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58ABCB00"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4796F12E"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882BC8">
        <w:rPr>
          <w:rFonts w:ascii="Arial" w:eastAsia="Arial" w:hAnsi="Arial" w:cs="Arial"/>
          <w:color w:val="000000"/>
          <w:sz w:val="23"/>
          <w:szCs w:val="23"/>
        </w:rPr>
        <w:t>4</w:t>
      </w:r>
      <w:r w:rsidRPr="007C2C5D">
        <w:rPr>
          <w:rFonts w:ascii="Arial" w:eastAsia="Arial" w:hAnsi="Arial" w:cs="Arial"/>
          <w:color w:val="000000"/>
          <w:sz w:val="23"/>
          <w:szCs w:val="23"/>
        </w:rPr>
        <w:t xml:space="preserve"> r. poz. </w:t>
      </w:r>
      <w:r w:rsidR="00882BC8">
        <w:rPr>
          <w:rFonts w:ascii="Arial" w:eastAsia="Arial" w:hAnsi="Arial" w:cs="Arial"/>
          <w:color w:val="000000"/>
          <w:sz w:val="23"/>
          <w:szCs w:val="23"/>
        </w:rPr>
        <w:t>1320</w:t>
      </w:r>
      <w:r w:rsidR="002B24FD">
        <w:rPr>
          <w:rFonts w:ascii="Arial" w:eastAsia="Arial" w:hAnsi="Arial" w:cs="Arial"/>
          <w:color w:val="000000"/>
          <w:sz w:val="23"/>
          <w:szCs w:val="23"/>
        </w:rPr>
        <w:t xml:space="preserve">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w:t>
      </w:r>
      <w:r w:rsidR="00882BC8">
        <w:rPr>
          <w:rFonts w:ascii="Arial" w:eastAsia="Arial" w:hAnsi="Arial" w:cs="Arial"/>
          <w:b/>
          <w:color w:val="000000"/>
          <w:sz w:val="23"/>
          <w:szCs w:val="23"/>
        </w:rPr>
        <w:t>192/2025</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Pr="007C2C5D">
        <w:rPr>
          <w:rFonts w:ascii="Arial" w:eastAsia="Arial" w:hAnsi="Arial" w:cs="Arial"/>
          <w:color w:val="000000"/>
          <w:sz w:val="23"/>
          <w:szCs w:val="23"/>
        </w:rPr>
        <w:t>” .</w:t>
      </w: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3BC92AA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5" w14:textId="10522E5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226F70C2"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lastRenderedPageBreak/>
        <w:t>Dostawca oświadcza, że gazy będące przedmiote</w:t>
      </w:r>
      <w:r w:rsidR="00515434">
        <w:rPr>
          <w:rFonts w:ascii="Arial" w:eastAsia="Arial" w:hAnsi="Arial" w:cs="Arial"/>
          <w:color w:val="000000"/>
          <w:sz w:val="23"/>
          <w:szCs w:val="23"/>
        </w:rPr>
        <w:t>m zamówienia będą dostarczane w </w:t>
      </w:r>
      <w:r w:rsidRPr="0073121F">
        <w:rPr>
          <w:rFonts w:ascii="Arial" w:eastAsia="Arial" w:hAnsi="Arial" w:cs="Arial"/>
          <w:color w:val="000000"/>
          <w:sz w:val="23"/>
          <w:szCs w:val="23"/>
        </w:rPr>
        <w:t xml:space="preserve">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28856E2C"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515434">
        <w:rPr>
          <w:rFonts w:ascii="Arial" w:eastAsia="Arial" w:hAnsi="Arial" w:cs="Arial"/>
          <w:color w:val="000000"/>
          <w:sz w:val="23"/>
          <w:szCs w:val="23"/>
        </w:rPr>
        <w:t>zamówione butle z </w:t>
      </w:r>
      <w:r w:rsidR="0073121F">
        <w:rPr>
          <w:rFonts w:ascii="Arial" w:eastAsia="Arial" w:hAnsi="Arial" w:cs="Arial"/>
          <w:color w:val="000000"/>
          <w:sz w:val="23"/>
          <w:szCs w:val="23"/>
        </w:rPr>
        <w:t>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485B1B44"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00515434">
        <w:rPr>
          <w:rFonts w:ascii="Arial" w:eastAsia="Arial" w:hAnsi="Arial" w:cs="Arial"/>
          <w:sz w:val="23"/>
          <w:szCs w:val="23"/>
        </w:rPr>
        <w:t>w </w:t>
      </w:r>
      <w:r w:rsidRPr="0073121F">
        <w:rPr>
          <w:rFonts w:ascii="Arial" w:eastAsia="Arial" w:hAnsi="Arial" w:cs="Arial"/>
          <w:sz w:val="23"/>
          <w:szCs w:val="23"/>
        </w:rPr>
        <w:t>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26B7655E"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w:t>
      </w:r>
      <w:r w:rsidR="00C82BDC">
        <w:rPr>
          <w:rFonts w:ascii="Arial" w:eastAsia="Arial" w:hAnsi="Arial" w:cs="Arial"/>
          <w:sz w:val="23"/>
          <w:szCs w:val="23"/>
        </w:rPr>
        <w:t>Zamawiającego</w:t>
      </w:r>
      <w:r w:rsidRPr="0073121F">
        <w:rPr>
          <w:rFonts w:ascii="Arial" w:eastAsia="Arial" w:hAnsi="Arial" w:cs="Arial"/>
          <w:sz w:val="23"/>
          <w:szCs w:val="23"/>
        </w:rPr>
        <w:t xml:space="preserve">,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629E566" w14:textId="77777777" w:rsidR="007776DB" w:rsidRDefault="007776DB" w:rsidP="00464704">
      <w:pPr>
        <w:keepNext/>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E" w14:textId="433C94EB"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Katarzyna Galer–</w:t>
      </w:r>
      <w:proofErr w:type="spellStart"/>
      <w:r w:rsidRPr="0073121F">
        <w:rPr>
          <w:rFonts w:ascii="Arial" w:eastAsia="Arial" w:hAnsi="Arial" w:cs="Arial"/>
          <w:color w:val="000000"/>
          <w:sz w:val="23"/>
          <w:szCs w:val="23"/>
        </w:rPr>
        <w:t>Tatarowicz</w:t>
      </w:r>
      <w:proofErr w:type="spellEnd"/>
      <w:r w:rsidRPr="0073121F">
        <w:rPr>
          <w:rFonts w:ascii="Arial" w:eastAsia="Arial" w:hAnsi="Arial" w:cs="Arial"/>
          <w:color w:val="000000"/>
          <w:sz w:val="23"/>
          <w:szCs w:val="23"/>
        </w:rPr>
        <w:t xml:space="preserve">, tel. 58 585 85 98, e-mail: </w:t>
      </w:r>
      <w:hyperlink r:id="rId7" w:history="1">
        <w:r w:rsidR="00464704" w:rsidRPr="0073121F">
          <w:rPr>
            <w:rFonts w:ascii="Arial" w:eastAsia="Arial" w:hAnsi="Arial" w:cs="Arial"/>
            <w:color w:val="000000"/>
            <w:sz w:val="23"/>
            <w:szCs w:val="23"/>
          </w:rPr>
          <w:t>ktatarowicz@im.umg.edu.pl</w:t>
        </w:r>
      </w:hyperlink>
    </w:p>
    <w:p w14:paraId="00000022" w14:textId="279780A7" w:rsidR="00DC6433" w:rsidRPr="0073121F" w:rsidRDefault="0009070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090708">
        <w:rPr>
          <w:rFonts w:ascii="Arial" w:eastAsia="Arial" w:hAnsi="Arial" w:cs="Arial"/>
          <w:color w:val="000000"/>
          <w:sz w:val="23"/>
          <w:szCs w:val="23"/>
        </w:rPr>
        <w:t>Agnieszka Flasińska – tel. 880349974, e-mail: aflasinska@im.umg.edu.pl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37012D88" w14:textId="77777777" w:rsidR="007776DB" w:rsidRDefault="007776DB"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26" w14:textId="53F9F38C"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3D67AA6D"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Zamawiający zobowiązuje się zapłacić za przedmi</w:t>
      </w:r>
      <w:r w:rsidR="00515434">
        <w:rPr>
          <w:rFonts w:ascii="Arial" w:eastAsia="Arial" w:hAnsi="Arial" w:cs="Arial"/>
          <w:color w:val="000000"/>
          <w:sz w:val="23"/>
          <w:szCs w:val="23"/>
        </w:rPr>
        <w:t>ot dostawy przelewem bankowym w </w:t>
      </w:r>
      <w:r w:rsidRPr="0073121F">
        <w:rPr>
          <w:rFonts w:ascii="Arial" w:eastAsia="Arial" w:hAnsi="Arial" w:cs="Arial"/>
          <w:color w:val="000000"/>
          <w:sz w:val="23"/>
          <w:szCs w:val="23"/>
        </w:rPr>
        <w:t xml:space="preserve">terminie </w:t>
      </w:r>
      <w:r w:rsidR="005151AB">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 dni od daty otrzymania faktury za daną dostawę. Za datę </w:t>
      </w:r>
      <w:r w:rsidRPr="0073121F">
        <w:rPr>
          <w:rFonts w:ascii="Arial" w:eastAsia="Arial" w:hAnsi="Arial" w:cs="Arial"/>
          <w:sz w:val="23"/>
          <w:szCs w:val="23"/>
        </w:rPr>
        <w:t>otrzymania</w:t>
      </w:r>
      <w:r w:rsidRPr="0073121F">
        <w:rPr>
          <w:rFonts w:ascii="Arial" w:eastAsia="Arial" w:hAnsi="Arial" w:cs="Arial"/>
          <w:color w:val="000000"/>
          <w:sz w:val="23"/>
          <w:szCs w:val="23"/>
        </w:rPr>
        <w:t xml:space="preserve"> faktury uznaje się datę przesłania faktury drog</w:t>
      </w:r>
      <w:r w:rsidRPr="0073121F">
        <w:rPr>
          <w:rFonts w:ascii="Arial" w:eastAsia="Arial" w:hAnsi="Arial" w:cs="Arial"/>
          <w:sz w:val="23"/>
          <w:szCs w:val="23"/>
        </w:rPr>
        <w:t>ą elektroniczną na adres wskazany przez Zamawiającego.</w:t>
      </w:r>
      <w:r w:rsidRPr="0073121F">
        <w:rPr>
          <w:rFonts w:ascii="Arial" w:eastAsia="Arial" w:hAnsi="Arial" w:cs="Arial"/>
          <w:color w:val="000000"/>
          <w:sz w:val="23"/>
          <w:szCs w:val="23"/>
        </w:rPr>
        <w:t xml:space="preserve"> </w:t>
      </w:r>
    </w:p>
    <w:p w14:paraId="00000029" w14:textId="2F11F762"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8" w:history="1">
        <w:r w:rsidR="005151AB" w:rsidRPr="0052472E">
          <w:rPr>
            <w:rStyle w:val="Hipercze"/>
            <w:rFonts w:ascii="Arial" w:eastAsia="Arial" w:hAnsi="Arial" w:cs="Arial"/>
            <w:b/>
            <w:sz w:val="23"/>
            <w:szCs w:val="23"/>
          </w:rPr>
          <w:t>faktury@im.umg.edu.pl</w:t>
        </w:r>
      </w:hyperlink>
      <w:r w:rsidRPr="0073121F">
        <w:rPr>
          <w:rFonts w:ascii="Arial" w:eastAsia="Arial" w:hAnsi="Arial" w:cs="Arial"/>
          <w:b/>
          <w:color w:val="000000"/>
          <w:sz w:val="23"/>
          <w:szCs w:val="23"/>
        </w:rPr>
        <w:t>.</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lastRenderedPageBreak/>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33DA17AC"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w:t>
      </w:r>
      <w:r w:rsidR="00515434">
        <w:rPr>
          <w:rFonts w:ascii="Arial" w:eastAsia="Arial" w:hAnsi="Arial" w:cs="Arial"/>
          <w:sz w:val="23"/>
          <w:szCs w:val="23"/>
        </w:rPr>
        <w:t>zowania przedmiotu zamówienia w </w:t>
      </w:r>
      <w:r w:rsidRPr="0073121F">
        <w:rPr>
          <w:rFonts w:ascii="Arial" w:eastAsia="Arial" w:hAnsi="Arial" w:cs="Arial"/>
          <w:sz w:val="23"/>
          <w:szCs w:val="23"/>
        </w:rPr>
        <w:t>całości,</w:t>
      </w:r>
      <w:r w:rsidRPr="0073121F">
        <w:rPr>
          <w:rFonts w:ascii="Arial" w:eastAsia="Arial" w:hAnsi="Arial" w:cs="Arial"/>
          <w:color w:val="000000"/>
          <w:sz w:val="23"/>
          <w:szCs w:val="23"/>
        </w:rPr>
        <w:t xml:space="preserve"> to jest w ilościach wykazanych w formularzu cenowym</w:t>
      </w:r>
      <w:r w:rsidR="00561F2D">
        <w:rPr>
          <w:rFonts w:ascii="Arial" w:eastAsia="Arial" w:hAnsi="Arial" w:cs="Arial"/>
          <w:color w:val="000000"/>
          <w:sz w:val="23"/>
          <w:szCs w:val="23"/>
        </w:rPr>
        <w:t>, przy czym Zamawiający przewiduje udzielenie zamówienia w zakresie nie mniejszym aniżeli 60% tych wartości</w:t>
      </w:r>
      <w:r w:rsidRPr="0073121F">
        <w:rPr>
          <w:rFonts w:ascii="Arial" w:eastAsia="Arial" w:hAnsi="Arial" w:cs="Arial"/>
          <w:color w:val="000000"/>
          <w:sz w:val="23"/>
          <w:szCs w:val="23"/>
        </w:rPr>
        <w:t>.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5467CBC1"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0" w14:textId="47C3AA16" w:rsidR="00DC6433"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73121F">
        <w:rPr>
          <w:rFonts w:ascii="Arial" w:eastAsia="Arial" w:hAnsi="Arial" w:cs="Arial"/>
          <w:b/>
          <w:color w:val="000000"/>
          <w:sz w:val="23"/>
          <w:szCs w:val="23"/>
        </w:rPr>
        <w:t>§ 5</w:t>
      </w:r>
    </w:p>
    <w:p w14:paraId="4162226D" w14:textId="690D0F82"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Wynagrodzenie Wykonawcy określone według Formularza Ofertowego, może ulec zmianie w</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okresie trwania umowy ale zmiana ta musi spełniać łącznie następujące warunki: </w:t>
      </w:r>
    </w:p>
    <w:p w14:paraId="6CCF7D39" w14:textId="1CC5AA2C"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Wykonawca złoży Zamawiającemu uzasadniony wniosek na piśmie jednakże nie wcześniej niż po upływie co najmniej 6 miesięcy od daty zawarcia Umowy;</w:t>
      </w:r>
    </w:p>
    <w:p w14:paraId="075639B0" w14:textId="4178F4E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wskaźnik cen towarów i usług konsumpcyjnych publikowany przez Główny Urząd Statystyczny za ostatni miesiąc poprzedzający datę wpłynięcia wniosku Wykonawcy, musi</w:t>
      </w:r>
      <w:r>
        <w:rPr>
          <w:rFonts w:ascii="Arial" w:eastAsia="Arial" w:hAnsi="Arial" w:cs="Arial"/>
          <w:color w:val="000000"/>
          <w:sz w:val="23"/>
          <w:szCs w:val="23"/>
        </w:rPr>
        <w:t xml:space="preserve"> </w:t>
      </w:r>
      <w:r w:rsidRPr="007776DB">
        <w:rPr>
          <w:rFonts w:ascii="Arial" w:eastAsia="Arial" w:hAnsi="Arial" w:cs="Arial"/>
          <w:color w:val="000000"/>
          <w:sz w:val="23"/>
          <w:szCs w:val="23"/>
        </w:rPr>
        <w:t>wzrosnąć o</w:t>
      </w:r>
      <w:r>
        <w:rPr>
          <w:rFonts w:ascii="Arial" w:eastAsia="Arial" w:hAnsi="Arial" w:cs="Arial"/>
          <w:color w:val="000000"/>
          <w:sz w:val="23"/>
          <w:szCs w:val="23"/>
        </w:rPr>
        <w:t xml:space="preserve"> </w:t>
      </w:r>
      <w:r w:rsidRPr="007776DB">
        <w:rPr>
          <w:rFonts w:ascii="Arial" w:eastAsia="Arial" w:hAnsi="Arial" w:cs="Arial"/>
          <w:color w:val="000000"/>
          <w:sz w:val="23"/>
          <w:szCs w:val="23"/>
        </w:rPr>
        <w:t>więcej niż 1,00% (jeden procent);</w:t>
      </w:r>
    </w:p>
    <w:p w14:paraId="11EFBBC1" w14:textId="54405F9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wniosek nie może wskazywać wzrostu Wynagrodzenia powyżej tego opublikowanego wskaźnika;</w:t>
      </w:r>
    </w:p>
    <w:p w14:paraId="35029D8A" w14:textId="190990E0"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od złożenia poprzedniego wniosku upłynęło co najmniej 6 miesięcy, chyba że jest to pierwszy wniosek;</w:t>
      </w:r>
    </w:p>
    <w:p w14:paraId="40627EBA" w14:textId="4E82DB22"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maksymalna wartość wzrostu wynagrodzenia Wykonawcy nie przekroczy wartości ustalonej zgodnie z ust. 3</w:t>
      </w:r>
      <w:r>
        <w:rPr>
          <w:rFonts w:ascii="Arial" w:eastAsia="Arial" w:hAnsi="Arial" w:cs="Arial"/>
          <w:color w:val="000000"/>
          <w:sz w:val="23"/>
          <w:szCs w:val="23"/>
        </w:rPr>
        <w:t xml:space="preserve"> </w:t>
      </w:r>
      <w:r w:rsidRPr="007776DB">
        <w:rPr>
          <w:rFonts w:ascii="Arial" w:eastAsia="Arial" w:hAnsi="Arial" w:cs="Arial"/>
          <w:color w:val="000000"/>
          <w:sz w:val="23"/>
          <w:szCs w:val="23"/>
        </w:rPr>
        <w:t>poniżej;</w:t>
      </w:r>
    </w:p>
    <w:p w14:paraId="1DA4819F" w14:textId="7E83E57D" w:rsidR="007776DB" w:rsidRPr="007776DB" w:rsidRDefault="007776DB" w:rsidP="007776DB">
      <w:pPr>
        <w:pStyle w:val="Akapitzlist"/>
        <w:numPr>
          <w:ilvl w:val="0"/>
          <w:numId w:val="21"/>
        </w:numPr>
        <w:pBdr>
          <w:top w:val="nil"/>
          <w:left w:val="nil"/>
          <w:bottom w:val="nil"/>
          <w:right w:val="nil"/>
          <w:between w:val="nil"/>
        </w:pBdr>
        <w:spacing w:line="276" w:lineRule="auto"/>
        <w:jc w:val="both"/>
        <w:rPr>
          <w:rFonts w:ascii="Arial" w:eastAsia="Arial" w:hAnsi="Arial" w:cs="Arial"/>
          <w:color w:val="000000"/>
          <w:sz w:val="23"/>
          <w:szCs w:val="23"/>
        </w:rPr>
      </w:pPr>
      <w:r w:rsidRPr="007776DB">
        <w:rPr>
          <w:rFonts w:ascii="Arial" w:eastAsia="Arial" w:hAnsi="Arial" w:cs="Arial"/>
          <w:color w:val="000000"/>
          <w:sz w:val="23"/>
          <w:szCs w:val="23"/>
        </w:rPr>
        <w:t>zostanie podpisany aneks do Umowy.</w:t>
      </w:r>
    </w:p>
    <w:p w14:paraId="4B0D7D0A" w14:textId="73C7AE9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Zamawiający ma obowiązek rozpatrzyć wniosek w terminie 21 dni od daty jego wpływu. Wniosek</w:t>
      </w:r>
      <w:r>
        <w:rPr>
          <w:rFonts w:ascii="Arial" w:eastAsia="Arial" w:hAnsi="Arial" w:cs="Arial"/>
          <w:color w:val="000000"/>
          <w:sz w:val="23"/>
          <w:szCs w:val="23"/>
        </w:rPr>
        <w:t xml:space="preserve"> </w:t>
      </w:r>
      <w:r w:rsidRPr="007776DB">
        <w:rPr>
          <w:rFonts w:ascii="Arial" w:eastAsia="Arial" w:hAnsi="Arial" w:cs="Arial"/>
          <w:color w:val="000000"/>
          <w:sz w:val="23"/>
          <w:szCs w:val="23"/>
        </w:rPr>
        <w:t>odrzucony z</w:t>
      </w:r>
      <w:r>
        <w:rPr>
          <w:rFonts w:ascii="Arial" w:eastAsia="Arial" w:hAnsi="Arial" w:cs="Arial"/>
          <w:color w:val="000000"/>
          <w:sz w:val="23"/>
          <w:szCs w:val="23"/>
        </w:rPr>
        <w:t xml:space="preserve"> </w:t>
      </w:r>
      <w:r w:rsidRPr="007776DB">
        <w:rPr>
          <w:rFonts w:ascii="Arial" w:eastAsia="Arial" w:hAnsi="Arial" w:cs="Arial"/>
          <w:color w:val="000000"/>
          <w:sz w:val="23"/>
          <w:szCs w:val="23"/>
        </w:rPr>
        <w:t>powodu braków formalnych uznawany jest przez Strony jako niebyły.</w:t>
      </w:r>
    </w:p>
    <w:p w14:paraId="5F82BF06" w14:textId="5CFD70BE" w:rsidR="007776DB" w:rsidRP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Wzrost Wynagrodzenia Wykonawcy, w zakresie prac wykonanych/dostaw zrealizowanych po</w:t>
      </w:r>
      <w:r>
        <w:rPr>
          <w:rFonts w:ascii="Arial" w:eastAsia="Arial" w:hAnsi="Arial" w:cs="Arial"/>
          <w:color w:val="000000"/>
          <w:sz w:val="23"/>
          <w:szCs w:val="23"/>
        </w:rPr>
        <w:t xml:space="preserve"> </w:t>
      </w:r>
      <w:r w:rsidRPr="007776DB">
        <w:rPr>
          <w:rFonts w:ascii="Arial" w:eastAsia="Arial" w:hAnsi="Arial" w:cs="Arial"/>
          <w:color w:val="000000"/>
          <w:sz w:val="23"/>
          <w:szCs w:val="23"/>
        </w:rPr>
        <w:t>dniu złożenia wniosku, nastąpi poprzez zwiększenie cen z Formularza Ofertowego o</w:t>
      </w:r>
      <w:r>
        <w:rPr>
          <w:rFonts w:ascii="Arial" w:eastAsia="Arial" w:hAnsi="Arial" w:cs="Arial"/>
          <w:color w:val="000000"/>
          <w:sz w:val="23"/>
          <w:szCs w:val="23"/>
        </w:rPr>
        <w:t xml:space="preserve"> </w:t>
      </w:r>
      <w:r w:rsidRPr="007776DB">
        <w:rPr>
          <w:rFonts w:ascii="Arial" w:eastAsia="Arial" w:hAnsi="Arial" w:cs="Arial"/>
          <w:color w:val="000000"/>
          <w:sz w:val="23"/>
          <w:szCs w:val="23"/>
        </w:rPr>
        <w:t>wskaźnik cen towarów i usług konsumpcyjnych</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publikowany przez Główny Urząd Statystyczny za ostatni miesiąc poprzedzający datę wpłynięcia wniosku lecz nie więcej niż 2%. </w:t>
      </w:r>
    </w:p>
    <w:p w14:paraId="35E73394" w14:textId="34342BEA" w:rsidR="007776DB" w:rsidRDefault="007776DB" w:rsidP="007776DB">
      <w:pPr>
        <w:numPr>
          <w:ilvl w:val="0"/>
          <w:numId w:val="2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776DB">
        <w:rPr>
          <w:rFonts w:ascii="Arial" w:eastAsia="Arial" w:hAnsi="Arial" w:cs="Arial"/>
          <w:color w:val="000000"/>
          <w:sz w:val="23"/>
          <w:szCs w:val="23"/>
        </w:rPr>
        <w:t>Rozliczenie umowy z uwzględnieniem wzrostu Wynagrodzenia dotyczy prac/usług niewykonanych do dnia zawarcia aneksu do umowy i będzie następowało począwszy od miesiąca następnego po miesiącu, w którym został podpisany w tym zakresie aneks do Umowy. Wysokość wynagrodzenia brutto, zawiera należny</w:t>
      </w:r>
      <w:r>
        <w:rPr>
          <w:rFonts w:ascii="Arial" w:eastAsia="Arial" w:hAnsi="Arial" w:cs="Arial"/>
          <w:color w:val="000000"/>
          <w:sz w:val="23"/>
          <w:szCs w:val="23"/>
        </w:rPr>
        <w:t xml:space="preserve"> </w:t>
      </w:r>
      <w:r w:rsidRPr="007776DB">
        <w:rPr>
          <w:rFonts w:ascii="Arial" w:eastAsia="Arial" w:hAnsi="Arial" w:cs="Arial"/>
          <w:color w:val="000000"/>
          <w:sz w:val="23"/>
          <w:szCs w:val="23"/>
        </w:rPr>
        <w:t xml:space="preserve">podatek VAT zgodnie </w:t>
      </w:r>
      <w:r>
        <w:rPr>
          <w:rFonts w:ascii="Arial" w:eastAsia="Arial" w:hAnsi="Arial" w:cs="Arial"/>
          <w:color w:val="000000"/>
          <w:sz w:val="23"/>
          <w:szCs w:val="23"/>
        </w:rPr>
        <w:t xml:space="preserve"> </w:t>
      </w:r>
      <w:r w:rsidRPr="007776DB">
        <w:rPr>
          <w:rFonts w:ascii="Arial" w:eastAsia="Arial" w:hAnsi="Arial" w:cs="Arial"/>
          <w:color w:val="000000"/>
          <w:sz w:val="23"/>
          <w:szCs w:val="23"/>
        </w:rPr>
        <w:t>z</w:t>
      </w:r>
      <w:r>
        <w:rPr>
          <w:rFonts w:ascii="Arial" w:eastAsia="Arial" w:hAnsi="Arial" w:cs="Arial"/>
          <w:color w:val="000000"/>
          <w:sz w:val="23"/>
          <w:szCs w:val="23"/>
        </w:rPr>
        <w:t xml:space="preserve"> </w:t>
      </w:r>
      <w:r w:rsidRPr="007776DB">
        <w:rPr>
          <w:rFonts w:ascii="Arial" w:eastAsia="Arial" w:hAnsi="Arial" w:cs="Arial"/>
          <w:color w:val="000000"/>
          <w:sz w:val="23"/>
          <w:szCs w:val="23"/>
        </w:rPr>
        <w:t>ustawą z</w:t>
      </w:r>
      <w:r>
        <w:rPr>
          <w:rFonts w:ascii="Arial" w:eastAsia="Arial" w:hAnsi="Arial" w:cs="Arial"/>
          <w:color w:val="000000"/>
          <w:sz w:val="23"/>
          <w:szCs w:val="23"/>
        </w:rPr>
        <w:t xml:space="preserve"> </w:t>
      </w:r>
      <w:r w:rsidRPr="007776DB">
        <w:rPr>
          <w:rFonts w:ascii="Arial" w:eastAsia="Arial" w:hAnsi="Arial" w:cs="Arial"/>
          <w:color w:val="000000"/>
          <w:sz w:val="23"/>
          <w:szCs w:val="23"/>
        </w:rPr>
        <w:t>dnia 11 marca 2004 r. o</w:t>
      </w:r>
      <w:r>
        <w:rPr>
          <w:rFonts w:ascii="Arial" w:eastAsia="Arial" w:hAnsi="Arial" w:cs="Arial"/>
          <w:color w:val="000000"/>
          <w:sz w:val="23"/>
          <w:szCs w:val="23"/>
        </w:rPr>
        <w:t xml:space="preserve"> </w:t>
      </w:r>
      <w:r w:rsidRPr="007776DB">
        <w:rPr>
          <w:rFonts w:ascii="Arial" w:eastAsia="Arial" w:hAnsi="Arial" w:cs="Arial"/>
          <w:color w:val="000000"/>
          <w:sz w:val="23"/>
          <w:szCs w:val="23"/>
        </w:rPr>
        <w:t>podatku od towarów i usług (Dz.U. z 202</w:t>
      </w:r>
      <w:r w:rsidR="0067249C">
        <w:rPr>
          <w:rFonts w:ascii="Arial" w:eastAsia="Arial" w:hAnsi="Arial" w:cs="Arial"/>
          <w:color w:val="000000"/>
          <w:sz w:val="23"/>
          <w:szCs w:val="23"/>
        </w:rPr>
        <w:t>5</w:t>
      </w:r>
      <w:r w:rsidRPr="007776DB">
        <w:rPr>
          <w:rFonts w:ascii="Arial" w:eastAsia="Arial" w:hAnsi="Arial" w:cs="Arial"/>
          <w:color w:val="000000"/>
          <w:sz w:val="23"/>
          <w:szCs w:val="23"/>
        </w:rPr>
        <w:t xml:space="preserve"> poz. </w:t>
      </w:r>
      <w:r w:rsidR="0067249C">
        <w:rPr>
          <w:rFonts w:ascii="Arial" w:eastAsia="Arial" w:hAnsi="Arial" w:cs="Arial"/>
          <w:color w:val="000000"/>
          <w:sz w:val="23"/>
          <w:szCs w:val="23"/>
        </w:rPr>
        <w:t>775</w:t>
      </w:r>
      <w:r w:rsidRPr="007776DB">
        <w:rPr>
          <w:rFonts w:ascii="Arial" w:eastAsia="Arial" w:hAnsi="Arial" w:cs="Arial"/>
          <w:color w:val="000000"/>
          <w:sz w:val="23"/>
          <w:szCs w:val="23"/>
        </w:rPr>
        <w:t>, z późn. zm.).</w:t>
      </w:r>
    </w:p>
    <w:p w14:paraId="0B23F1D9" w14:textId="77777777" w:rsidR="007776DB" w:rsidRPr="007776DB"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1FAC99E6" w14:textId="70A6BD93" w:rsidR="007776DB" w:rsidRPr="0073121F" w:rsidRDefault="007776DB" w:rsidP="007776DB">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Pr>
          <w:rFonts w:ascii="Arial" w:eastAsia="Arial" w:hAnsi="Arial" w:cs="Arial"/>
          <w:b/>
          <w:color w:val="000000"/>
          <w:sz w:val="23"/>
          <w:szCs w:val="23"/>
        </w:rPr>
        <w:t>6</w:t>
      </w:r>
    </w:p>
    <w:p w14:paraId="00000031" w14:textId="1D6D5410"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r>
      <w:r w:rsidRPr="0073121F">
        <w:rPr>
          <w:rFonts w:ascii="Arial" w:eastAsia="Arial" w:hAnsi="Arial" w:cs="Arial"/>
          <w:color w:val="000000"/>
          <w:sz w:val="23"/>
          <w:szCs w:val="23"/>
        </w:rPr>
        <w:lastRenderedPageBreak/>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w:t>
      </w:r>
      <w:r w:rsidR="00515434">
        <w:rPr>
          <w:rFonts w:ascii="Arial" w:eastAsia="Arial" w:hAnsi="Arial" w:cs="Arial"/>
          <w:color w:val="000000"/>
          <w:sz w:val="23"/>
          <w:szCs w:val="23"/>
        </w:rPr>
        <w:t>ada za bezpieczeństwo dostawy i </w:t>
      </w:r>
      <w:r w:rsidRPr="0073121F">
        <w:rPr>
          <w:rFonts w:ascii="Arial" w:eastAsia="Arial" w:hAnsi="Arial" w:cs="Arial"/>
          <w:color w:val="000000"/>
          <w:sz w:val="23"/>
          <w:szCs w:val="23"/>
        </w:rPr>
        <w:t>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355AA2C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w:t>
      </w:r>
      <w:r w:rsidR="00515434">
        <w:rPr>
          <w:rFonts w:ascii="Arial" w:eastAsia="Arial" w:hAnsi="Arial" w:cs="Arial"/>
          <w:color w:val="000000"/>
          <w:sz w:val="23"/>
          <w:szCs w:val="23"/>
        </w:rPr>
        <w:t>ywać zakupionego gazu zgodnie z </w:t>
      </w:r>
      <w:r w:rsidRPr="0073121F">
        <w:rPr>
          <w:rFonts w:ascii="Arial" w:eastAsia="Arial" w:hAnsi="Arial" w:cs="Arial"/>
          <w:color w:val="000000"/>
          <w:sz w:val="23"/>
          <w:szCs w:val="23"/>
        </w:rPr>
        <w:t>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460F0FA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w:t>
      </w:r>
      <w:r w:rsidR="00515434">
        <w:rPr>
          <w:rFonts w:ascii="Arial" w:eastAsia="Arial" w:hAnsi="Arial" w:cs="Arial"/>
          <w:color w:val="000000"/>
          <w:sz w:val="23"/>
          <w:szCs w:val="23"/>
        </w:rPr>
        <w:t>a prawo żądania równowartości w </w:t>
      </w:r>
      <w:r w:rsidRPr="0073121F">
        <w:rPr>
          <w:rFonts w:ascii="Arial" w:eastAsia="Arial" w:hAnsi="Arial" w:cs="Arial"/>
          <w:color w:val="000000"/>
          <w:sz w:val="23"/>
          <w:szCs w:val="23"/>
        </w:rPr>
        <w:t>wysokości wartości odtworzeniowej utraconej bądź uszkodzonej butli.</w:t>
      </w:r>
    </w:p>
    <w:p w14:paraId="00000036" w14:textId="229A3E5C"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do uzupełnienia dos</w:t>
      </w:r>
      <w:r w:rsidR="00515434">
        <w:rPr>
          <w:rFonts w:ascii="Arial" w:eastAsia="Arial" w:hAnsi="Arial" w:cs="Arial"/>
          <w:color w:val="000000"/>
          <w:sz w:val="23"/>
          <w:szCs w:val="23"/>
        </w:rPr>
        <w:t>tawy na własny koszt, zgodnie z </w:t>
      </w:r>
      <w:r w:rsidRPr="0073121F">
        <w:rPr>
          <w:rFonts w:ascii="Arial" w:eastAsia="Arial" w:hAnsi="Arial" w:cs="Arial"/>
          <w:color w:val="000000"/>
          <w:sz w:val="23"/>
          <w:szCs w:val="23"/>
        </w:rPr>
        <w:t>warunkami zamówienia.</w:t>
      </w:r>
    </w:p>
    <w:p w14:paraId="00000037" w14:textId="24C24F73"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w:t>
      </w:r>
      <w:r w:rsidR="00515434">
        <w:rPr>
          <w:rFonts w:ascii="Arial" w:eastAsia="Arial" w:hAnsi="Arial" w:cs="Arial"/>
          <w:color w:val="000000"/>
          <w:sz w:val="23"/>
          <w:szCs w:val="23"/>
        </w:rPr>
        <w:t>ę, która zostanie rozpatrzona w </w:t>
      </w:r>
      <w:r w:rsidRPr="0073121F">
        <w:rPr>
          <w:rFonts w:ascii="Arial" w:eastAsia="Arial" w:hAnsi="Arial" w:cs="Arial"/>
          <w:color w:val="000000"/>
          <w:sz w:val="23"/>
          <w:szCs w:val="23"/>
        </w:rPr>
        <w:t xml:space="preserve">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7D01B99E" w:rsidR="00DC6433"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463ACD8C" w14:textId="77777777" w:rsidR="007776DB" w:rsidRPr="0073121F" w:rsidRDefault="007776DB" w:rsidP="007776DB">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0000003B" w14:textId="53CA84FC"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776DB">
        <w:rPr>
          <w:rFonts w:ascii="Arial" w:eastAsia="Arial" w:hAnsi="Arial" w:cs="Arial"/>
          <w:b/>
          <w:color w:val="000000"/>
          <w:sz w:val="23"/>
          <w:szCs w:val="23"/>
        </w:rPr>
        <w:t>7</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2ACD209F"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t>
      </w:r>
      <w:r w:rsidR="00C82BDC">
        <w:rPr>
          <w:rFonts w:ascii="Arial" w:eastAsia="Arial" w:hAnsi="Arial" w:cs="Arial"/>
          <w:color w:val="000000"/>
          <w:sz w:val="23"/>
          <w:szCs w:val="23"/>
        </w:rPr>
        <w:t xml:space="preserve">wynagrodzenia Wykonawcy, o którym mowa w § 4 ust. 1 </w:t>
      </w:r>
      <w:r w:rsidRPr="0073121F">
        <w:rPr>
          <w:rFonts w:ascii="Arial" w:eastAsia="Arial" w:hAnsi="Arial" w:cs="Arial"/>
          <w:color w:val="000000"/>
          <w:sz w:val="23"/>
          <w:szCs w:val="23"/>
        </w:rPr>
        <w:t xml:space="preserve">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xml:space="preserve">, jednak nie więcej niż 20% </w:t>
      </w:r>
      <w:r w:rsidR="00C82BDC">
        <w:rPr>
          <w:rFonts w:ascii="Arial" w:eastAsia="Arial" w:hAnsi="Arial" w:cs="Arial"/>
          <w:color w:val="000000"/>
          <w:sz w:val="23"/>
          <w:szCs w:val="23"/>
        </w:rPr>
        <w:t xml:space="preserve">tego </w:t>
      </w:r>
      <w:r w:rsidR="0073121F">
        <w:rPr>
          <w:rFonts w:ascii="Arial" w:eastAsia="Arial" w:hAnsi="Arial" w:cs="Arial"/>
          <w:color w:val="000000"/>
          <w:sz w:val="23"/>
          <w:szCs w:val="23"/>
        </w:rPr>
        <w:t>wynagrodzenia,</w:t>
      </w:r>
    </w:p>
    <w:p w14:paraId="0000003E" w14:textId="637A8354"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00515434">
        <w:rPr>
          <w:rFonts w:ascii="Arial" w:eastAsia="Arial" w:hAnsi="Arial" w:cs="Arial"/>
          <w:color w:val="000000"/>
          <w:sz w:val="23"/>
          <w:szCs w:val="23"/>
        </w:rPr>
        <w:t xml:space="preserve"> w </w:t>
      </w:r>
      <w:r w:rsidRPr="0073121F">
        <w:rPr>
          <w:rFonts w:ascii="Arial" w:eastAsia="Arial" w:hAnsi="Arial" w:cs="Arial"/>
          <w:color w:val="000000"/>
          <w:sz w:val="23"/>
          <w:szCs w:val="23"/>
        </w:rPr>
        <w:t>dokonywaniu płatności za dostarczony towar.</w:t>
      </w:r>
    </w:p>
    <w:p w14:paraId="00000040" w14:textId="07DC8AAC"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280ED03"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lastRenderedPageBreak/>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w:t>
      </w:r>
      <w:r w:rsidR="00A53AF1">
        <w:rPr>
          <w:rFonts w:ascii="Arial" w:eastAsia="Arial" w:hAnsi="Arial" w:cs="Arial"/>
          <w:color w:val="000000"/>
          <w:sz w:val="23"/>
          <w:szCs w:val="23"/>
        </w:rPr>
        <w:t xml:space="preserve"> oraz naliczenia Wykonawcy kary umownej w wysokości 30</w:t>
      </w:r>
      <w:r w:rsidR="00A53AF1" w:rsidRPr="0073121F">
        <w:rPr>
          <w:rFonts w:ascii="Arial" w:eastAsia="Arial" w:hAnsi="Arial" w:cs="Arial"/>
          <w:color w:val="000000"/>
          <w:sz w:val="23"/>
          <w:szCs w:val="23"/>
        </w:rPr>
        <w:t xml:space="preserve">% </w:t>
      </w:r>
      <w:r w:rsidR="00A53AF1">
        <w:rPr>
          <w:rFonts w:ascii="Arial" w:eastAsia="Arial" w:hAnsi="Arial" w:cs="Arial"/>
          <w:color w:val="000000"/>
          <w:sz w:val="23"/>
          <w:szCs w:val="23"/>
        </w:rPr>
        <w:t>wynagrodzenia Wykonawcy, o którym mowa w § 4 ust. 1</w:t>
      </w:r>
      <w:r w:rsidRPr="0073121F">
        <w:rPr>
          <w:rFonts w:ascii="Arial" w:eastAsia="Arial" w:hAnsi="Arial" w:cs="Arial"/>
          <w:color w:val="000000"/>
          <w:sz w:val="23"/>
          <w:szCs w:val="23"/>
        </w:rPr>
        <w:t xml:space="preserve">. </w:t>
      </w:r>
    </w:p>
    <w:p w14:paraId="00000042" w14:textId="77777777"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2262C56F" w14:textId="77777777" w:rsidR="00A53AF1" w:rsidRPr="0073121F" w:rsidRDefault="00A53AF1" w:rsidP="00A53AF1">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Pr>
          <w:rFonts w:ascii="Arial" w:eastAsia="Arial" w:hAnsi="Arial" w:cs="Arial"/>
          <w:color w:val="000000"/>
          <w:sz w:val="23"/>
          <w:szCs w:val="23"/>
        </w:rPr>
        <w:t>Łączna wysokość kar umownych nie przekroczy 30</w:t>
      </w:r>
      <w:r w:rsidRPr="0073121F">
        <w:rPr>
          <w:rFonts w:ascii="Arial" w:eastAsia="Arial" w:hAnsi="Arial" w:cs="Arial"/>
          <w:color w:val="000000"/>
          <w:sz w:val="23"/>
          <w:szCs w:val="23"/>
        </w:rPr>
        <w:t xml:space="preserve">% </w:t>
      </w:r>
      <w:r>
        <w:rPr>
          <w:rFonts w:ascii="Arial" w:eastAsia="Arial" w:hAnsi="Arial" w:cs="Arial"/>
          <w:color w:val="000000"/>
          <w:sz w:val="23"/>
          <w:szCs w:val="23"/>
        </w:rPr>
        <w:t>wynagrodzenia Wykonawcy, o którym mowa w § 4 ust. 1</w:t>
      </w:r>
      <w:r w:rsidRPr="0073121F">
        <w:rPr>
          <w:rFonts w:ascii="Arial" w:eastAsia="Arial" w:hAnsi="Arial" w:cs="Arial"/>
          <w:color w:val="000000"/>
          <w:sz w:val="23"/>
          <w:szCs w:val="23"/>
        </w:rPr>
        <w:t xml:space="preserve">. </w:t>
      </w:r>
    </w:p>
    <w:p w14:paraId="00000043" w14:textId="58EC441B"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7AFDAE40" w14:textId="77777777" w:rsidR="007776DB" w:rsidRPr="0073121F" w:rsidRDefault="007776DB" w:rsidP="007776DB">
      <w:pPr>
        <w:pBdr>
          <w:top w:val="nil"/>
          <w:left w:val="nil"/>
          <w:bottom w:val="nil"/>
          <w:right w:val="nil"/>
          <w:between w:val="nil"/>
        </w:pBdr>
        <w:spacing w:line="276" w:lineRule="auto"/>
        <w:ind w:left="283" w:firstLine="0"/>
        <w:contextualSpacing/>
        <w:jc w:val="both"/>
        <w:rPr>
          <w:rFonts w:ascii="Arial" w:eastAsia="Arial" w:hAnsi="Arial" w:cs="Arial"/>
          <w:color w:val="000000"/>
          <w:sz w:val="23"/>
          <w:szCs w:val="23"/>
        </w:rPr>
      </w:pPr>
    </w:p>
    <w:p w14:paraId="00000046" w14:textId="4CD46B83"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776DB">
        <w:rPr>
          <w:rFonts w:ascii="Arial" w:eastAsia="Arial" w:hAnsi="Arial" w:cs="Arial"/>
          <w:b/>
          <w:sz w:val="23"/>
          <w:szCs w:val="23"/>
        </w:rPr>
        <w:t>8</w:t>
      </w:r>
    </w:p>
    <w:p w14:paraId="00000048" w14:textId="45AF2652" w:rsidR="00DC6433" w:rsidRDefault="004C01D7" w:rsidP="008F2008">
      <w:pPr>
        <w:pBdr>
          <w:top w:val="nil"/>
          <w:left w:val="nil"/>
          <w:bottom w:val="nil"/>
          <w:right w:val="nil"/>
          <w:between w:val="nil"/>
        </w:pBdr>
        <w:spacing w:line="276" w:lineRule="auto"/>
        <w:ind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w:t>
      </w:r>
      <w:r w:rsidR="00530421">
        <w:rPr>
          <w:rFonts w:ascii="Arial" w:eastAsia="Arial" w:hAnsi="Arial" w:cs="Arial"/>
          <w:color w:val="000000"/>
          <w:sz w:val="23"/>
          <w:szCs w:val="23"/>
        </w:rPr>
        <w:t xml:space="preserve">powszechnie obowiązującego prawa, w tym </w:t>
      </w:r>
      <w:r w:rsidRPr="0073121F">
        <w:rPr>
          <w:rFonts w:ascii="Arial" w:eastAsia="Arial" w:hAnsi="Arial" w:cs="Arial"/>
          <w:color w:val="000000"/>
          <w:sz w:val="23"/>
          <w:szCs w:val="23"/>
        </w:rPr>
        <w:t xml:space="preserve">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7DF7E37" w14:textId="77777777" w:rsidR="007776DB" w:rsidRPr="0073121F" w:rsidRDefault="007776DB" w:rsidP="007776DB">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41F60B0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sidRPr="007776DB">
        <w:rPr>
          <w:rFonts w:ascii="Arial" w:eastAsia="Arial" w:hAnsi="Arial" w:cs="Arial"/>
          <w:b/>
          <w:color w:val="000000"/>
          <w:sz w:val="23"/>
          <w:szCs w:val="23"/>
        </w:rPr>
        <w:t xml:space="preserve"> </w:t>
      </w:r>
      <w:r w:rsidR="007776DB">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bookmarkStart w:id="0" w:name="_GoBack"/>
      <w:bookmarkEnd w:id="0"/>
    </w:p>
    <w:sectPr w:rsidR="00DC6433" w:rsidRPr="0073121F">
      <w:footerReference w:type="default" r:id="rId9"/>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3A7014" w16cex:dateUtc="2025-10-06T12:15:00Z"/>
  <w16cex:commentExtensible w16cex:durableId="575811CA" w16cex:dateUtc="2025-10-06T12: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134F2" w14:textId="77777777" w:rsidR="0053582B" w:rsidRDefault="0053582B">
      <w:r>
        <w:separator/>
      </w:r>
    </w:p>
  </w:endnote>
  <w:endnote w:type="continuationSeparator" w:id="0">
    <w:p w14:paraId="3715DDA2" w14:textId="77777777" w:rsidR="0053582B" w:rsidRDefault="0053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0B9E602B"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67249C">
      <w:rPr>
        <w:noProof/>
        <w:color w:val="000000"/>
      </w:rPr>
      <w:t>2</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18F68" w14:textId="77777777" w:rsidR="0053582B" w:rsidRDefault="0053582B">
      <w:r>
        <w:separator/>
      </w:r>
    </w:p>
  </w:footnote>
  <w:footnote w:type="continuationSeparator" w:id="0">
    <w:p w14:paraId="674886EF" w14:textId="77777777" w:rsidR="0053582B" w:rsidRDefault="005358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ED44F"/>
    <w:multiLevelType w:val="hybridMultilevel"/>
    <w:tmpl w:val="57E2DA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61D2DDC"/>
    <w:multiLevelType w:val="hybridMultilevel"/>
    <w:tmpl w:val="18166F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8CC2A40"/>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0"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5"/>
  </w:num>
  <w:num w:numId="2">
    <w:abstractNumId w:val="10"/>
  </w:num>
  <w:num w:numId="3">
    <w:abstractNumId w:val="20"/>
  </w:num>
  <w:num w:numId="4">
    <w:abstractNumId w:val="9"/>
  </w:num>
  <w:num w:numId="5">
    <w:abstractNumId w:val="5"/>
  </w:num>
  <w:num w:numId="6">
    <w:abstractNumId w:val="7"/>
  </w:num>
  <w:num w:numId="7">
    <w:abstractNumId w:val="12"/>
  </w:num>
  <w:num w:numId="8">
    <w:abstractNumId w:val="14"/>
  </w:num>
  <w:num w:numId="9">
    <w:abstractNumId w:val="1"/>
  </w:num>
  <w:num w:numId="10">
    <w:abstractNumId w:val="6"/>
  </w:num>
  <w:num w:numId="11">
    <w:abstractNumId w:val="8"/>
  </w:num>
  <w:num w:numId="12">
    <w:abstractNumId w:val="13"/>
  </w:num>
  <w:num w:numId="13">
    <w:abstractNumId w:val="16"/>
  </w:num>
  <w:num w:numId="14">
    <w:abstractNumId w:val="19"/>
  </w:num>
  <w:num w:numId="15">
    <w:abstractNumId w:val="4"/>
  </w:num>
  <w:num w:numId="16">
    <w:abstractNumId w:val="11"/>
  </w:num>
  <w:num w:numId="17">
    <w:abstractNumId w:val="2"/>
  </w:num>
  <w:num w:numId="18">
    <w:abstractNumId w:val="3"/>
  </w:num>
  <w:num w:numId="19">
    <w:abstractNumId w:val="0"/>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90708"/>
    <w:rsid w:val="0012480C"/>
    <w:rsid w:val="001436A4"/>
    <w:rsid w:val="001C2846"/>
    <w:rsid w:val="002146A5"/>
    <w:rsid w:val="002407D5"/>
    <w:rsid w:val="002B24FD"/>
    <w:rsid w:val="00312F2A"/>
    <w:rsid w:val="003217B3"/>
    <w:rsid w:val="00350646"/>
    <w:rsid w:val="00372939"/>
    <w:rsid w:val="003C40E9"/>
    <w:rsid w:val="004566B2"/>
    <w:rsid w:val="00464704"/>
    <w:rsid w:val="00477C1A"/>
    <w:rsid w:val="00484B0F"/>
    <w:rsid w:val="004956EB"/>
    <w:rsid w:val="004C01D7"/>
    <w:rsid w:val="004D124B"/>
    <w:rsid w:val="005151AB"/>
    <w:rsid w:val="00515434"/>
    <w:rsid w:val="00527AAC"/>
    <w:rsid w:val="00530421"/>
    <w:rsid w:val="0053582B"/>
    <w:rsid w:val="00561F2D"/>
    <w:rsid w:val="005C2234"/>
    <w:rsid w:val="005E3F0C"/>
    <w:rsid w:val="0060405D"/>
    <w:rsid w:val="006337D3"/>
    <w:rsid w:val="0066630D"/>
    <w:rsid w:val="0067249C"/>
    <w:rsid w:val="00725ECD"/>
    <w:rsid w:val="0073121F"/>
    <w:rsid w:val="007776DB"/>
    <w:rsid w:val="0077771E"/>
    <w:rsid w:val="00780F43"/>
    <w:rsid w:val="007C2C5D"/>
    <w:rsid w:val="00827501"/>
    <w:rsid w:val="00882BC8"/>
    <w:rsid w:val="008E6748"/>
    <w:rsid w:val="008F2008"/>
    <w:rsid w:val="00922A74"/>
    <w:rsid w:val="00940611"/>
    <w:rsid w:val="00947CCF"/>
    <w:rsid w:val="009A5D79"/>
    <w:rsid w:val="009B359E"/>
    <w:rsid w:val="00A20AD1"/>
    <w:rsid w:val="00A5144B"/>
    <w:rsid w:val="00A53AF1"/>
    <w:rsid w:val="00AE03B9"/>
    <w:rsid w:val="00B4121A"/>
    <w:rsid w:val="00B922EF"/>
    <w:rsid w:val="00C11D05"/>
    <w:rsid w:val="00C414B6"/>
    <w:rsid w:val="00C82BDC"/>
    <w:rsid w:val="00CB754A"/>
    <w:rsid w:val="00D12178"/>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Default">
    <w:name w:val="Default"/>
    <w:rsid w:val="007776DB"/>
    <w:pPr>
      <w:autoSpaceDE w:val="0"/>
      <w:autoSpaceDN w:val="0"/>
      <w:adjustRightInd w:val="0"/>
      <w:ind w:firstLine="0"/>
    </w:pPr>
    <w:rPr>
      <w:rFonts w:ascii="Calibri" w:hAnsi="Calibri" w:cs="Calibri"/>
      <w:color w:val="000000"/>
    </w:rPr>
  </w:style>
  <w:style w:type="paragraph" w:styleId="Poprawka">
    <w:name w:val="Revision"/>
    <w:hidden/>
    <w:uiPriority w:val="99"/>
    <w:semiHidden/>
    <w:rsid w:val="00C82BDC"/>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09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im.umg.edu.pl" TargetMode="External"/><Relationship Id="rId3" Type="http://schemas.openxmlformats.org/officeDocument/2006/relationships/settings" Target="settings.xml"/><Relationship Id="rId7" Type="http://schemas.openxmlformats.org/officeDocument/2006/relationships/hyperlink" Target="mailto:ktatarowicz@im.umg.edu.pl"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1605</Words>
  <Characters>9636</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Anita Brunowicz</cp:lastModifiedBy>
  <cp:revision>8</cp:revision>
  <cp:lastPrinted>2025-10-07T07:32:00Z</cp:lastPrinted>
  <dcterms:created xsi:type="dcterms:W3CDTF">2025-10-06T08:52:00Z</dcterms:created>
  <dcterms:modified xsi:type="dcterms:W3CDTF">2025-10-07T07:32:00Z</dcterms:modified>
</cp:coreProperties>
</file>