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390E3B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07746" w:rsidRPr="00E07746">
        <w:rPr>
          <w:rFonts w:ascii="Calibri" w:hAnsi="Calibri" w:cs="Calibri"/>
          <w:b/>
        </w:rPr>
        <w:t>CRZP/195/2025/AZP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390E3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07746" w:rsidRPr="00E07746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07746" w:rsidRPr="00E07746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  <w:r w:rsidR="00390E3B">
        <w:rPr>
          <w:rFonts w:ascii="Calibri" w:hAnsi="Calibri" w:cs="Calibri"/>
        </w:rPr>
        <w:t xml:space="preserve"> </w:t>
      </w:r>
      <w:r w:rsidR="003B0BC0" w:rsidRPr="00C043D7">
        <w:rPr>
          <w:rFonts w:ascii="Calibri" w:hAnsi="Calibri" w:cs="Calibri"/>
          <w:b/>
        </w:rPr>
        <w:t>„</w:t>
      </w:r>
      <w:r w:rsidR="00E07746" w:rsidRPr="00E07746">
        <w:rPr>
          <w:rFonts w:ascii="Calibri" w:hAnsi="Calibri" w:cs="Calibri"/>
          <w:b/>
        </w:rPr>
        <w:t>Remont sanitariatów na parterze budynku C-1</w:t>
      </w:r>
      <w:r w:rsidR="003B0BC0"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F7D" w:rsidRDefault="00F11F7D">
      <w:r>
        <w:separator/>
      </w:r>
    </w:p>
  </w:endnote>
  <w:endnote w:type="continuationSeparator" w:id="0">
    <w:p w:rsidR="00F11F7D" w:rsidRDefault="00F11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0E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0E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F7D" w:rsidRDefault="00F11F7D">
      <w:r>
        <w:separator/>
      </w:r>
    </w:p>
  </w:footnote>
  <w:footnote w:type="continuationSeparator" w:id="0">
    <w:p w:rsidR="00F11F7D" w:rsidRDefault="00F11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746" w:rsidRDefault="00E07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0774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sanitariatów na parterze budynku C-1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746" w:rsidRDefault="00E077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90E3B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559E9"/>
    <w:rsid w:val="00C86644"/>
    <w:rsid w:val="00D77B57"/>
    <w:rsid w:val="00D86D2F"/>
    <w:rsid w:val="00D945FF"/>
    <w:rsid w:val="00E024B4"/>
    <w:rsid w:val="00E07746"/>
    <w:rsid w:val="00F11F7D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F40CDC0"/>
  <w15:chartTrackingRefBased/>
  <w15:docId w15:val="{9E55334B-6A48-4C60-81CB-5C2A455A9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2025-10-15T08:40:00Z</dcterms:created>
  <dcterms:modified xsi:type="dcterms:W3CDTF">2025-10-15T08:40:00Z</dcterms:modified>
</cp:coreProperties>
</file>