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9A5E74" w:rsidRDefault="00D12B77" w:rsidP="009A5E74">
      <w:pPr>
        <w:pStyle w:val="Nagwek2"/>
        <w:tabs>
          <w:tab w:val="left" w:pos="3119"/>
        </w:tabs>
        <w:spacing w:before="0" w:after="0" w:line="360" w:lineRule="auto"/>
        <w:jc w:val="center"/>
        <w:rPr>
          <w:rFonts w:ascii="Arial" w:hAnsi="Arial" w:cs="Arial"/>
          <w:i w:val="0"/>
          <w:sz w:val="24"/>
          <w:szCs w:val="24"/>
        </w:rPr>
      </w:pPr>
      <w:r w:rsidRPr="009A5E74">
        <w:rPr>
          <w:rFonts w:ascii="Arial" w:hAnsi="Arial" w:cs="Arial"/>
          <w:i w:val="0"/>
          <w:sz w:val="24"/>
          <w:szCs w:val="24"/>
        </w:rPr>
        <w:t>UMOWA – PROJEKT</w:t>
      </w:r>
    </w:p>
    <w:p w:rsidR="00412418" w:rsidRPr="009A5E74" w:rsidRDefault="00D12B77" w:rsidP="009A5E74">
      <w:pPr>
        <w:tabs>
          <w:tab w:val="left" w:pos="3119"/>
        </w:tabs>
        <w:spacing w:line="360" w:lineRule="auto"/>
        <w:jc w:val="center"/>
        <w:rPr>
          <w:rFonts w:ascii="Arial" w:hAnsi="Arial" w:cs="Arial"/>
          <w:b/>
        </w:rPr>
      </w:pPr>
      <w:r w:rsidRPr="009A5E74">
        <w:rPr>
          <w:rFonts w:ascii="Arial" w:hAnsi="Arial" w:cs="Arial"/>
          <w:b/>
        </w:rPr>
        <w:t xml:space="preserve">w sprawie nr rej.  </w:t>
      </w:r>
      <w:r w:rsidR="00CF0E9A" w:rsidRPr="009A5E74">
        <w:rPr>
          <w:rFonts w:ascii="Arial" w:hAnsi="Arial" w:cs="Arial"/>
          <w:b/>
        </w:rPr>
        <w:t>RZ-D</w:t>
      </w:r>
      <w:r w:rsidR="00412418" w:rsidRPr="009A5E74">
        <w:rPr>
          <w:rFonts w:ascii="Arial" w:hAnsi="Arial" w:cs="Arial"/>
          <w:b/>
        </w:rPr>
        <w:t>Z</w:t>
      </w:r>
      <w:r w:rsidR="00CF0E9A" w:rsidRPr="009A5E74">
        <w:rPr>
          <w:rFonts w:ascii="Arial" w:hAnsi="Arial" w:cs="Arial"/>
          <w:b/>
        </w:rPr>
        <w:t>P</w:t>
      </w:r>
      <w:r w:rsidR="00412418" w:rsidRPr="009A5E74">
        <w:rPr>
          <w:rFonts w:ascii="Arial" w:hAnsi="Arial" w:cs="Arial"/>
          <w:b/>
        </w:rPr>
        <w:t>.261</w:t>
      </w:r>
      <w:r w:rsidR="008E0FB1" w:rsidRPr="009A5E74">
        <w:rPr>
          <w:rFonts w:ascii="Arial" w:hAnsi="Arial" w:cs="Arial"/>
          <w:b/>
        </w:rPr>
        <w:t>.</w:t>
      </w:r>
      <w:r w:rsidR="008C1702">
        <w:rPr>
          <w:rFonts w:ascii="Arial" w:hAnsi="Arial" w:cs="Arial"/>
          <w:b/>
        </w:rPr>
        <w:t>45</w:t>
      </w:r>
      <w:r w:rsidR="002B60E6" w:rsidRPr="009A5E74">
        <w:rPr>
          <w:rFonts w:ascii="Arial" w:hAnsi="Arial" w:cs="Arial"/>
          <w:b/>
        </w:rPr>
        <w:t>.</w:t>
      </w:r>
      <w:r w:rsidR="00CF0E9A" w:rsidRPr="009A5E74">
        <w:rPr>
          <w:rFonts w:ascii="Arial" w:hAnsi="Arial" w:cs="Arial"/>
          <w:b/>
        </w:rPr>
        <w:t>2025</w:t>
      </w:r>
      <w:r w:rsidR="009A5E74" w:rsidRPr="009A5E74">
        <w:rPr>
          <w:rFonts w:ascii="Arial" w:hAnsi="Arial" w:cs="Arial"/>
          <w:b/>
        </w:rPr>
        <w:t>.JP</w:t>
      </w:r>
    </w:p>
    <w:p w:rsidR="00BF0ABF" w:rsidRPr="009A5E74" w:rsidRDefault="00BF0ABF" w:rsidP="009A5E74">
      <w:pPr>
        <w:spacing w:line="360" w:lineRule="auto"/>
        <w:ind w:left="-284"/>
        <w:jc w:val="both"/>
        <w:rPr>
          <w:rFonts w:ascii="Arial" w:hAnsi="Arial" w:cs="Arial"/>
        </w:rPr>
      </w:pPr>
      <w:r w:rsidRPr="009A5E74">
        <w:rPr>
          <w:rFonts w:ascii="Arial" w:hAnsi="Arial" w:cs="Arial"/>
        </w:rPr>
        <w:t xml:space="preserve">W dniu………….. w Częstochowie pomiędzy </w:t>
      </w:r>
      <w:r w:rsidRPr="009A5E74">
        <w:rPr>
          <w:rFonts w:ascii="Arial" w:hAnsi="Arial" w:cs="Arial"/>
          <w:b/>
          <w:i/>
        </w:rPr>
        <w:t xml:space="preserve"> </w:t>
      </w:r>
      <w:r w:rsidRPr="009A5E74">
        <w:rPr>
          <w:rFonts w:ascii="Arial" w:hAnsi="Arial" w:cs="Arial"/>
          <w:b/>
        </w:rPr>
        <w:t>POLITECHNIKĄ</w:t>
      </w:r>
      <w:r w:rsidRPr="009A5E74">
        <w:rPr>
          <w:rFonts w:ascii="Arial" w:hAnsi="Arial" w:cs="Arial"/>
        </w:rPr>
        <w:t xml:space="preserve">  </w:t>
      </w:r>
      <w:r w:rsidRPr="009A5E74">
        <w:rPr>
          <w:rFonts w:ascii="Arial" w:hAnsi="Arial" w:cs="Arial"/>
          <w:b/>
        </w:rPr>
        <w:t>CZĘSTOCHOWSKĄ</w:t>
      </w:r>
      <w:r w:rsidRPr="009A5E74">
        <w:rPr>
          <w:rFonts w:ascii="Arial" w:hAnsi="Arial" w:cs="Arial"/>
        </w:rPr>
        <w:t xml:space="preserve"> z siedzibą w </w:t>
      </w:r>
      <w:r w:rsidRPr="009A5E74">
        <w:rPr>
          <w:rFonts w:ascii="Arial" w:hAnsi="Arial" w:cs="Arial"/>
          <w:b/>
        </w:rPr>
        <w:t>Częstochowie</w:t>
      </w:r>
      <w:r w:rsidRPr="009A5E74">
        <w:rPr>
          <w:rFonts w:ascii="Arial" w:hAnsi="Arial" w:cs="Arial"/>
        </w:rPr>
        <w:t xml:space="preserve"> przy</w:t>
      </w:r>
      <w:r w:rsidRPr="009A5E74">
        <w:rPr>
          <w:rFonts w:ascii="Arial" w:hAnsi="Arial" w:cs="Arial"/>
          <w:b/>
          <w:i/>
        </w:rPr>
        <w:t xml:space="preserve"> </w:t>
      </w:r>
      <w:r w:rsidRPr="009A5E74">
        <w:rPr>
          <w:rFonts w:ascii="Arial" w:hAnsi="Arial" w:cs="Arial"/>
          <w:b/>
        </w:rPr>
        <w:t>ul. Dąbrowskiego 69</w:t>
      </w:r>
      <w:r w:rsidRPr="009A5E74">
        <w:rPr>
          <w:rFonts w:ascii="Arial" w:hAnsi="Arial" w:cs="Arial"/>
        </w:rPr>
        <w:t xml:space="preserve"> (NIP: 573-011-14-01), zwaną w treści umowy </w:t>
      </w:r>
      <w:r w:rsidRPr="009A5E74">
        <w:rPr>
          <w:rFonts w:ascii="Arial" w:hAnsi="Arial" w:cs="Arial"/>
          <w:b/>
        </w:rPr>
        <w:t>Zamawiającym</w:t>
      </w:r>
      <w:r w:rsidRPr="009A5E74">
        <w:rPr>
          <w:rFonts w:ascii="Arial" w:hAnsi="Arial" w:cs="Arial"/>
        </w:rPr>
        <w:t>, w imieniu którego działa:</w:t>
      </w:r>
    </w:p>
    <w:p w:rsidR="00BF0ABF" w:rsidRPr="009A5E74" w:rsidRDefault="00BF0ABF" w:rsidP="009A5E74">
      <w:pPr>
        <w:spacing w:line="360" w:lineRule="auto"/>
        <w:ind w:hanging="284"/>
        <w:jc w:val="both"/>
        <w:rPr>
          <w:rFonts w:ascii="Arial" w:hAnsi="Arial" w:cs="Arial"/>
        </w:rPr>
      </w:pPr>
      <w:r w:rsidRPr="009A5E74">
        <w:rPr>
          <w:rFonts w:ascii="Arial" w:hAnsi="Arial" w:cs="Arial"/>
        </w:rPr>
        <w:t>......................................</w:t>
      </w:r>
      <w:r w:rsidRPr="009A5E74">
        <w:rPr>
          <w:rFonts w:ascii="Arial" w:hAnsi="Arial" w:cs="Arial"/>
        </w:rPr>
        <w:tab/>
      </w:r>
      <w:r w:rsidRPr="009A5E74">
        <w:rPr>
          <w:rFonts w:ascii="Arial" w:hAnsi="Arial" w:cs="Arial"/>
        </w:rPr>
        <w:tab/>
      </w:r>
      <w:r w:rsidRPr="009A5E74">
        <w:rPr>
          <w:rFonts w:ascii="Arial" w:hAnsi="Arial" w:cs="Arial"/>
        </w:rPr>
        <w:tab/>
        <w:t>- .......................................................</w:t>
      </w:r>
    </w:p>
    <w:p w:rsidR="00BF0ABF" w:rsidRPr="009A5E74" w:rsidRDefault="00BF0ABF" w:rsidP="009A5E74">
      <w:pPr>
        <w:spacing w:line="360" w:lineRule="auto"/>
        <w:ind w:left="-284"/>
        <w:jc w:val="both"/>
        <w:rPr>
          <w:rFonts w:ascii="Arial" w:hAnsi="Arial" w:cs="Arial"/>
        </w:rPr>
      </w:pPr>
      <w:r w:rsidRPr="009A5E74">
        <w:rPr>
          <w:rFonts w:ascii="Arial" w:hAnsi="Arial" w:cs="Arial"/>
        </w:rPr>
        <w:t>przy kontrasygnacie finansowej:</w:t>
      </w:r>
    </w:p>
    <w:p w:rsidR="00BF0ABF" w:rsidRPr="009A5E74" w:rsidRDefault="00BF0ABF" w:rsidP="009A5E74">
      <w:pPr>
        <w:spacing w:line="360" w:lineRule="auto"/>
        <w:ind w:hanging="284"/>
        <w:jc w:val="both"/>
        <w:rPr>
          <w:rFonts w:ascii="Arial" w:hAnsi="Arial" w:cs="Arial"/>
        </w:rPr>
      </w:pPr>
      <w:r w:rsidRPr="009A5E74">
        <w:rPr>
          <w:rFonts w:ascii="Arial" w:hAnsi="Arial" w:cs="Arial"/>
        </w:rPr>
        <w:t>.....................................</w:t>
      </w:r>
      <w:r w:rsidRPr="009A5E74">
        <w:rPr>
          <w:rFonts w:ascii="Arial" w:hAnsi="Arial" w:cs="Arial"/>
        </w:rPr>
        <w:tab/>
      </w:r>
      <w:r w:rsidRPr="009A5E74">
        <w:rPr>
          <w:rFonts w:ascii="Arial" w:hAnsi="Arial" w:cs="Arial"/>
        </w:rPr>
        <w:tab/>
      </w:r>
      <w:r w:rsidRPr="009A5E74">
        <w:rPr>
          <w:rFonts w:ascii="Arial" w:hAnsi="Arial" w:cs="Arial"/>
        </w:rPr>
        <w:tab/>
        <w:t>- ........................................................</w:t>
      </w:r>
    </w:p>
    <w:p w:rsidR="00BF0ABF" w:rsidRPr="009A5E74" w:rsidRDefault="00BF0ABF" w:rsidP="009A5E74">
      <w:pPr>
        <w:spacing w:line="360" w:lineRule="auto"/>
        <w:ind w:left="-284"/>
        <w:jc w:val="both"/>
        <w:rPr>
          <w:rFonts w:ascii="Arial" w:hAnsi="Arial" w:cs="Arial"/>
        </w:rPr>
      </w:pPr>
      <w:r w:rsidRPr="009A5E74">
        <w:rPr>
          <w:rFonts w:ascii="Arial" w:hAnsi="Arial" w:cs="Arial"/>
        </w:rPr>
        <w:t xml:space="preserve">a  firmą </w:t>
      </w:r>
      <w:r w:rsidRPr="009A5E74">
        <w:rPr>
          <w:rFonts w:ascii="Arial" w:hAnsi="Arial" w:cs="Arial"/>
          <w:b/>
        </w:rPr>
        <w:t>…………</w:t>
      </w:r>
      <w:r w:rsidRPr="009A5E74">
        <w:rPr>
          <w:rFonts w:ascii="Arial" w:hAnsi="Arial" w:cs="Arial"/>
        </w:rPr>
        <w:t xml:space="preserve"> z siedzibą w</w:t>
      </w:r>
      <w:r w:rsidRPr="009A5E74">
        <w:rPr>
          <w:rFonts w:ascii="Arial" w:hAnsi="Arial" w:cs="Arial"/>
          <w:b/>
        </w:rPr>
        <w:t>..........................................</w:t>
      </w:r>
      <w:r w:rsidRPr="009A5E74">
        <w:rPr>
          <w:rFonts w:ascii="Arial" w:hAnsi="Arial" w:cs="Arial"/>
        </w:rPr>
        <w:t xml:space="preserve">przy </w:t>
      </w:r>
      <w:r w:rsidRPr="009A5E74">
        <w:rPr>
          <w:rFonts w:ascii="Arial" w:hAnsi="Arial" w:cs="Arial"/>
          <w:b/>
        </w:rPr>
        <w:t xml:space="preserve">.......................................... </w:t>
      </w:r>
      <w:r w:rsidRPr="009A5E74">
        <w:rPr>
          <w:rFonts w:ascii="Arial" w:hAnsi="Arial" w:cs="Arial"/>
        </w:rPr>
        <w:t>działającą na podstawie .............................................., NIP: ...................................., REGON:..........................................zwaną w treści umowy</w:t>
      </w:r>
      <w:r w:rsidRPr="009A5E74">
        <w:rPr>
          <w:rFonts w:ascii="Arial" w:hAnsi="Arial" w:cs="Arial"/>
          <w:b/>
        </w:rPr>
        <w:t xml:space="preserve"> Wykonawcą,</w:t>
      </w:r>
      <w:r w:rsidRPr="009A5E74">
        <w:rPr>
          <w:rFonts w:ascii="Arial" w:hAnsi="Arial" w:cs="Arial"/>
        </w:rPr>
        <w:t xml:space="preserve"> reprezentowaną przez:</w:t>
      </w:r>
    </w:p>
    <w:p w:rsidR="00BF0ABF" w:rsidRPr="009A5E74" w:rsidRDefault="00BF0ABF" w:rsidP="009A5E74">
      <w:pPr>
        <w:spacing w:line="360" w:lineRule="auto"/>
        <w:ind w:hanging="284"/>
        <w:jc w:val="both"/>
        <w:rPr>
          <w:rFonts w:ascii="Arial" w:hAnsi="Arial" w:cs="Arial"/>
        </w:rPr>
      </w:pPr>
      <w:r w:rsidRPr="009A5E74">
        <w:rPr>
          <w:rFonts w:ascii="Arial" w:hAnsi="Arial" w:cs="Arial"/>
        </w:rPr>
        <w:t>1. ......................................</w:t>
      </w:r>
      <w:r w:rsidRPr="009A5E74">
        <w:rPr>
          <w:rFonts w:ascii="Arial" w:hAnsi="Arial" w:cs="Arial"/>
        </w:rPr>
        <w:tab/>
      </w:r>
      <w:r w:rsidRPr="009A5E74">
        <w:rPr>
          <w:rFonts w:ascii="Arial" w:hAnsi="Arial" w:cs="Arial"/>
        </w:rPr>
        <w:tab/>
      </w:r>
      <w:r w:rsidRPr="009A5E74">
        <w:rPr>
          <w:rFonts w:ascii="Arial" w:hAnsi="Arial" w:cs="Arial"/>
        </w:rPr>
        <w:tab/>
        <w:t>- .......................................................</w:t>
      </w:r>
    </w:p>
    <w:p w:rsidR="00BF0ABF" w:rsidRPr="009A5E74" w:rsidRDefault="00BF0ABF" w:rsidP="009A5E74">
      <w:pPr>
        <w:spacing w:line="360" w:lineRule="auto"/>
        <w:ind w:hanging="284"/>
        <w:jc w:val="both"/>
        <w:rPr>
          <w:rFonts w:ascii="Arial" w:hAnsi="Arial" w:cs="Arial"/>
        </w:rPr>
      </w:pPr>
      <w:r w:rsidRPr="009A5E74">
        <w:rPr>
          <w:rFonts w:ascii="Arial" w:hAnsi="Arial" w:cs="Arial"/>
        </w:rPr>
        <w:t>2. .....................................</w:t>
      </w:r>
      <w:r w:rsidRPr="009A5E74">
        <w:rPr>
          <w:rFonts w:ascii="Arial" w:hAnsi="Arial" w:cs="Arial"/>
        </w:rPr>
        <w:tab/>
      </w:r>
      <w:r w:rsidRPr="009A5E74">
        <w:rPr>
          <w:rFonts w:ascii="Arial" w:hAnsi="Arial" w:cs="Arial"/>
        </w:rPr>
        <w:tab/>
      </w:r>
      <w:r w:rsidRPr="009A5E74">
        <w:rPr>
          <w:rFonts w:ascii="Arial" w:hAnsi="Arial" w:cs="Arial"/>
        </w:rPr>
        <w:tab/>
        <w:t>- ........................................................</w:t>
      </w:r>
    </w:p>
    <w:p w:rsidR="00BF0ABF" w:rsidRPr="009A5E74" w:rsidRDefault="00BF0ABF" w:rsidP="009A5E74">
      <w:pPr>
        <w:pStyle w:val="Tekstpodstawowy"/>
        <w:ind w:hanging="284"/>
        <w:rPr>
          <w:rFonts w:ascii="Arial" w:hAnsi="Arial" w:cs="Arial"/>
          <w:szCs w:val="24"/>
        </w:rPr>
      </w:pPr>
      <w:r w:rsidRPr="009A5E74">
        <w:rPr>
          <w:rFonts w:ascii="Arial" w:hAnsi="Arial" w:cs="Arial"/>
          <w:szCs w:val="24"/>
        </w:rPr>
        <w:t xml:space="preserve">zawarta została w </w:t>
      </w:r>
      <w:r w:rsidR="004068B5" w:rsidRPr="009A5E74">
        <w:rPr>
          <w:rFonts w:ascii="Arial" w:hAnsi="Arial" w:cs="Arial"/>
          <w:szCs w:val="24"/>
        </w:rPr>
        <w:t xml:space="preserve">trybie </w:t>
      </w:r>
      <w:r w:rsidR="00CF0E9A" w:rsidRPr="009A5E74">
        <w:rPr>
          <w:rFonts w:ascii="Arial" w:hAnsi="Arial" w:cs="Arial"/>
          <w:szCs w:val="24"/>
        </w:rPr>
        <w:t>podstawowym bez negocjacji</w:t>
      </w:r>
      <w:r w:rsidR="002D6915" w:rsidRPr="009A5E74">
        <w:rPr>
          <w:rFonts w:ascii="Arial" w:hAnsi="Arial" w:cs="Arial"/>
          <w:szCs w:val="24"/>
        </w:rPr>
        <w:t xml:space="preserve"> umowa o następującej treści</w:t>
      </w:r>
    </w:p>
    <w:p w:rsidR="00BF0ABF" w:rsidRPr="009A5E74" w:rsidRDefault="00BF0ABF" w:rsidP="009A5E74">
      <w:pPr>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1</w:t>
      </w:r>
    </w:p>
    <w:p w:rsidR="00BF0ABF" w:rsidRPr="009A5E74" w:rsidRDefault="00BF0ABF" w:rsidP="009A5E74">
      <w:pPr>
        <w:spacing w:line="360" w:lineRule="auto"/>
        <w:ind w:hanging="284"/>
        <w:jc w:val="center"/>
        <w:rPr>
          <w:rFonts w:ascii="Arial" w:hAnsi="Arial" w:cs="Arial"/>
          <w:b/>
          <w:bCs/>
        </w:rPr>
      </w:pPr>
      <w:r w:rsidRPr="009A5E74">
        <w:rPr>
          <w:rFonts w:ascii="Arial" w:hAnsi="Arial" w:cs="Arial"/>
          <w:b/>
          <w:bCs/>
        </w:rPr>
        <w:t>Przedmiot umowy</w:t>
      </w:r>
    </w:p>
    <w:p w:rsidR="00BF0ABF" w:rsidRPr="009A5E74" w:rsidRDefault="00BF0ABF" w:rsidP="00B768F7">
      <w:pPr>
        <w:pStyle w:val="Tekstpodstawowy3"/>
        <w:numPr>
          <w:ilvl w:val="0"/>
          <w:numId w:val="25"/>
        </w:numPr>
        <w:tabs>
          <w:tab w:val="left" w:pos="0"/>
        </w:tabs>
        <w:spacing w:line="360" w:lineRule="auto"/>
        <w:ind w:left="0"/>
        <w:rPr>
          <w:rFonts w:ascii="Arial" w:hAnsi="Arial" w:cs="Arial"/>
        </w:rPr>
      </w:pPr>
      <w:r w:rsidRPr="009A5E74">
        <w:rPr>
          <w:rFonts w:ascii="Arial" w:hAnsi="Arial" w:cs="Arial"/>
        </w:rPr>
        <w:t xml:space="preserve">Zamawiający zleca, a Wykonawca zobowiązuje się zrealizować: </w:t>
      </w:r>
      <w:r w:rsidR="00412418" w:rsidRPr="009A5E74">
        <w:rPr>
          <w:rFonts w:ascii="Arial" w:hAnsi="Arial" w:cs="Arial"/>
          <w:b/>
        </w:rPr>
        <w:t>Dostawę</w:t>
      </w:r>
      <w:r w:rsidR="00B768F7" w:rsidRPr="00B768F7">
        <w:rPr>
          <w:rFonts w:ascii="Arial" w:hAnsi="Arial" w:cs="Arial"/>
          <w:b/>
        </w:rPr>
        <w:t xml:space="preserve"> przełączników sieciowych (4 szt.) dla Wydziału Zarządzania</w:t>
      </w:r>
      <w:r w:rsidR="00B768F7">
        <w:rPr>
          <w:rFonts w:ascii="Arial" w:hAnsi="Arial" w:cs="Arial"/>
          <w:b/>
        </w:rPr>
        <w:t>,</w:t>
      </w:r>
      <w:bookmarkStart w:id="0" w:name="_GoBack"/>
      <w:bookmarkEnd w:id="0"/>
      <w:r w:rsidR="00B768F7">
        <w:rPr>
          <w:rFonts w:ascii="Arial" w:hAnsi="Arial" w:cs="Arial"/>
          <w:b/>
        </w:rPr>
        <w:t xml:space="preserve"> </w:t>
      </w:r>
      <w:r w:rsidRPr="009A5E74">
        <w:rPr>
          <w:rFonts w:ascii="Arial" w:hAnsi="Arial" w:cs="Arial"/>
        </w:rPr>
        <w:t>zgodnie z ofertą złożoną w postępowaniu poprzedzającym zawarcie niniejszej umowy i rozdziałem 4 specyfikacji warunków zamówienia „Opis prz</w:t>
      </w:r>
      <w:r w:rsidR="002D6915" w:rsidRPr="009A5E74">
        <w:rPr>
          <w:rFonts w:ascii="Arial" w:hAnsi="Arial" w:cs="Arial"/>
        </w:rPr>
        <w:t xml:space="preserve">edmiotu zamówienia” – </w:t>
      </w:r>
      <w:r w:rsidR="002B1D5A" w:rsidRPr="009A5E74">
        <w:rPr>
          <w:rFonts w:ascii="Arial" w:hAnsi="Arial" w:cs="Arial"/>
        </w:rPr>
        <w:t>z zastrzeżeniem § 3 ust. 5</w:t>
      </w:r>
      <w:r w:rsidRPr="009A5E74">
        <w:rPr>
          <w:rFonts w:ascii="Arial" w:hAnsi="Arial" w:cs="Arial"/>
        </w:rPr>
        <w:t xml:space="preserve"> niniejszej umowy.</w:t>
      </w:r>
    </w:p>
    <w:p w:rsidR="00BF0ABF" w:rsidRPr="009A5E74" w:rsidRDefault="00BF0ABF" w:rsidP="009A5E74">
      <w:pPr>
        <w:pStyle w:val="Tekstpodstawowy3"/>
        <w:numPr>
          <w:ilvl w:val="0"/>
          <w:numId w:val="25"/>
        </w:numPr>
        <w:tabs>
          <w:tab w:val="left" w:pos="284"/>
        </w:tabs>
        <w:spacing w:line="360" w:lineRule="auto"/>
        <w:ind w:left="0" w:hanging="284"/>
        <w:rPr>
          <w:rFonts w:ascii="Arial" w:hAnsi="Arial" w:cs="Arial"/>
          <w:u w:val="single"/>
        </w:rPr>
      </w:pPr>
      <w:r w:rsidRPr="009A5E74">
        <w:rPr>
          <w:rFonts w:ascii="Arial" w:hAnsi="Arial" w:cs="Arial"/>
        </w:rPr>
        <w:t>Wykonawca zapewnia, że przedmiot zamówienia będzie fabrycznie nowy, zgodny z obowiązującymi normami, sprawny technicznie oraz przystosowany do użytkowania przez Zamawiającego.</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2</w:t>
      </w:r>
    </w:p>
    <w:p w:rsidR="00BF0ABF" w:rsidRPr="009A5E74" w:rsidRDefault="00BF0ABF" w:rsidP="009A5E74">
      <w:pPr>
        <w:pStyle w:val="Nagwek9"/>
        <w:tabs>
          <w:tab w:val="left" w:pos="284"/>
        </w:tabs>
        <w:spacing w:before="0" w:after="0" w:line="360" w:lineRule="auto"/>
        <w:ind w:hanging="284"/>
        <w:jc w:val="center"/>
        <w:rPr>
          <w:rFonts w:ascii="Arial" w:hAnsi="Arial" w:cs="Arial"/>
          <w:b/>
          <w:sz w:val="24"/>
          <w:szCs w:val="24"/>
        </w:rPr>
      </w:pPr>
      <w:r w:rsidRPr="009A5E74">
        <w:rPr>
          <w:rFonts w:ascii="Arial" w:hAnsi="Arial" w:cs="Arial"/>
          <w:b/>
          <w:sz w:val="24"/>
          <w:szCs w:val="24"/>
        </w:rPr>
        <w:t>Termin  realizacji i czas trwania umowy</w:t>
      </w:r>
    </w:p>
    <w:p w:rsidR="00BF0ABF" w:rsidRPr="009A5E74" w:rsidRDefault="00BF0ABF" w:rsidP="009A5E74">
      <w:pPr>
        <w:pStyle w:val="Akapitzlist"/>
        <w:numPr>
          <w:ilvl w:val="0"/>
          <w:numId w:val="31"/>
        </w:numPr>
        <w:tabs>
          <w:tab w:val="left" w:pos="284"/>
        </w:tabs>
        <w:spacing w:line="360" w:lineRule="auto"/>
        <w:ind w:left="0" w:hanging="284"/>
        <w:jc w:val="both"/>
        <w:rPr>
          <w:rFonts w:ascii="Arial" w:hAnsi="Arial" w:cs="Arial"/>
          <w:b/>
          <w:bCs/>
          <w:i/>
          <w:iCs/>
        </w:rPr>
      </w:pPr>
      <w:r w:rsidRPr="009A5E74">
        <w:rPr>
          <w:rFonts w:ascii="Arial" w:hAnsi="Arial" w:cs="Arial"/>
        </w:rPr>
        <w:t>Strony ustalają następujący termin realizacji przedmiotu umowy: .......................</w:t>
      </w:r>
      <w:r w:rsidR="00B768F7">
        <w:rPr>
          <w:rFonts w:ascii="Arial" w:hAnsi="Arial" w:cs="Arial"/>
        </w:rPr>
        <w:t>........</w:t>
      </w:r>
    </w:p>
    <w:p w:rsidR="00BF0ABF" w:rsidRPr="009A5E74" w:rsidRDefault="00BF0ABF" w:rsidP="009A5E74">
      <w:pPr>
        <w:pStyle w:val="Akapitzlist"/>
        <w:numPr>
          <w:ilvl w:val="0"/>
          <w:numId w:val="31"/>
        </w:numPr>
        <w:spacing w:line="360" w:lineRule="auto"/>
        <w:ind w:left="0" w:hanging="284"/>
        <w:jc w:val="both"/>
        <w:rPr>
          <w:rFonts w:ascii="Arial" w:hAnsi="Arial" w:cs="Arial"/>
        </w:rPr>
      </w:pPr>
      <w:r w:rsidRPr="009A5E74">
        <w:rPr>
          <w:rFonts w:ascii="Arial" w:hAnsi="Arial" w:cs="Arial"/>
        </w:rPr>
        <w:lastRenderedPageBreak/>
        <w:t>Umowa zawarta zostaje na czas oznaczony, od dnia zawarcia umowy do dnia realizacji całości przedmiotu umowy określonego w ust. 1.</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3</w:t>
      </w:r>
    </w:p>
    <w:p w:rsidR="00BF0ABF" w:rsidRPr="009A5E74" w:rsidRDefault="00BF0ABF" w:rsidP="009A5E74">
      <w:pPr>
        <w:pStyle w:val="Nagwek3"/>
        <w:tabs>
          <w:tab w:val="left" w:pos="284"/>
        </w:tabs>
        <w:spacing w:before="0" w:after="0" w:line="360" w:lineRule="auto"/>
        <w:ind w:hanging="284"/>
        <w:jc w:val="center"/>
        <w:rPr>
          <w:rFonts w:ascii="Arial" w:eastAsia="Arial Unicode MS" w:hAnsi="Arial" w:cs="Arial"/>
          <w:sz w:val="24"/>
          <w:szCs w:val="24"/>
        </w:rPr>
      </w:pPr>
      <w:r w:rsidRPr="009A5E74">
        <w:rPr>
          <w:rFonts w:ascii="Arial" w:hAnsi="Arial" w:cs="Arial"/>
          <w:sz w:val="24"/>
          <w:szCs w:val="24"/>
        </w:rPr>
        <w:t>Warunki dostawy</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Przedmiot umowy dostarczony będzie Zamawiającemu na koszt i ryzyko Wykonawcy.</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Wykonawca dostarczy sprzęt określony w § 1 do:</w:t>
      </w:r>
    </w:p>
    <w:p w:rsidR="00BF0ABF" w:rsidRPr="009A5E74" w:rsidRDefault="00BF0ABF" w:rsidP="009A5E74">
      <w:pPr>
        <w:tabs>
          <w:tab w:val="left" w:pos="0"/>
        </w:tabs>
        <w:spacing w:line="360" w:lineRule="auto"/>
        <w:ind w:hanging="284"/>
        <w:jc w:val="both"/>
        <w:rPr>
          <w:rFonts w:ascii="Arial" w:hAnsi="Arial" w:cs="Arial"/>
          <w:b/>
          <w:bCs/>
        </w:rPr>
      </w:pPr>
      <w:r w:rsidRPr="009A5E74">
        <w:rPr>
          <w:rFonts w:ascii="Arial" w:hAnsi="Arial" w:cs="Arial"/>
        </w:rPr>
        <w:t>................................................................................................................................................................................................................................................................................</w:t>
      </w:r>
    </w:p>
    <w:p w:rsidR="00BF0ABF" w:rsidRPr="009A5E74" w:rsidRDefault="00BF0ABF" w:rsidP="009A5E74">
      <w:pPr>
        <w:tabs>
          <w:tab w:val="left" w:pos="0"/>
        </w:tabs>
        <w:spacing w:line="360" w:lineRule="auto"/>
        <w:ind w:hanging="284"/>
        <w:jc w:val="both"/>
        <w:rPr>
          <w:rFonts w:ascii="Arial" w:hAnsi="Arial" w:cs="Arial"/>
        </w:rPr>
      </w:pPr>
      <w:r w:rsidRPr="009A5E74">
        <w:rPr>
          <w:rFonts w:ascii="Arial" w:hAnsi="Arial" w:cs="Arial"/>
        </w:rPr>
        <w:t>Osobą uprawnioną do odbioru sprzętu będącego przedmiotem niniejszej umowy jest ...............................</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9A5E74">
        <w:rPr>
          <w:rFonts w:ascii="Arial" w:hAnsi="Arial" w:cs="Arial"/>
          <w:iCs/>
        </w:rPr>
        <w:t xml:space="preserve">Zamawiający wymaga, aby wraz z protokołem odbioru Wykonawca dostarczył dokument zawierający nazwy i numery seryjne podzespołów zestawów komputerowych. </w:t>
      </w:r>
      <w:r w:rsidRPr="009A5E74">
        <w:rPr>
          <w:rFonts w:ascii="Arial" w:hAnsi="Arial" w:cs="Arial"/>
        </w:rPr>
        <w:t>Integralną część protokołu zdawczo – odbiorczego stanowią karty gwarancyjne sprzętu</w:t>
      </w:r>
      <w:r w:rsidR="001B35BA" w:rsidRPr="009A5E74">
        <w:rPr>
          <w:rFonts w:ascii="Arial" w:hAnsi="Arial" w:cs="Arial"/>
        </w:rPr>
        <w:t>,</w:t>
      </w:r>
      <w:r w:rsidRPr="009A5E74">
        <w:rPr>
          <w:rFonts w:ascii="Arial" w:hAnsi="Arial" w:cs="Arial"/>
        </w:rPr>
        <w:t xml:space="preserve"> licencje oraz inne dokumenty wydane dla użytkownika oprogramowania. </w:t>
      </w:r>
    </w:p>
    <w:p w:rsidR="00BF0ABF" w:rsidRPr="009A5E74" w:rsidRDefault="00BF0ABF" w:rsidP="009A5E74">
      <w:pPr>
        <w:numPr>
          <w:ilvl w:val="0"/>
          <w:numId w:val="24"/>
        </w:numPr>
        <w:tabs>
          <w:tab w:val="left" w:pos="284"/>
        </w:tabs>
        <w:spacing w:line="360" w:lineRule="auto"/>
        <w:ind w:left="0" w:hanging="284"/>
        <w:jc w:val="both"/>
        <w:rPr>
          <w:rFonts w:ascii="Arial" w:hAnsi="Arial" w:cs="Arial"/>
        </w:rPr>
      </w:pPr>
      <w:r w:rsidRPr="009A5E74">
        <w:rPr>
          <w:rFonts w:ascii="Arial" w:hAnsi="Arial" w:cs="Arial"/>
          <w:bCs/>
        </w:rPr>
        <w:t xml:space="preserve">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w:t>
      </w:r>
      <w:r w:rsidRPr="009A5E74">
        <w:rPr>
          <w:rFonts w:ascii="Arial" w:hAnsi="Arial" w:cs="Arial"/>
          <w:bCs/>
        </w:rPr>
        <w:lastRenderedPageBreak/>
        <w:t>zmienionego sprzętu lub oprogramowania, która stanie się załącznikiem do niniejszej umowy.</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4</w:t>
      </w:r>
    </w:p>
    <w:p w:rsidR="00BF0ABF" w:rsidRPr="009A5E74" w:rsidRDefault="00BF0ABF" w:rsidP="009A5E74">
      <w:pPr>
        <w:pStyle w:val="Nagwek7"/>
        <w:tabs>
          <w:tab w:val="left" w:pos="284"/>
        </w:tabs>
        <w:spacing w:before="0" w:after="0" w:line="360" w:lineRule="auto"/>
        <w:ind w:hanging="284"/>
        <w:jc w:val="center"/>
        <w:rPr>
          <w:rFonts w:ascii="Arial" w:hAnsi="Arial" w:cs="Arial"/>
          <w:b/>
        </w:rPr>
      </w:pPr>
      <w:r w:rsidRPr="009A5E74">
        <w:rPr>
          <w:rFonts w:ascii="Arial" w:hAnsi="Arial" w:cs="Arial"/>
          <w:b/>
        </w:rPr>
        <w:t>Warunki płatności</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 xml:space="preserve">Wartość wynagrodzenia Wykonawcy ustala się na kwotę: </w:t>
      </w:r>
      <w:r w:rsidRPr="009A5E74">
        <w:rPr>
          <w:rFonts w:ascii="Arial" w:hAnsi="Arial" w:cs="Arial"/>
          <w:b/>
          <w:szCs w:val="24"/>
        </w:rPr>
        <w:t>.......................................... netto tj.</w:t>
      </w:r>
      <w:r w:rsidRPr="009A5E74">
        <w:rPr>
          <w:rFonts w:ascii="Arial" w:hAnsi="Arial" w:cs="Arial"/>
          <w:b/>
          <w:bCs/>
          <w:szCs w:val="24"/>
        </w:rPr>
        <w:t xml:space="preserve">..........................................brutto </w:t>
      </w:r>
      <w:r w:rsidRPr="009A5E74">
        <w:rPr>
          <w:rFonts w:ascii="Arial" w:hAnsi="Arial" w:cs="Arial"/>
          <w:b/>
          <w:szCs w:val="24"/>
        </w:rPr>
        <w:t xml:space="preserve"> </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sidRPr="009A5E74">
        <w:rPr>
          <w:rFonts w:ascii="Arial" w:hAnsi="Arial" w:cs="Arial"/>
          <w:szCs w:val="24"/>
        </w:rPr>
        <w:t xml:space="preserve">Edukacji i </w:t>
      </w:r>
      <w:r w:rsidRPr="009A5E74">
        <w:rPr>
          <w:rFonts w:ascii="Arial" w:hAnsi="Arial" w:cs="Arial"/>
          <w:szCs w:val="24"/>
        </w:rPr>
        <w:t>Nauki. W razie wystąpienia takiej sytuacji wynagrodzenie Wykonawcy ulegnie zmniejszeniu wynikającego z zastosowania 0% VAT na poszczególne elementy przedmiotu umowy.</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dostarczenia elementów infrastruktury ich podłączenia i uruchomienia w terminie 7 dni od daty przedstawienia mu przedmiotowego zaświadczenia.</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Wartość wynagrodzenia obejmuje również koszty dostawy do Zamawiającego</w:t>
      </w:r>
      <w:r w:rsidR="001B35BA" w:rsidRPr="009A5E74">
        <w:rPr>
          <w:rFonts w:ascii="Arial" w:hAnsi="Arial" w:cs="Arial"/>
          <w:szCs w:val="24"/>
        </w:rPr>
        <w:t>.</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Płatność zostanie dokonana na podstawie faktury</w:t>
      </w:r>
      <w:r w:rsidR="005160AF" w:rsidRPr="009A5E74">
        <w:rPr>
          <w:rFonts w:ascii="Arial" w:hAnsi="Arial" w:cs="Arial"/>
          <w:szCs w:val="24"/>
        </w:rPr>
        <w:t xml:space="preserve"> </w:t>
      </w:r>
      <w:r w:rsidRPr="009A5E74">
        <w:rPr>
          <w:rFonts w:ascii="Arial" w:hAnsi="Arial" w:cs="Arial"/>
          <w:bCs/>
          <w:szCs w:val="24"/>
        </w:rPr>
        <w:t xml:space="preserve">wystawionej </w:t>
      </w:r>
      <w:r w:rsidRPr="009A5E74">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9A5E74">
        <w:rPr>
          <w:rFonts w:ascii="Arial" w:hAnsi="Arial" w:cs="Arial"/>
          <w:szCs w:val="24"/>
        </w:rPr>
        <w:sym w:font="Courier New" w:char="00A7"/>
      </w:r>
      <w:r w:rsidR="002B60E6" w:rsidRPr="009A5E74">
        <w:rPr>
          <w:rFonts w:ascii="Arial" w:hAnsi="Arial" w:cs="Arial"/>
          <w:szCs w:val="24"/>
        </w:rPr>
        <w:t xml:space="preserve"> 3 ust.</w:t>
      </w:r>
      <w:r w:rsidR="002B1D5A" w:rsidRPr="009A5E74">
        <w:rPr>
          <w:rFonts w:ascii="Arial" w:hAnsi="Arial" w:cs="Arial"/>
          <w:szCs w:val="24"/>
        </w:rPr>
        <w:t xml:space="preserve"> 4</w:t>
      </w:r>
      <w:r w:rsidRPr="009A5E74">
        <w:rPr>
          <w:rFonts w:ascii="Arial" w:hAnsi="Arial" w:cs="Arial"/>
          <w:szCs w:val="24"/>
        </w:rPr>
        <w:t>.</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 xml:space="preserve">Za dzień zapłaty strony przyjmują dzień wydania dyspozycji dokonania przelewu bankowi prowadzącemu rachunek Zamawiającego. </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lastRenderedPageBreak/>
        <w:t xml:space="preserve">Faktura winna być wystawiona w ten sposób, że jako nazwę towaru Wykonawca wpisze wszystkie elementy składowe zamówienia. </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Faktura powinna być wystawiona zgodnie z art. 106e ustawy z dnia 11.03.2004r. o podatku od towarów i usług.</w:t>
      </w:r>
    </w:p>
    <w:p w:rsidR="00BF0ABF" w:rsidRPr="009A5E74" w:rsidRDefault="00BF0ABF" w:rsidP="009A5E74">
      <w:pPr>
        <w:pStyle w:val="Tekstpodstawowy"/>
        <w:numPr>
          <w:ilvl w:val="0"/>
          <w:numId w:val="26"/>
        </w:numPr>
        <w:tabs>
          <w:tab w:val="left" w:pos="284"/>
        </w:tabs>
        <w:ind w:left="0" w:hanging="284"/>
        <w:rPr>
          <w:rFonts w:ascii="Arial" w:hAnsi="Arial" w:cs="Arial"/>
          <w:szCs w:val="24"/>
        </w:rPr>
      </w:pPr>
      <w:r w:rsidRPr="009A5E74">
        <w:rPr>
          <w:rFonts w:ascii="Arial" w:hAnsi="Arial" w:cs="Arial"/>
          <w:szCs w:val="24"/>
        </w:rPr>
        <w:t>Wykonawca oświadcza, że jest zarejestrowanym podatnikiem podatku VAT.</w:t>
      </w:r>
    </w:p>
    <w:p w:rsidR="00BF0ABF" w:rsidRPr="009A5E74" w:rsidRDefault="00BF0ABF" w:rsidP="009A5E74">
      <w:pPr>
        <w:pStyle w:val="Tekstpodstawowy"/>
        <w:numPr>
          <w:ilvl w:val="0"/>
          <w:numId w:val="26"/>
        </w:numPr>
        <w:tabs>
          <w:tab w:val="left" w:pos="284"/>
          <w:tab w:val="left" w:pos="426"/>
        </w:tabs>
        <w:ind w:left="0" w:hanging="284"/>
        <w:rPr>
          <w:rFonts w:ascii="Arial" w:hAnsi="Arial" w:cs="Arial"/>
          <w:szCs w:val="24"/>
        </w:rPr>
      </w:pPr>
      <w:r w:rsidRPr="009A5E74">
        <w:rPr>
          <w:rFonts w:ascii="Arial" w:hAnsi="Arial" w:cs="Arial"/>
          <w:szCs w:val="24"/>
        </w:rPr>
        <w:t>W przypadku  nieterminowej zapłaty faktury Wykonawcy przysługuje prawo naliczania ustawowych odsetek za zwłokę.</w:t>
      </w:r>
    </w:p>
    <w:p w:rsidR="00412418" w:rsidRPr="009A5E74" w:rsidRDefault="00BF0ABF" w:rsidP="009A5E74">
      <w:pPr>
        <w:pStyle w:val="Tekstpodstawowy"/>
        <w:numPr>
          <w:ilvl w:val="0"/>
          <w:numId w:val="26"/>
        </w:numPr>
        <w:tabs>
          <w:tab w:val="left" w:pos="284"/>
          <w:tab w:val="left" w:pos="426"/>
        </w:tabs>
        <w:ind w:left="0" w:hanging="284"/>
        <w:rPr>
          <w:rFonts w:ascii="Arial" w:hAnsi="Arial" w:cs="Arial"/>
          <w:szCs w:val="24"/>
        </w:rPr>
      </w:pPr>
      <w:r w:rsidRPr="009A5E74">
        <w:rPr>
          <w:rFonts w:ascii="Arial" w:hAnsi="Arial" w:cs="Arial"/>
          <w:szCs w:val="24"/>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BF0ABF" w:rsidRPr="009A5E74" w:rsidRDefault="00BF0ABF" w:rsidP="009A5E74">
      <w:pPr>
        <w:tabs>
          <w:tab w:val="left" w:pos="284"/>
          <w:tab w:val="left" w:pos="3555"/>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5</w:t>
      </w:r>
    </w:p>
    <w:p w:rsidR="00BF0ABF" w:rsidRPr="009A5E74" w:rsidRDefault="00BF0ABF" w:rsidP="009A5E74">
      <w:pPr>
        <w:pStyle w:val="Nagwek2"/>
        <w:tabs>
          <w:tab w:val="left" w:pos="284"/>
          <w:tab w:val="num" w:pos="360"/>
        </w:tabs>
        <w:spacing w:before="0" w:after="0" w:line="360" w:lineRule="auto"/>
        <w:ind w:hanging="284"/>
        <w:jc w:val="center"/>
        <w:rPr>
          <w:rFonts w:ascii="Arial" w:hAnsi="Arial" w:cs="Arial"/>
          <w:i w:val="0"/>
          <w:sz w:val="24"/>
          <w:szCs w:val="24"/>
        </w:rPr>
      </w:pPr>
      <w:r w:rsidRPr="009A5E74">
        <w:rPr>
          <w:rFonts w:ascii="Arial" w:hAnsi="Arial" w:cs="Arial"/>
          <w:i w:val="0"/>
          <w:sz w:val="24"/>
          <w:szCs w:val="24"/>
        </w:rPr>
        <w:t>Gwarancja i Rękojmia</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Termin gwarancji wynosi </w:t>
      </w:r>
      <w:r w:rsidRPr="009A5E74">
        <w:rPr>
          <w:rFonts w:ascii="Arial" w:hAnsi="Arial" w:cs="Arial"/>
          <w:b/>
          <w:bCs/>
          <w:sz w:val="24"/>
          <w:szCs w:val="24"/>
        </w:rPr>
        <w:t xml:space="preserve">..................... </w:t>
      </w:r>
      <w:r w:rsidRPr="009A5E74">
        <w:rPr>
          <w:rFonts w:ascii="Arial" w:hAnsi="Arial" w:cs="Arial"/>
          <w:sz w:val="24"/>
          <w:szCs w:val="24"/>
        </w:rPr>
        <w:t xml:space="preserve">licząc od daty odbioru przedmiotu umowy stwierdzonego protokołem, o którym mowa w </w:t>
      </w:r>
      <w:r w:rsidRPr="009A5E74">
        <w:rPr>
          <w:rFonts w:ascii="Arial" w:hAnsi="Arial" w:cs="Arial"/>
          <w:sz w:val="24"/>
          <w:szCs w:val="24"/>
        </w:rPr>
        <w:sym w:font="Courier New" w:char="00A7"/>
      </w:r>
      <w:r w:rsidR="00FC57E6" w:rsidRPr="009A5E74">
        <w:rPr>
          <w:rFonts w:ascii="Arial" w:hAnsi="Arial" w:cs="Arial"/>
          <w:sz w:val="24"/>
          <w:szCs w:val="24"/>
        </w:rPr>
        <w:t xml:space="preserve"> 3 ust. 4</w:t>
      </w:r>
      <w:r w:rsidRPr="009A5E74">
        <w:rPr>
          <w:rFonts w:ascii="Arial" w:hAnsi="Arial" w:cs="Arial"/>
          <w:sz w:val="24"/>
          <w:szCs w:val="24"/>
        </w:rPr>
        <w:t xml:space="preserve">.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Koszty świadczenia serwisu gwarancyjnego, wszelkie koszty związane z wykonywaniem obowiązków gwarancyjnych ponosi Wykonawca. </w:t>
      </w:r>
    </w:p>
    <w:p w:rsidR="00BF0ABF" w:rsidRPr="009A5E74" w:rsidRDefault="00BF0ABF" w:rsidP="009A5E74">
      <w:pPr>
        <w:numPr>
          <w:ilvl w:val="0"/>
          <w:numId w:val="27"/>
        </w:numPr>
        <w:tabs>
          <w:tab w:val="left" w:pos="284"/>
        </w:tabs>
        <w:spacing w:line="360" w:lineRule="auto"/>
        <w:ind w:left="0" w:hanging="284"/>
        <w:jc w:val="both"/>
        <w:rPr>
          <w:rFonts w:ascii="Arial" w:hAnsi="Arial" w:cs="Arial"/>
        </w:rPr>
      </w:pPr>
      <w:r w:rsidRPr="009A5E74">
        <w:rPr>
          <w:rFonts w:ascii="Arial" w:hAnsi="Arial" w:cs="Arial"/>
        </w:rPr>
        <w:t>W przypadku wystąpienia wad i usterek w okresie o którym mowa w ust. 1 niniejszego paragrafu</w:t>
      </w:r>
      <w:r w:rsidRPr="009A5E74">
        <w:rPr>
          <w:rFonts w:ascii="Arial" w:hAnsi="Arial" w:cs="Arial"/>
          <w:i/>
          <w:iCs/>
        </w:rPr>
        <w:t xml:space="preserve"> </w:t>
      </w:r>
      <w:r w:rsidRPr="009A5E74">
        <w:rPr>
          <w:rFonts w:ascii="Arial" w:hAnsi="Arial" w:cs="Arial"/>
        </w:rPr>
        <w:t>Zamawiający zobowiązany jest do niezwłocznego zawiadomienia Wykonawcy o zaistniałej sytuacji faksem, telefonicznie nr tel................., lub pocztą a elektroniczną e-mail…………</w:t>
      </w:r>
    </w:p>
    <w:p w:rsidR="00BF0ABF" w:rsidRPr="009A5E74" w:rsidRDefault="00BF0ABF" w:rsidP="009A5E74">
      <w:pPr>
        <w:numPr>
          <w:ilvl w:val="0"/>
          <w:numId w:val="27"/>
        </w:numPr>
        <w:tabs>
          <w:tab w:val="left" w:pos="284"/>
        </w:tabs>
        <w:spacing w:line="360" w:lineRule="auto"/>
        <w:ind w:left="0" w:hanging="284"/>
        <w:jc w:val="both"/>
        <w:rPr>
          <w:rFonts w:ascii="Arial" w:hAnsi="Arial" w:cs="Arial"/>
        </w:rPr>
      </w:pPr>
      <w:r w:rsidRPr="009A5E74">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Czas skutecznej naprawy wynosi: 14 dni od momentu zgłoszenia wad, usterek sprzętu w trybie określonym w § 5 ust. 3.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Jeśli czas skutecznej naprawy przekroczy termin wyznaczony w § 5 ust. 5 Wykonawca zapłaci Zamawiającemu karę umowną określoną w § 7 ust. 2.</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lastRenderedPageBreak/>
        <w:t>Jeśli sprzęt będzie naprawiany 4 razy, Zamawiającemu będzie przysługiwać prawo żądania wymiany tego sprzętu na nowy, wolny od wad, uszkodzeń i o parametrach nie gorszych niż określone w § 1 niniejszej umowy.</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 xml:space="preserve">Instalacja nowego sprzętu musi objąć reinstalację lub odtworzenie kopii zapasowej całego systemu operacyjnego </w:t>
      </w:r>
      <w:r w:rsidRPr="009A5E74">
        <w:rPr>
          <w:rFonts w:ascii="Arial" w:hAnsi="Arial" w:cs="Arial"/>
          <w:i/>
          <w:iCs/>
          <w:sz w:val="24"/>
          <w:szCs w:val="24"/>
        </w:rPr>
        <w:t>(o ile nie nastąpiło nieodwracalne uszkodzenie dysku).</w:t>
      </w:r>
    </w:p>
    <w:p w:rsidR="00BF0ABF" w:rsidRPr="009A5E74" w:rsidRDefault="00BF0ABF" w:rsidP="009A5E74">
      <w:pPr>
        <w:numPr>
          <w:ilvl w:val="0"/>
          <w:numId w:val="27"/>
        </w:numPr>
        <w:tabs>
          <w:tab w:val="left" w:pos="284"/>
        </w:tabs>
        <w:spacing w:line="360" w:lineRule="auto"/>
        <w:ind w:left="0" w:hanging="284"/>
        <w:jc w:val="both"/>
        <w:rPr>
          <w:rFonts w:ascii="Arial" w:hAnsi="Arial" w:cs="Arial"/>
        </w:rPr>
      </w:pPr>
      <w:r w:rsidRPr="009A5E74">
        <w:rPr>
          <w:rFonts w:ascii="Arial" w:hAnsi="Arial" w:cs="Arial"/>
        </w:rPr>
        <w:t>Wykonawca zobowiązany jest dostarczyć naprawiony bądź nowy sprzęt na własny koszt do miejsca wskazanego w pkt 4 niniejszego paragrafu. Niebezpieczeństwo przypadkowej utraty lub uszkodzenia sprzętu w czasie od odebrania go od Zamawiającego do doręczenia go Zamawiającemu ponosi Wykonawca.</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9A5E74">
        <w:rPr>
          <w:rFonts w:ascii="Arial" w:hAnsi="Arial" w:cs="Arial"/>
          <w:i/>
          <w:iCs/>
          <w:sz w:val="24"/>
          <w:szCs w:val="24"/>
        </w:rPr>
        <w:t xml:space="preserve"> </w:t>
      </w:r>
    </w:p>
    <w:p w:rsidR="00BF0ABF" w:rsidRPr="009A5E74" w:rsidRDefault="00BF0ABF" w:rsidP="009A5E74">
      <w:pPr>
        <w:pStyle w:val="Tekstpodstawowywcity3"/>
        <w:numPr>
          <w:ilvl w:val="0"/>
          <w:numId w:val="27"/>
        </w:numPr>
        <w:tabs>
          <w:tab w:val="left" w:pos="284"/>
        </w:tabs>
        <w:spacing w:after="0" w:line="360" w:lineRule="auto"/>
        <w:ind w:left="0" w:hanging="284"/>
        <w:jc w:val="both"/>
        <w:rPr>
          <w:rFonts w:ascii="Arial" w:hAnsi="Arial" w:cs="Arial"/>
          <w:sz w:val="24"/>
          <w:szCs w:val="24"/>
        </w:rPr>
      </w:pPr>
      <w:r w:rsidRPr="009A5E74">
        <w:rPr>
          <w:rFonts w:ascii="Arial" w:hAnsi="Arial" w:cs="Arial"/>
          <w:sz w:val="24"/>
          <w:szCs w:val="24"/>
        </w:rPr>
        <w:t>Wykonawca udziela rękojmi na przedmiot umowy, zgodnie z zapisami kodeksu cywilnego.</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6</w:t>
      </w:r>
    </w:p>
    <w:p w:rsidR="00BF0ABF" w:rsidRPr="009A5E74" w:rsidRDefault="00BF0ABF" w:rsidP="009A5E74">
      <w:pPr>
        <w:pStyle w:val="Nagwek7"/>
        <w:tabs>
          <w:tab w:val="left" w:pos="284"/>
        </w:tabs>
        <w:spacing w:before="0" w:after="0" w:line="360" w:lineRule="auto"/>
        <w:ind w:hanging="284"/>
        <w:jc w:val="center"/>
        <w:rPr>
          <w:rFonts w:ascii="Arial" w:hAnsi="Arial" w:cs="Arial"/>
          <w:b/>
        </w:rPr>
      </w:pPr>
      <w:r w:rsidRPr="009A5E74">
        <w:rPr>
          <w:rFonts w:ascii="Arial" w:hAnsi="Arial" w:cs="Arial"/>
          <w:b/>
        </w:rPr>
        <w:t>Odstąpienie od umowy</w:t>
      </w:r>
    </w:p>
    <w:p w:rsidR="00BF0ABF" w:rsidRPr="009A5E74" w:rsidRDefault="00BF0ABF" w:rsidP="009A5E74">
      <w:pPr>
        <w:pStyle w:val="Akapitzlist"/>
        <w:numPr>
          <w:ilvl w:val="0"/>
          <w:numId w:val="34"/>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3"/>
        </w:rPr>
        <w:t>Zamawiający może od umowy odstąpić w przypadku:</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9A5E74">
        <w:rPr>
          <w:rFonts w:ascii="Arial" w:hAnsi="Arial" w:cs="Arial"/>
        </w:rPr>
        <w:t>,</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spacing w:val="-2"/>
        </w:rPr>
      </w:pPr>
      <w:r w:rsidRPr="009A5E74">
        <w:rPr>
          <w:rFonts w:ascii="Arial" w:hAnsi="Arial" w:cs="Arial"/>
          <w:spacing w:val="-4"/>
        </w:rPr>
        <w:t>przystąpienia przez Wykonawcę do likwidacji firmy,</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9A5E74" w:rsidRDefault="00BF0ABF" w:rsidP="009A5E74">
      <w:pPr>
        <w:numPr>
          <w:ilvl w:val="1"/>
          <w:numId w:val="23"/>
        </w:numPr>
        <w:shd w:val="clear" w:color="auto" w:fill="FFFFFF"/>
        <w:tabs>
          <w:tab w:val="left" w:pos="284"/>
        </w:tabs>
        <w:spacing w:line="360" w:lineRule="auto"/>
        <w:ind w:left="0" w:hanging="284"/>
        <w:jc w:val="both"/>
        <w:rPr>
          <w:rFonts w:ascii="Arial" w:hAnsi="Arial" w:cs="Arial"/>
        </w:rPr>
      </w:pPr>
      <w:r w:rsidRPr="009A5E74">
        <w:rPr>
          <w:rFonts w:ascii="Arial" w:hAnsi="Arial" w:cs="Arial"/>
          <w:spacing w:val="-2"/>
        </w:rPr>
        <w:t>w przypadku, gdy pomimo zaistnienia okoli</w:t>
      </w:r>
      <w:r w:rsidR="00FC57E6" w:rsidRPr="009A5E74">
        <w:rPr>
          <w:rFonts w:ascii="Arial" w:hAnsi="Arial" w:cs="Arial"/>
          <w:spacing w:val="-2"/>
        </w:rPr>
        <w:t>czności określonych w § 3 ust. 5</w:t>
      </w:r>
      <w:r w:rsidRPr="009A5E74">
        <w:rPr>
          <w:rFonts w:ascii="Arial" w:hAnsi="Arial" w:cs="Arial"/>
          <w:spacing w:val="-2"/>
        </w:rPr>
        <w:t xml:space="preserve"> niniejsza umowa nie została zmieniona.</w:t>
      </w:r>
    </w:p>
    <w:p w:rsidR="00BF0ABF" w:rsidRPr="009A5E74" w:rsidRDefault="00562A27" w:rsidP="009A5E74">
      <w:pPr>
        <w:shd w:val="clear" w:color="auto" w:fill="FFFFFF"/>
        <w:tabs>
          <w:tab w:val="left" w:pos="284"/>
        </w:tabs>
        <w:spacing w:line="360" w:lineRule="auto"/>
        <w:ind w:hanging="284"/>
        <w:jc w:val="both"/>
        <w:rPr>
          <w:rFonts w:ascii="Arial" w:hAnsi="Arial" w:cs="Arial"/>
          <w:spacing w:val="-3"/>
        </w:rPr>
      </w:pPr>
      <w:r w:rsidRPr="009A5E74">
        <w:rPr>
          <w:rFonts w:ascii="Arial" w:hAnsi="Arial" w:cs="Arial"/>
          <w:spacing w:val="-3"/>
        </w:rPr>
        <w:t xml:space="preserve">2. </w:t>
      </w:r>
      <w:r w:rsidR="00BF0ABF" w:rsidRPr="009A5E74">
        <w:rPr>
          <w:rFonts w:ascii="Arial" w:hAnsi="Arial" w:cs="Arial"/>
          <w:spacing w:val="-3"/>
        </w:rPr>
        <w:t>Wykonawca może od umowy odstąpić, gdy Zamawiający odmawia bez uzasadnienia przyjęcia przedmiotu umowy.</w:t>
      </w:r>
    </w:p>
    <w:p w:rsidR="00BF0ABF" w:rsidRPr="009A5E74" w:rsidRDefault="00BF0ABF" w:rsidP="009A5E74">
      <w:pPr>
        <w:pStyle w:val="Akapitzlist"/>
        <w:numPr>
          <w:ilvl w:val="0"/>
          <w:numId w:val="25"/>
        </w:numPr>
        <w:spacing w:line="360" w:lineRule="auto"/>
        <w:ind w:left="0" w:hanging="284"/>
        <w:jc w:val="both"/>
        <w:rPr>
          <w:rFonts w:ascii="Arial" w:hAnsi="Arial" w:cs="Arial"/>
        </w:rPr>
      </w:pPr>
      <w:r w:rsidRPr="009A5E74">
        <w:rPr>
          <w:rFonts w:ascii="Arial" w:hAnsi="Arial" w:cs="Arial"/>
        </w:rPr>
        <w:lastRenderedPageBreak/>
        <w:t>Zamawiający może nadto odstąpić od umowy:</w:t>
      </w:r>
    </w:p>
    <w:p w:rsidR="00BF0ABF" w:rsidRPr="009A5E74" w:rsidRDefault="00BF0ABF" w:rsidP="009A5E74">
      <w:pPr>
        <w:spacing w:line="360" w:lineRule="auto"/>
        <w:ind w:hanging="284"/>
        <w:jc w:val="both"/>
        <w:rPr>
          <w:rFonts w:ascii="Arial" w:hAnsi="Arial" w:cs="Arial"/>
        </w:rPr>
      </w:pPr>
      <w:r w:rsidRPr="009A5E74">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9A5E74" w:rsidRDefault="00BF0ABF" w:rsidP="009A5E74">
      <w:pPr>
        <w:spacing w:line="360" w:lineRule="auto"/>
        <w:ind w:hanging="284"/>
        <w:jc w:val="both"/>
        <w:rPr>
          <w:rFonts w:ascii="Arial" w:hAnsi="Arial" w:cs="Arial"/>
        </w:rPr>
      </w:pPr>
      <w:r w:rsidRPr="009A5E74">
        <w:rPr>
          <w:rFonts w:ascii="Arial" w:hAnsi="Arial" w:cs="Arial"/>
        </w:rPr>
        <w:t>2) jeżeli zachodzi co najmniej jedna z następujących okoliczności:</w:t>
      </w:r>
    </w:p>
    <w:p w:rsidR="00BF0ABF" w:rsidRPr="009A5E74" w:rsidRDefault="00BF0ABF" w:rsidP="009A5E74">
      <w:pPr>
        <w:numPr>
          <w:ilvl w:val="0"/>
          <w:numId w:val="33"/>
        </w:numPr>
        <w:spacing w:line="360" w:lineRule="auto"/>
        <w:ind w:left="0" w:hanging="284"/>
        <w:jc w:val="both"/>
        <w:rPr>
          <w:rFonts w:ascii="Arial" w:hAnsi="Arial" w:cs="Arial"/>
        </w:rPr>
      </w:pPr>
      <w:r w:rsidRPr="009A5E74">
        <w:rPr>
          <w:rFonts w:ascii="Arial" w:hAnsi="Arial" w:cs="Arial"/>
        </w:rPr>
        <w:t>dokonano zmiany umowy z naruszeniem art. 454 i art. 455 Prawa zamówień publicznych,</w:t>
      </w:r>
    </w:p>
    <w:p w:rsidR="00BF0ABF" w:rsidRPr="009A5E74" w:rsidRDefault="00BF0ABF" w:rsidP="009A5E74">
      <w:pPr>
        <w:numPr>
          <w:ilvl w:val="0"/>
          <w:numId w:val="33"/>
        </w:numPr>
        <w:spacing w:line="360" w:lineRule="auto"/>
        <w:ind w:left="0" w:hanging="284"/>
        <w:jc w:val="both"/>
        <w:rPr>
          <w:rFonts w:ascii="Arial" w:hAnsi="Arial" w:cs="Arial"/>
        </w:rPr>
      </w:pPr>
      <w:r w:rsidRPr="009A5E74">
        <w:rPr>
          <w:rFonts w:ascii="Arial" w:hAnsi="Arial" w:cs="Arial"/>
        </w:rPr>
        <w:t>wykonawca w chwili zawarcia umowy podlegał wykluczeniu na podstawie art. 108 Prawa zamówień publicznych,</w:t>
      </w:r>
    </w:p>
    <w:p w:rsidR="00BF0ABF" w:rsidRPr="009A5E74" w:rsidRDefault="00BF0ABF" w:rsidP="009A5E74">
      <w:pPr>
        <w:numPr>
          <w:ilvl w:val="0"/>
          <w:numId w:val="33"/>
        </w:numPr>
        <w:spacing w:line="360" w:lineRule="auto"/>
        <w:ind w:left="0" w:hanging="284"/>
        <w:jc w:val="both"/>
        <w:rPr>
          <w:rFonts w:ascii="Arial" w:hAnsi="Arial" w:cs="Arial"/>
        </w:rPr>
      </w:pPr>
      <w:r w:rsidRPr="009A5E74">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9A5E74" w:rsidRDefault="00BF0ABF" w:rsidP="009A5E74">
      <w:pPr>
        <w:numPr>
          <w:ilvl w:val="0"/>
          <w:numId w:val="25"/>
        </w:numPr>
        <w:shd w:val="clear" w:color="auto" w:fill="FFFFFF"/>
        <w:tabs>
          <w:tab w:val="left" w:pos="284"/>
        </w:tabs>
        <w:spacing w:line="360" w:lineRule="auto"/>
        <w:ind w:left="0" w:hanging="284"/>
        <w:jc w:val="both"/>
        <w:rPr>
          <w:rFonts w:ascii="Arial" w:hAnsi="Arial" w:cs="Arial"/>
          <w:spacing w:val="-3"/>
        </w:rPr>
      </w:pPr>
      <w:r w:rsidRPr="009A5E74">
        <w:rPr>
          <w:rFonts w:ascii="Arial" w:hAnsi="Arial" w:cs="Arial"/>
          <w:spacing w:val="-2"/>
        </w:rPr>
        <w:t>Odstąpienie następuje poprzez pisemne oświadczenie jednej ze stron.</w:t>
      </w:r>
      <w:r w:rsidRPr="009A5E74">
        <w:rPr>
          <w:rFonts w:ascii="Arial" w:hAnsi="Arial" w:cs="Arial"/>
          <w:spacing w:val="-3"/>
        </w:rPr>
        <w:t xml:space="preserve"> Oświadczenie może być złożone bezpośrednio w siedzibie drugiej strony bądź przesłane listem poleconym za zwrotnym potwierdzeniem odbioru.</w:t>
      </w:r>
    </w:p>
    <w:p w:rsidR="00BF0ABF" w:rsidRPr="009A5E74" w:rsidRDefault="00BF0ABF" w:rsidP="009A5E74">
      <w:pPr>
        <w:tabs>
          <w:tab w:val="left" w:pos="284"/>
        </w:tabs>
        <w:spacing w:line="360" w:lineRule="auto"/>
        <w:ind w:hanging="284"/>
        <w:jc w:val="center"/>
        <w:rPr>
          <w:rFonts w:ascii="Arial" w:hAnsi="Arial" w:cs="Arial"/>
          <w:b/>
        </w:rPr>
      </w:pPr>
      <w:r w:rsidRPr="009A5E74">
        <w:rPr>
          <w:rFonts w:ascii="Arial" w:hAnsi="Arial" w:cs="Arial"/>
          <w:b/>
        </w:rPr>
        <w:sym w:font="Courier New" w:char="00A7"/>
      </w:r>
      <w:r w:rsidRPr="009A5E74">
        <w:rPr>
          <w:rFonts w:ascii="Arial" w:hAnsi="Arial" w:cs="Arial"/>
          <w:b/>
        </w:rPr>
        <w:t xml:space="preserve"> 7</w:t>
      </w:r>
    </w:p>
    <w:p w:rsidR="00BF0ABF" w:rsidRPr="009A5E74" w:rsidRDefault="00BF0ABF" w:rsidP="009A5E74">
      <w:pPr>
        <w:pStyle w:val="Nagwek6"/>
        <w:tabs>
          <w:tab w:val="left" w:pos="284"/>
        </w:tabs>
        <w:spacing w:before="0" w:after="0" w:line="360" w:lineRule="auto"/>
        <w:ind w:hanging="284"/>
        <w:jc w:val="center"/>
        <w:rPr>
          <w:rFonts w:ascii="Arial" w:eastAsia="Arial Unicode MS" w:hAnsi="Arial" w:cs="Arial"/>
          <w:iCs/>
          <w:sz w:val="24"/>
          <w:szCs w:val="24"/>
        </w:rPr>
      </w:pPr>
      <w:r w:rsidRPr="009A5E74">
        <w:rPr>
          <w:rFonts w:ascii="Arial" w:hAnsi="Arial" w:cs="Arial"/>
          <w:sz w:val="24"/>
          <w:szCs w:val="24"/>
        </w:rPr>
        <w:t>Kary umowne</w:t>
      </w:r>
    </w:p>
    <w:p w:rsidR="00BF0ABF" w:rsidRPr="009A5E74" w:rsidRDefault="00BF0ABF" w:rsidP="009A5E74">
      <w:pPr>
        <w:numPr>
          <w:ilvl w:val="0"/>
          <w:numId w:val="19"/>
        </w:numPr>
        <w:tabs>
          <w:tab w:val="clear" w:pos="283"/>
          <w:tab w:val="left" w:pos="284"/>
        </w:tabs>
        <w:spacing w:line="360" w:lineRule="auto"/>
        <w:ind w:hanging="284"/>
        <w:jc w:val="both"/>
        <w:rPr>
          <w:rFonts w:ascii="Arial" w:hAnsi="Arial" w:cs="Arial"/>
        </w:rPr>
      </w:pPr>
      <w:r w:rsidRPr="009A5E74">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numPr>
          <w:ilvl w:val="0"/>
          <w:numId w:val="19"/>
        </w:numPr>
        <w:spacing w:line="360" w:lineRule="auto"/>
        <w:ind w:hanging="284"/>
        <w:jc w:val="both"/>
        <w:rPr>
          <w:rFonts w:ascii="Arial" w:hAnsi="Arial" w:cs="Arial"/>
        </w:rPr>
      </w:pPr>
      <w:r w:rsidRPr="009A5E74">
        <w:rPr>
          <w:rFonts w:ascii="Arial" w:hAnsi="Arial" w:cs="Arial"/>
        </w:rPr>
        <w:t xml:space="preserve">W razie przekroczenia terminu skutecznej naprawy określonego w § 5 ust. 6, Wykonawca zapłaci Zamawiającemu karę umowną w wysokości 0,5 % wynagrodzenia </w:t>
      </w:r>
      <w:r w:rsidRPr="009A5E74">
        <w:rPr>
          <w:rFonts w:ascii="Arial" w:hAnsi="Arial" w:cs="Arial"/>
        </w:rPr>
        <w:lastRenderedPageBreak/>
        <w:t>umownego netto za każdy dzień zwłoki - maksymalnie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numPr>
          <w:ilvl w:val="0"/>
          <w:numId w:val="19"/>
        </w:numPr>
        <w:tabs>
          <w:tab w:val="clear" w:pos="283"/>
          <w:tab w:val="left" w:pos="284"/>
        </w:tabs>
        <w:spacing w:line="360" w:lineRule="auto"/>
        <w:ind w:hanging="284"/>
        <w:jc w:val="both"/>
        <w:rPr>
          <w:rFonts w:ascii="Arial" w:hAnsi="Arial" w:cs="Arial"/>
        </w:rPr>
      </w:pPr>
      <w:r w:rsidRPr="009A5E74">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numPr>
          <w:ilvl w:val="0"/>
          <w:numId w:val="19"/>
        </w:numPr>
        <w:tabs>
          <w:tab w:val="clear" w:pos="283"/>
          <w:tab w:val="left" w:pos="284"/>
        </w:tabs>
        <w:spacing w:line="360" w:lineRule="auto"/>
        <w:ind w:hanging="284"/>
        <w:jc w:val="both"/>
        <w:rPr>
          <w:rFonts w:ascii="Arial" w:hAnsi="Arial" w:cs="Arial"/>
        </w:rPr>
      </w:pPr>
      <w:r w:rsidRPr="009A5E74">
        <w:rPr>
          <w:rFonts w:ascii="Arial" w:hAnsi="Arial" w:cs="Arial"/>
        </w:rPr>
        <w:t>W razie nieuzasadnionej zwłoki w dokonywaniu przez Zamawiającego odbioru przedmiotu umowy dostarczonego na warunkach opisanych w umowie Zamawiający zapłaci Wykonawcy karę umowną w wysokości 0,5% wynagrodzenia umownego netto za każdy dzień zwłoki - maksymalnie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pStyle w:val="Akapitzlist"/>
        <w:numPr>
          <w:ilvl w:val="0"/>
          <w:numId w:val="19"/>
        </w:numPr>
        <w:spacing w:line="360" w:lineRule="auto"/>
        <w:ind w:hanging="284"/>
        <w:jc w:val="both"/>
        <w:rPr>
          <w:rFonts w:ascii="Arial" w:hAnsi="Arial" w:cs="Arial"/>
        </w:rPr>
      </w:pPr>
      <w:r w:rsidRPr="009A5E74">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sidRPr="009A5E74">
        <w:rPr>
          <w:rFonts w:ascii="Arial" w:hAnsi="Arial" w:cs="Arial"/>
        </w:rPr>
        <w:t xml:space="preserve"> (za dane zadanie)</w:t>
      </w:r>
      <w:r w:rsidR="0045760E" w:rsidRPr="009A5E74">
        <w:rPr>
          <w:rFonts w:ascii="Arial" w:hAnsi="Arial" w:cs="Arial"/>
        </w:rPr>
        <w:t>.</w:t>
      </w:r>
    </w:p>
    <w:p w:rsidR="00BF0ABF" w:rsidRPr="009A5E74" w:rsidRDefault="00BF0ABF" w:rsidP="009A5E74">
      <w:pPr>
        <w:pStyle w:val="Akapitzlist"/>
        <w:numPr>
          <w:ilvl w:val="0"/>
          <w:numId w:val="19"/>
        </w:numPr>
        <w:spacing w:line="360" w:lineRule="auto"/>
        <w:ind w:hanging="284"/>
        <w:jc w:val="both"/>
        <w:rPr>
          <w:rFonts w:ascii="Arial" w:hAnsi="Arial" w:cs="Arial"/>
        </w:rPr>
      </w:pPr>
      <w:r w:rsidRPr="009A5E74">
        <w:rPr>
          <w:rFonts w:ascii="Arial" w:hAnsi="Arial" w:cs="Arial"/>
        </w:rPr>
        <w:t>Kara umowna będzie płatna w ciągu 14 dni od daty:</w:t>
      </w:r>
    </w:p>
    <w:p w:rsidR="00BF0ABF" w:rsidRPr="009A5E74" w:rsidRDefault="00BF0ABF" w:rsidP="009A5E74">
      <w:pPr>
        <w:pStyle w:val="Tekstpodstawowy"/>
        <w:numPr>
          <w:ilvl w:val="0"/>
          <w:numId w:val="30"/>
        </w:numPr>
        <w:ind w:left="0" w:hanging="284"/>
        <w:rPr>
          <w:rFonts w:ascii="Arial" w:hAnsi="Arial" w:cs="Arial"/>
          <w:szCs w:val="24"/>
        </w:rPr>
      </w:pPr>
      <w:r w:rsidRPr="009A5E74">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9A5E74" w:rsidRDefault="00BF0ABF" w:rsidP="009A5E74">
      <w:pPr>
        <w:pStyle w:val="Tekstpodstawowy"/>
        <w:numPr>
          <w:ilvl w:val="0"/>
          <w:numId w:val="30"/>
        </w:numPr>
        <w:ind w:left="0" w:hanging="284"/>
        <w:rPr>
          <w:rFonts w:ascii="Arial" w:hAnsi="Arial" w:cs="Arial"/>
          <w:szCs w:val="24"/>
        </w:rPr>
      </w:pPr>
      <w:r w:rsidRPr="009A5E74">
        <w:rPr>
          <w:rFonts w:ascii="Arial" w:hAnsi="Arial" w:cs="Arial"/>
          <w:szCs w:val="24"/>
        </w:rPr>
        <w:t>doręczenia drugiej stronie pisemnego powiadomienia o odstąpieniu od umowy – w przypadkach określonych w pkt 3 i 5 niniejszego paragrafu.</w:t>
      </w:r>
    </w:p>
    <w:p w:rsidR="00BF0ABF" w:rsidRPr="009A5E74" w:rsidRDefault="00BF0ABF" w:rsidP="009A5E74">
      <w:pPr>
        <w:pStyle w:val="Tekstpodstawowy"/>
        <w:numPr>
          <w:ilvl w:val="0"/>
          <w:numId w:val="19"/>
        </w:numPr>
        <w:ind w:hanging="284"/>
        <w:rPr>
          <w:rFonts w:ascii="Arial" w:hAnsi="Arial" w:cs="Arial"/>
          <w:szCs w:val="24"/>
        </w:rPr>
      </w:pPr>
      <w:r w:rsidRPr="009A5E74">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Pr="009A5E74" w:rsidRDefault="00BF0ABF" w:rsidP="009A5E74">
      <w:pPr>
        <w:numPr>
          <w:ilvl w:val="0"/>
          <w:numId w:val="19"/>
        </w:numPr>
        <w:spacing w:line="360" w:lineRule="auto"/>
        <w:ind w:hanging="284"/>
        <w:jc w:val="both"/>
        <w:rPr>
          <w:rFonts w:ascii="Arial" w:hAnsi="Arial" w:cs="Arial"/>
        </w:rPr>
      </w:pPr>
      <w:r w:rsidRPr="009A5E74">
        <w:rPr>
          <w:rFonts w:ascii="Arial" w:hAnsi="Arial" w:cs="Arial"/>
        </w:rPr>
        <w:t>Strony mogą dochodzić na zasadach ogólnych odszkodowania, jeśli szkoda przewyższa wysokość kary umownej.</w:t>
      </w:r>
    </w:p>
    <w:p w:rsidR="007B0D1D" w:rsidRPr="009A5E74" w:rsidRDefault="007B0D1D" w:rsidP="009A5E74">
      <w:pPr>
        <w:numPr>
          <w:ilvl w:val="0"/>
          <w:numId w:val="19"/>
        </w:numPr>
        <w:spacing w:line="360" w:lineRule="auto"/>
        <w:ind w:hanging="284"/>
        <w:jc w:val="both"/>
        <w:rPr>
          <w:rFonts w:ascii="Arial" w:hAnsi="Arial" w:cs="Arial"/>
        </w:rPr>
      </w:pPr>
      <w:r w:rsidRPr="009A5E74">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9A5E74" w:rsidRDefault="007B0D1D" w:rsidP="009A5E74">
      <w:pPr>
        <w:numPr>
          <w:ilvl w:val="0"/>
          <w:numId w:val="19"/>
        </w:numPr>
        <w:tabs>
          <w:tab w:val="clear" w:pos="283"/>
          <w:tab w:val="num" w:pos="426"/>
        </w:tabs>
        <w:spacing w:line="360" w:lineRule="auto"/>
        <w:ind w:hanging="284"/>
        <w:jc w:val="both"/>
        <w:rPr>
          <w:rFonts w:ascii="Arial" w:hAnsi="Arial" w:cs="Arial"/>
        </w:rPr>
      </w:pPr>
      <w:r w:rsidRPr="009A5E74">
        <w:rPr>
          <w:rFonts w:ascii="Arial" w:hAnsi="Arial" w:cs="Arial"/>
        </w:rPr>
        <w:lastRenderedPageBreak/>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9A5E74" w:rsidRDefault="00BF0ABF" w:rsidP="009A5E74">
      <w:pPr>
        <w:tabs>
          <w:tab w:val="left" w:pos="284"/>
        </w:tabs>
        <w:spacing w:line="360" w:lineRule="auto"/>
        <w:ind w:hanging="284"/>
        <w:jc w:val="center"/>
        <w:rPr>
          <w:rFonts w:ascii="Arial" w:hAnsi="Arial" w:cs="Arial"/>
        </w:rPr>
      </w:pPr>
      <w:r w:rsidRPr="009A5E74">
        <w:rPr>
          <w:rFonts w:ascii="Arial" w:hAnsi="Arial" w:cs="Arial"/>
          <w:b/>
        </w:rPr>
        <w:sym w:font="Courier New" w:char="00A7"/>
      </w:r>
      <w:r w:rsidRPr="009A5E74">
        <w:rPr>
          <w:rFonts w:ascii="Arial" w:hAnsi="Arial" w:cs="Arial"/>
          <w:b/>
        </w:rPr>
        <w:t xml:space="preserve"> 8</w:t>
      </w:r>
    </w:p>
    <w:p w:rsidR="00BF0ABF" w:rsidRPr="009A5E74" w:rsidRDefault="00BF0ABF" w:rsidP="009A5E74">
      <w:pPr>
        <w:pStyle w:val="Nagwek6"/>
        <w:tabs>
          <w:tab w:val="left" w:pos="284"/>
        </w:tabs>
        <w:spacing w:before="0" w:after="0" w:line="360" w:lineRule="auto"/>
        <w:ind w:hanging="284"/>
        <w:jc w:val="center"/>
        <w:rPr>
          <w:rFonts w:ascii="Arial" w:eastAsia="Arial Unicode MS" w:hAnsi="Arial" w:cs="Arial"/>
          <w:i/>
          <w:sz w:val="24"/>
          <w:szCs w:val="24"/>
        </w:rPr>
      </w:pPr>
      <w:r w:rsidRPr="009A5E74">
        <w:rPr>
          <w:rFonts w:ascii="Arial" w:hAnsi="Arial" w:cs="Arial"/>
          <w:sz w:val="24"/>
          <w:szCs w:val="24"/>
        </w:rPr>
        <w:t>Postanowienia końcowe</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bCs/>
          <w:iCs/>
        </w:rPr>
      </w:pPr>
      <w:r w:rsidRPr="009A5E74">
        <w:rPr>
          <w:rFonts w:ascii="Arial" w:hAnsi="Arial" w:cs="Arial"/>
          <w:bCs/>
          <w:iCs/>
        </w:rPr>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rPr>
      </w:pPr>
      <w:r w:rsidRPr="009A5E74">
        <w:rPr>
          <w:rFonts w:ascii="Arial" w:hAnsi="Arial" w:cs="Arial"/>
        </w:rPr>
        <w:t xml:space="preserve">Ewentualne spory wynikłe na tle realizacji niniejszej umowy strony poddają pod rozstrzygnięcie właściwemu rzeczowo </w:t>
      </w:r>
      <w:r w:rsidRPr="009A5E74">
        <w:rPr>
          <w:rFonts w:ascii="Arial" w:hAnsi="Arial" w:cs="Arial"/>
          <w:iCs/>
        </w:rPr>
        <w:t>s</w:t>
      </w:r>
      <w:r w:rsidRPr="009A5E74">
        <w:rPr>
          <w:rFonts w:ascii="Arial" w:hAnsi="Arial" w:cs="Arial"/>
        </w:rPr>
        <w:t xml:space="preserve">ądowi powszechnemu w Częstochowie. </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rPr>
      </w:pPr>
      <w:r w:rsidRPr="009A5E74">
        <w:rPr>
          <w:rFonts w:ascii="Arial" w:hAnsi="Arial" w:cs="Arial"/>
        </w:rPr>
        <w:t>Zmiany niniejszej umowy wymagają formy pisemnej pod rygorem nieważności.</w:t>
      </w:r>
    </w:p>
    <w:p w:rsidR="00BF0ABF" w:rsidRPr="009A5E74" w:rsidRDefault="00BF0ABF" w:rsidP="009A5E74">
      <w:pPr>
        <w:numPr>
          <w:ilvl w:val="0"/>
          <w:numId w:val="32"/>
        </w:numPr>
        <w:tabs>
          <w:tab w:val="left" w:pos="284"/>
        </w:tabs>
        <w:suppressAutoHyphens/>
        <w:spacing w:line="360" w:lineRule="auto"/>
        <w:ind w:left="0" w:hanging="284"/>
        <w:jc w:val="both"/>
        <w:rPr>
          <w:rFonts w:ascii="Arial" w:hAnsi="Arial" w:cs="Arial"/>
        </w:rPr>
      </w:pPr>
      <w:r w:rsidRPr="009A5E74">
        <w:rPr>
          <w:rFonts w:ascii="Arial" w:hAnsi="Arial" w:cs="Arial"/>
        </w:rPr>
        <w:t>Umowę sporządzono w 3 jednobrzmiących egzemplarzach, z których 2 otrzymuje Zamawiający, a 1 Wykonawca.</w:t>
      </w:r>
    </w:p>
    <w:p w:rsidR="00BF0ABF" w:rsidRPr="009A5E74" w:rsidRDefault="00BF0ABF" w:rsidP="009A5E74">
      <w:pPr>
        <w:pStyle w:val="Zawartoramki"/>
        <w:tabs>
          <w:tab w:val="left" w:pos="284"/>
        </w:tabs>
        <w:ind w:hanging="284"/>
        <w:jc w:val="both"/>
        <w:rPr>
          <w:rFonts w:ascii="Arial" w:hAnsi="Arial" w:cs="Arial"/>
          <w:szCs w:val="24"/>
        </w:rPr>
      </w:pPr>
    </w:p>
    <w:p w:rsidR="00BF0ABF" w:rsidRPr="009A5E74" w:rsidRDefault="00BF0ABF" w:rsidP="009A5E74">
      <w:pPr>
        <w:pStyle w:val="Nagwek1"/>
        <w:numPr>
          <w:ilvl w:val="0"/>
          <w:numId w:val="22"/>
        </w:numPr>
        <w:suppressAutoHyphens/>
        <w:spacing w:before="0" w:after="0" w:line="360" w:lineRule="auto"/>
        <w:ind w:hanging="284"/>
        <w:jc w:val="center"/>
        <w:rPr>
          <w:rFonts w:cs="Arial"/>
          <w:iCs/>
          <w:sz w:val="24"/>
          <w:szCs w:val="24"/>
        </w:rPr>
      </w:pPr>
      <w:r w:rsidRPr="009A5E74">
        <w:rPr>
          <w:rFonts w:cs="Arial"/>
          <w:sz w:val="24"/>
          <w:szCs w:val="24"/>
        </w:rPr>
        <w:t>Wykonawca</w:t>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r>
      <w:r w:rsidRPr="009A5E74">
        <w:rPr>
          <w:rFonts w:cs="Arial"/>
          <w:sz w:val="24"/>
          <w:szCs w:val="24"/>
        </w:rPr>
        <w:tab/>
        <w:t>Zamawiający</w:t>
      </w:r>
    </w:p>
    <w:p w:rsidR="00BF0ABF" w:rsidRPr="009A5E74" w:rsidRDefault="00BF0ABF" w:rsidP="009A5E74">
      <w:pPr>
        <w:spacing w:line="360" w:lineRule="auto"/>
        <w:ind w:hanging="284"/>
        <w:jc w:val="both"/>
        <w:rPr>
          <w:rFonts w:ascii="Arial" w:hAnsi="Arial" w:cs="Arial"/>
        </w:rPr>
      </w:pPr>
    </w:p>
    <w:p w:rsidR="00BF0ABF" w:rsidRPr="009A5E74" w:rsidRDefault="00BF0ABF" w:rsidP="009A5E74">
      <w:pPr>
        <w:spacing w:line="360" w:lineRule="auto"/>
        <w:ind w:hanging="284"/>
        <w:jc w:val="both"/>
        <w:rPr>
          <w:rFonts w:ascii="Arial" w:hAnsi="Arial" w:cs="Arial"/>
        </w:rPr>
      </w:pPr>
    </w:p>
    <w:sectPr w:rsidR="00BF0ABF" w:rsidRPr="009A5E74" w:rsidSect="002D4222">
      <w:headerReference w:type="default" r:id="rId7"/>
      <w:footerReference w:type="default" r:id="rId8"/>
      <w:headerReference w:type="first" r:id="rId9"/>
      <w:footerReference w:type="first" r:id="rId10"/>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B0C" w:rsidRDefault="00582B0C" w:rsidP="00A11516">
      <w:r>
        <w:separator/>
      </w:r>
    </w:p>
  </w:endnote>
  <w:endnote w:type="continuationSeparator" w:id="0">
    <w:p w:rsidR="00582B0C" w:rsidRDefault="00582B0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Bezodstpw"/>
      <w:tabs>
        <w:tab w:val="left" w:pos="5520"/>
      </w:tabs>
      <w:rPr>
        <w:rFonts w:ascii="Roboto" w:hAnsi="Roboto"/>
        <w:b/>
        <w:bCs/>
      </w:rPr>
    </w:pPr>
    <w:r>
      <w:rPr>
        <w:noProof/>
      </w:rPr>
      <mc:AlternateContent>
        <mc:Choice Requires="wps">
          <w:drawing>
            <wp:anchor distT="0" distB="0" distL="114300" distR="114300" simplePos="0" relativeHeight="251667456" behindDoc="0" locked="0" layoutInCell="1" allowOverlap="1">
              <wp:simplePos x="0" y="0"/>
              <wp:positionH relativeFrom="column">
                <wp:posOffset>12065</wp:posOffset>
              </wp:positionH>
              <wp:positionV relativeFrom="paragraph">
                <wp:posOffset>132080</wp:posOffset>
              </wp:positionV>
              <wp:extent cx="5400675" cy="635"/>
              <wp:effectExtent l="0" t="0" r="28575" b="37465"/>
              <wp:wrapNone/>
              <wp:docPr id="20" name="Łącznik prosty ze strzałką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9EC601F" id="_x0000_t32" coordsize="21600,21600" o:spt="32" o:oned="t" path="m,l21600,21600e" filled="f">
              <v:path arrowok="t" fillok="f" o:connecttype="none"/>
              <o:lock v:ext="edit" shapetype="t"/>
            </v:shapetype>
            <v:shape id="Łącznik prosty ze strzałką 20" o:spid="_x0000_s1026" type="#_x0000_t32" style="position:absolute;margin-left:.95pt;margin-top:10.4pt;width:425.25pt;height:.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" strokecolor="#00b6ed"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149"/>
      <w:gridCol w:w="376"/>
      <w:gridCol w:w="209"/>
    </w:tblGrid>
    <w:tr w:rsidR="002D4222" w:rsidTr="002D4222">
      <w:tc>
        <w:tcPr>
          <w:tcW w:w="0" w:type="auto"/>
          <w:vAlign w:val="center"/>
          <w:hideMark/>
        </w:tcPr>
        <w:p w:rsidR="002D4222" w:rsidRDefault="002D4222" w:rsidP="002D4222">
          <w:pPr>
            <w:pStyle w:val="Bezodstpw"/>
            <w:jc w:val="center"/>
            <w:rPr>
              <w:rFonts w:ascii="Roboto Bk" w:hAnsi="Roboto Bk"/>
              <w:b/>
              <w:bCs/>
              <w:color w:val="00B6ED"/>
            </w:rPr>
          </w:pPr>
          <w:r>
            <w:rPr>
              <w:rFonts w:ascii="Roboto Bk" w:hAnsi="Roboto Bk"/>
              <w:noProof/>
              <w:color w:val="00B6ED"/>
            </w:rPr>
            <w:drawing>
              <wp:inline distT="0" distB="0" distL="0" distR="0">
                <wp:extent cx="59055" cy="173355"/>
                <wp:effectExtent l="0" t="0" r="0" b="0"/>
                <wp:docPr id="17" name="Obraz 17" descr="PCz_nawias_le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PCz_nawias_le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 cy="173355"/>
                        </a:xfrm>
                        <a:prstGeom prst="rect">
                          <a:avLst/>
                        </a:prstGeom>
                        <a:noFill/>
                        <a:ln>
                          <a:noFill/>
                        </a:ln>
                      </pic:spPr>
                    </pic:pic>
                  </a:graphicData>
                </a:graphic>
              </wp:inline>
            </w:drawing>
          </w:r>
        </w:p>
      </w:tc>
      <w:tc>
        <w:tcPr>
          <w:tcW w:w="0" w:type="auto"/>
          <w:vAlign w:val="center"/>
          <w:hideMark/>
        </w:tcPr>
        <w:p w:rsidR="002D4222" w:rsidRDefault="002D4222" w:rsidP="002D4222">
          <w:pPr>
            <w:pStyle w:val="Bezodstpw"/>
            <w:jc w:val="center"/>
            <w:rPr>
              <w:rFonts w:cs="Arial"/>
              <w:b/>
              <w:bCs/>
              <w:color w:val="00B6ED"/>
            </w:rPr>
          </w:pPr>
          <w:r>
            <w:rPr>
              <w:rFonts w:cs="Arial"/>
              <w:b/>
              <w:noProof/>
              <w:color w:val="00B6ED"/>
              <w:sz w:val="24"/>
            </w:rPr>
            <w:t>RZ</w:t>
          </w:r>
        </w:p>
      </w:tc>
      <w:tc>
        <w:tcPr>
          <w:tcW w:w="0" w:type="auto"/>
          <w:vAlign w:val="center"/>
          <w:hideMark/>
        </w:tcPr>
        <w:p w:rsidR="002D4222" w:rsidRDefault="002D4222" w:rsidP="002D4222">
          <w:pPr>
            <w:pStyle w:val="Bezodstpw"/>
            <w:jc w:val="center"/>
            <w:rPr>
              <w:rFonts w:ascii="Roboto Bk" w:hAnsi="Roboto Bk"/>
              <w:b/>
              <w:bCs/>
              <w:color w:val="2F5496"/>
            </w:rPr>
          </w:pPr>
          <w:r>
            <w:rPr>
              <w:noProof/>
            </w:rPr>
            <w:drawing>
              <wp:inline distT="0" distB="0" distL="0" distR="0">
                <wp:extent cx="97155" cy="173355"/>
                <wp:effectExtent l="0" t="0" r="0" b="0"/>
                <wp:docPr id="16" name="Obraz 16"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155" cy="173355"/>
                        </a:xfrm>
                        <a:prstGeom prst="rect">
                          <a:avLst/>
                        </a:prstGeom>
                        <a:noFill/>
                        <a:ln>
                          <a:noFill/>
                        </a:ln>
                      </pic:spPr>
                    </pic:pic>
                  </a:graphicData>
                </a:graphic>
              </wp:inline>
            </w:drawing>
          </w:r>
        </w:p>
      </w:tc>
    </w:tr>
  </w:tbl>
  <w:p w:rsidR="002D4222" w:rsidRDefault="002D4222" w:rsidP="002D4222">
    <w:pPr>
      <w:pStyle w:val="Bezodstpw"/>
      <w:rPr>
        <w:rFonts w:ascii="Roboto" w:hAnsi="Roboto"/>
        <w:b/>
        <w:bCs/>
      </w:rPr>
    </w:pPr>
    <w:r>
      <w:rPr>
        <w:rFonts w:ascii="Roboto" w:hAnsi="Roboto"/>
        <w:b/>
        <w:bCs/>
      </w:rPr>
      <w:t>Dyrektor ds. zakupów i inwestycji Politechniki Częstochowskiej</w:t>
    </w:r>
  </w:p>
  <w:p w:rsidR="002D4222" w:rsidRDefault="002D4222" w:rsidP="002D4222">
    <w:pPr>
      <w:pStyle w:val="Bezodstpw"/>
      <w:rPr>
        <w:rFonts w:ascii="Roboto" w:hAnsi="Roboto"/>
      </w:rPr>
    </w:pPr>
    <w:r>
      <w:rPr>
        <w:rFonts w:ascii="Roboto" w:hAnsi="Roboto"/>
      </w:rPr>
      <w:t>ul. Gen. J.H. Dąbrowskiego 69, 42-201 Częstochowa</w:t>
    </w:r>
  </w:p>
  <w:p w:rsidR="002D4222" w:rsidRDefault="002D4222" w:rsidP="002D4222">
    <w:pPr>
      <w:pStyle w:val="Bezodstpw"/>
      <w:rPr>
        <w:noProof/>
      </w:rPr>
    </w:pPr>
    <w:r>
      <w:rPr>
        <w:noProof/>
      </w:rPr>
      <w:drawing>
        <wp:anchor distT="0" distB="0" distL="114300" distR="114300" simplePos="0" relativeHeight="251668480" behindDoc="0" locked="0" layoutInCell="1" allowOverlap="1">
          <wp:simplePos x="0" y="0"/>
          <wp:positionH relativeFrom="column">
            <wp:posOffset>5549265</wp:posOffset>
          </wp:positionH>
          <wp:positionV relativeFrom="paragraph">
            <wp:posOffset>145415</wp:posOffset>
          </wp:positionV>
          <wp:extent cx="125730" cy="213360"/>
          <wp:effectExtent l="0" t="0" r="7620" b="0"/>
          <wp:wrapNone/>
          <wp:docPr id="19" name="Obraz 19"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730" cy="21336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tel. +48 34 325 0256, e-mail: dyrektor.inwestycji@pcz.pl</w:t>
    </w:r>
  </w:p>
  <w:p w:rsidR="00687DF3" w:rsidRDefault="002D4222" w:rsidP="002D4222">
    <w:pPr>
      <w:pStyle w:val="Bezodstpw"/>
      <w:tabs>
        <w:tab w:val="right" w:pos="9072"/>
      </w:tabs>
      <w:rPr>
        <w:rFonts w:ascii="Roboto" w:hAnsi="Roboto"/>
        <w:b/>
        <w:color w:val="00B6ED"/>
      </w:rPr>
    </w:pPr>
    <w:r>
      <w:rPr>
        <w:rFonts w:ascii="Roboto" w:hAnsi="Roboto"/>
        <w:b/>
        <w:color w:val="00B6ED"/>
      </w:rPr>
      <w:t>www.pcz.pl</w:t>
    </w:r>
    <w:r>
      <w:rPr>
        <w:noProof/>
      </w:rPr>
      <mc:AlternateContent>
        <mc:Choice Requires="wps">
          <w:drawing>
            <wp:anchor distT="0" distB="0" distL="114300" distR="114300" simplePos="0" relativeHeight="251666432" behindDoc="0" locked="0" layoutInCell="1" allowOverlap="1">
              <wp:simplePos x="0" y="0"/>
              <wp:positionH relativeFrom="column">
                <wp:posOffset>1078230</wp:posOffset>
              </wp:positionH>
              <wp:positionV relativeFrom="paragraph">
                <wp:posOffset>1271905</wp:posOffset>
              </wp:positionV>
              <wp:extent cx="5400675" cy="635"/>
              <wp:effectExtent l="0" t="0" r="28575" b="37465"/>
              <wp:wrapNone/>
              <wp:docPr id="18" name="Łącznik prosty ze strzałką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E85B70" id="Łącznik prosty ze strzałką 18" o:spid="_x0000_s1026" type="#_x0000_t32" style="position:absolute;margin-left:84.9pt;margin-top:100.15pt;width:425.25pt;height:.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" strokecolor="#00b6ed" strokeweight="1.5pt"/>
          </w:pict>
        </mc:Fallback>
      </mc:AlternateContent>
    </w:r>
    <w:r>
      <w:rPr>
        <w:rFonts w:ascii="Roboto" w:hAnsi="Roboto"/>
        <w:b/>
        <w:color w:val="00B6ED"/>
      </w:rPr>
      <w:tab/>
    </w:r>
  </w:p>
  <w:sdt>
    <w:sdtPr>
      <w:id w:val="-1769616900"/>
      <w:docPartObj>
        <w:docPartGallery w:val="Page Numbers (Top of Page)"/>
        <w:docPartUnique/>
      </w:docPartObj>
    </w:sdtPr>
    <w:sdtEndPr/>
    <w:sdtContent>
      <w:p w:rsidR="002D4222" w:rsidRPr="002D4222" w:rsidRDefault="002D4222" w:rsidP="006A540D">
        <w:pPr>
          <w:pStyle w:val="Stopka"/>
          <w:jc w:val="center"/>
        </w:pPr>
        <w:r w:rsidRPr="002D4222">
          <w:rPr>
            <w:rFonts w:ascii="Arial" w:hAnsi="Arial" w:cs="Arial"/>
            <w:bCs/>
            <w:sz w:val="16"/>
            <w:szCs w:val="16"/>
          </w:rPr>
          <w:fldChar w:fldCharType="begin"/>
        </w:r>
        <w:r w:rsidRPr="002D4222">
          <w:rPr>
            <w:rFonts w:ascii="Arial" w:hAnsi="Arial" w:cs="Arial"/>
            <w:bCs/>
            <w:sz w:val="16"/>
            <w:szCs w:val="16"/>
          </w:rPr>
          <w:instrText>PAGE</w:instrText>
        </w:r>
        <w:r w:rsidRPr="002D4222">
          <w:rPr>
            <w:rFonts w:ascii="Arial" w:hAnsi="Arial" w:cs="Arial"/>
            <w:bCs/>
            <w:sz w:val="16"/>
            <w:szCs w:val="16"/>
          </w:rPr>
          <w:fldChar w:fldCharType="separate"/>
        </w:r>
        <w:r w:rsidR="00B768F7">
          <w:rPr>
            <w:rFonts w:ascii="Arial" w:hAnsi="Arial" w:cs="Arial"/>
            <w:bCs/>
            <w:noProof/>
            <w:sz w:val="16"/>
            <w:szCs w:val="16"/>
          </w:rPr>
          <w:t>1</w:t>
        </w:r>
        <w:r w:rsidRPr="002D4222">
          <w:rPr>
            <w:rFonts w:ascii="Arial" w:hAnsi="Arial" w:cs="Arial"/>
            <w:bCs/>
            <w:sz w:val="16"/>
            <w:szCs w:val="16"/>
          </w:rPr>
          <w:fldChar w:fldCharType="end"/>
        </w:r>
        <w:r w:rsidRPr="002D4222">
          <w:rPr>
            <w:rFonts w:ascii="Arial" w:hAnsi="Arial" w:cs="Arial"/>
            <w:sz w:val="16"/>
            <w:szCs w:val="16"/>
          </w:rPr>
          <w:t xml:space="preserve"> z </w:t>
        </w:r>
        <w:r w:rsidRPr="002D4222">
          <w:rPr>
            <w:rFonts w:ascii="Arial" w:hAnsi="Arial" w:cs="Arial"/>
            <w:bCs/>
            <w:sz w:val="16"/>
            <w:szCs w:val="16"/>
          </w:rPr>
          <w:fldChar w:fldCharType="begin"/>
        </w:r>
        <w:r w:rsidRPr="002D4222">
          <w:rPr>
            <w:rFonts w:ascii="Arial" w:hAnsi="Arial" w:cs="Arial"/>
            <w:bCs/>
            <w:sz w:val="16"/>
            <w:szCs w:val="16"/>
          </w:rPr>
          <w:instrText>NUMPAGES</w:instrText>
        </w:r>
        <w:r w:rsidRPr="002D4222">
          <w:rPr>
            <w:rFonts w:ascii="Arial" w:hAnsi="Arial" w:cs="Arial"/>
            <w:bCs/>
            <w:sz w:val="16"/>
            <w:szCs w:val="16"/>
          </w:rPr>
          <w:fldChar w:fldCharType="separate"/>
        </w:r>
        <w:r w:rsidR="00B768F7">
          <w:rPr>
            <w:rFonts w:ascii="Arial" w:hAnsi="Arial" w:cs="Arial"/>
            <w:bCs/>
            <w:noProof/>
            <w:sz w:val="16"/>
            <w:szCs w:val="16"/>
          </w:rPr>
          <w:t>8</w:t>
        </w:r>
        <w:r w:rsidRPr="002D4222">
          <w:rPr>
            <w:rFonts w:ascii="Arial" w:hAnsi="Arial" w:cs="Arial"/>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Bezodstpw"/>
      <w:rPr>
        <w:rFonts w:ascii="Roboto" w:hAnsi="Roboto"/>
        <w:b/>
        <w:bCs/>
      </w:rPr>
    </w:pPr>
    <w:r>
      <w:rPr>
        <w:noProof/>
      </w:rPr>
      <mc:AlternateContent>
        <mc:Choice Requires="wps">
          <w:drawing>
            <wp:anchor distT="0" distB="0" distL="114300" distR="114300" simplePos="0" relativeHeight="251663360" behindDoc="0" locked="0" layoutInCell="1" allowOverlap="1">
              <wp:simplePos x="0" y="0"/>
              <wp:positionH relativeFrom="column">
                <wp:posOffset>12065</wp:posOffset>
              </wp:positionH>
              <wp:positionV relativeFrom="paragraph">
                <wp:posOffset>132080</wp:posOffset>
              </wp:positionV>
              <wp:extent cx="5400675" cy="635"/>
              <wp:effectExtent l="0" t="0" r="28575" b="37465"/>
              <wp:wrapNone/>
              <wp:docPr id="15" name="Łącznik prosty ze strzałką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B2BB6D0" id="_x0000_t32" coordsize="21600,21600" o:spt="32" o:oned="t" path="m,l21600,21600e" filled="f">
              <v:path arrowok="t" fillok="f" o:connecttype="none"/>
              <o:lock v:ext="edit" shapetype="t"/>
            </v:shapetype>
            <v:shape id="Łącznik prosty ze strzałką 15" o:spid="_x0000_s1026" type="#_x0000_t32" style="position:absolute;margin-left:.95pt;margin-top:10.4pt;width:425.25pt;height:.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" strokecolor="#00b6ed"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149"/>
      <w:gridCol w:w="376"/>
      <w:gridCol w:w="209"/>
    </w:tblGrid>
    <w:tr w:rsidR="002D4222" w:rsidTr="002D4222">
      <w:tc>
        <w:tcPr>
          <w:tcW w:w="0" w:type="auto"/>
          <w:vAlign w:val="center"/>
          <w:hideMark/>
        </w:tcPr>
        <w:p w:rsidR="002D4222" w:rsidRDefault="002D4222" w:rsidP="002D4222">
          <w:pPr>
            <w:pStyle w:val="Bezodstpw"/>
            <w:jc w:val="center"/>
            <w:rPr>
              <w:rFonts w:ascii="Roboto Bk" w:hAnsi="Roboto Bk"/>
              <w:b/>
              <w:bCs/>
              <w:color w:val="00B6ED"/>
            </w:rPr>
          </w:pPr>
          <w:r>
            <w:rPr>
              <w:rFonts w:ascii="Roboto Bk" w:hAnsi="Roboto Bk"/>
              <w:noProof/>
              <w:color w:val="00B6ED"/>
            </w:rPr>
            <w:drawing>
              <wp:inline distT="0" distB="0" distL="0" distR="0">
                <wp:extent cx="59055" cy="173355"/>
                <wp:effectExtent l="0" t="0" r="0" b="0"/>
                <wp:docPr id="12" name="Obraz 12" descr="PCz_nawias_le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descr="PCz_nawias_lew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 cy="173355"/>
                        </a:xfrm>
                        <a:prstGeom prst="rect">
                          <a:avLst/>
                        </a:prstGeom>
                        <a:noFill/>
                        <a:ln>
                          <a:noFill/>
                        </a:ln>
                      </pic:spPr>
                    </pic:pic>
                  </a:graphicData>
                </a:graphic>
              </wp:inline>
            </w:drawing>
          </w:r>
        </w:p>
      </w:tc>
      <w:tc>
        <w:tcPr>
          <w:tcW w:w="0" w:type="auto"/>
          <w:vAlign w:val="center"/>
          <w:hideMark/>
        </w:tcPr>
        <w:p w:rsidR="002D4222" w:rsidRDefault="002D4222" w:rsidP="002D4222">
          <w:pPr>
            <w:pStyle w:val="Bezodstpw"/>
            <w:jc w:val="center"/>
            <w:rPr>
              <w:rFonts w:cs="Arial"/>
              <w:b/>
              <w:bCs/>
              <w:color w:val="00B6ED"/>
            </w:rPr>
          </w:pPr>
          <w:r>
            <w:rPr>
              <w:rFonts w:cs="Arial"/>
              <w:b/>
              <w:noProof/>
              <w:color w:val="00B6ED"/>
              <w:sz w:val="24"/>
            </w:rPr>
            <w:t>RZ</w:t>
          </w:r>
        </w:p>
      </w:tc>
      <w:tc>
        <w:tcPr>
          <w:tcW w:w="0" w:type="auto"/>
          <w:vAlign w:val="center"/>
          <w:hideMark/>
        </w:tcPr>
        <w:p w:rsidR="002D4222" w:rsidRDefault="002D4222" w:rsidP="002D4222">
          <w:pPr>
            <w:pStyle w:val="Bezodstpw"/>
            <w:jc w:val="center"/>
            <w:rPr>
              <w:rFonts w:ascii="Roboto Bk" w:hAnsi="Roboto Bk"/>
              <w:b/>
              <w:bCs/>
              <w:color w:val="2F5496"/>
            </w:rPr>
          </w:pPr>
          <w:r>
            <w:rPr>
              <w:noProof/>
            </w:rPr>
            <w:drawing>
              <wp:inline distT="0" distB="0" distL="0" distR="0">
                <wp:extent cx="97155" cy="173355"/>
                <wp:effectExtent l="0" t="0" r="0" b="0"/>
                <wp:docPr id="11" name="Obraz 11"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155" cy="173355"/>
                        </a:xfrm>
                        <a:prstGeom prst="rect">
                          <a:avLst/>
                        </a:prstGeom>
                        <a:noFill/>
                        <a:ln>
                          <a:noFill/>
                        </a:ln>
                      </pic:spPr>
                    </pic:pic>
                  </a:graphicData>
                </a:graphic>
              </wp:inline>
            </w:drawing>
          </w:r>
        </w:p>
      </w:tc>
    </w:tr>
  </w:tbl>
  <w:p w:rsidR="002D4222" w:rsidRDefault="002D4222" w:rsidP="002D4222">
    <w:pPr>
      <w:pStyle w:val="Bezodstpw"/>
      <w:rPr>
        <w:rFonts w:ascii="Roboto" w:hAnsi="Roboto"/>
        <w:b/>
        <w:bCs/>
      </w:rPr>
    </w:pPr>
    <w:r>
      <w:rPr>
        <w:rFonts w:ascii="Roboto" w:hAnsi="Roboto"/>
        <w:b/>
        <w:bCs/>
      </w:rPr>
      <w:t>Dyrektor ds. zakupów i inwestycji Politechniki Częstochowskiej</w:t>
    </w:r>
  </w:p>
  <w:p w:rsidR="002D4222" w:rsidRDefault="002D4222" w:rsidP="002D4222">
    <w:pPr>
      <w:pStyle w:val="Bezodstpw"/>
      <w:rPr>
        <w:rFonts w:ascii="Roboto" w:hAnsi="Roboto"/>
      </w:rPr>
    </w:pPr>
    <w:r>
      <w:rPr>
        <w:rFonts w:ascii="Roboto" w:hAnsi="Roboto"/>
      </w:rPr>
      <w:t>ul. Gen. J.H. Dąbrowskiego 69, 42-201 Częstochowa</w:t>
    </w:r>
  </w:p>
  <w:p w:rsidR="002D4222" w:rsidRDefault="002D4222" w:rsidP="002D4222">
    <w:pPr>
      <w:pStyle w:val="Bezodstpw"/>
      <w:rPr>
        <w:noProof/>
      </w:rPr>
    </w:pPr>
    <w:r>
      <w:rPr>
        <w:noProof/>
      </w:rPr>
      <w:drawing>
        <wp:anchor distT="0" distB="0" distL="114300" distR="114300" simplePos="0" relativeHeight="251664384" behindDoc="0" locked="0" layoutInCell="1" allowOverlap="1">
          <wp:simplePos x="0" y="0"/>
          <wp:positionH relativeFrom="column">
            <wp:posOffset>5549265</wp:posOffset>
          </wp:positionH>
          <wp:positionV relativeFrom="paragraph">
            <wp:posOffset>145415</wp:posOffset>
          </wp:positionV>
          <wp:extent cx="125730" cy="213360"/>
          <wp:effectExtent l="0" t="0" r="7620" b="0"/>
          <wp:wrapNone/>
          <wp:docPr id="14" name="Obraz 14" descr="PCz_nawias_praw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PCz_nawias_praw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730" cy="213360"/>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tel. +48 34 325 0256, e-mail: dyrektor.inwestycji@pcz.pl</w:t>
    </w:r>
  </w:p>
  <w:p w:rsidR="002D4222" w:rsidRPr="002D4222" w:rsidRDefault="002D4222" w:rsidP="002D4222">
    <w:pPr>
      <w:pStyle w:val="Bezodstpw"/>
      <w:rPr>
        <w:rFonts w:ascii="Roboto" w:hAnsi="Roboto"/>
        <w:b/>
        <w:color w:val="00B6ED"/>
      </w:rPr>
    </w:pPr>
    <w:r>
      <w:rPr>
        <w:rFonts w:ascii="Roboto" w:hAnsi="Roboto"/>
        <w:b/>
        <w:color w:val="00B6ED"/>
      </w:rPr>
      <w:t>www.pcz.pl</w:t>
    </w:r>
    <w:r>
      <w:rPr>
        <w:noProof/>
      </w:rPr>
      <mc:AlternateContent>
        <mc:Choice Requires="wps">
          <w:drawing>
            <wp:anchor distT="0" distB="0" distL="114300" distR="114300" simplePos="0" relativeHeight="251662336" behindDoc="0" locked="0" layoutInCell="1" allowOverlap="1">
              <wp:simplePos x="0" y="0"/>
              <wp:positionH relativeFrom="column">
                <wp:posOffset>1078230</wp:posOffset>
              </wp:positionH>
              <wp:positionV relativeFrom="paragraph">
                <wp:posOffset>1271905</wp:posOffset>
              </wp:positionV>
              <wp:extent cx="5400675" cy="635"/>
              <wp:effectExtent l="0" t="0" r="28575" b="37465"/>
              <wp:wrapNone/>
              <wp:docPr id="13" name="Łącznik prosty ze strzałk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298EFC2" id="Łącznik prosty ze strzałką 13" o:spid="_x0000_s1026" type="#_x0000_t32" style="position:absolute;margin-left:84.9pt;margin-top:100.1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" strokecolor="#00b6ed" strokeweight="1.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B0C" w:rsidRDefault="00582B0C" w:rsidP="00A11516">
      <w:r>
        <w:separator/>
      </w:r>
    </w:p>
  </w:footnote>
  <w:footnote w:type="continuationSeparator" w:id="0">
    <w:p w:rsidR="00582B0C" w:rsidRDefault="00582B0C"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Nagwek"/>
      <w:rPr>
        <w:sz w:val="22"/>
        <w:szCs w:val="22"/>
      </w:rPr>
    </w:pPr>
    <w:r>
      <w:rPr>
        <w:noProof/>
        <w:sz w:val="22"/>
        <w:szCs w:val="22"/>
      </w:rPr>
      <mc:AlternateContent>
        <mc:Choice Requires="wps">
          <w:drawing>
            <wp:anchor distT="0" distB="0" distL="114300" distR="114300" simplePos="0" relativeHeight="251658240" behindDoc="0" locked="0" layoutInCell="1" allowOverlap="1">
              <wp:simplePos x="0" y="0"/>
              <wp:positionH relativeFrom="column">
                <wp:posOffset>12065</wp:posOffset>
              </wp:positionH>
              <wp:positionV relativeFrom="paragraph">
                <wp:posOffset>723900</wp:posOffset>
              </wp:positionV>
              <wp:extent cx="5400675" cy="635"/>
              <wp:effectExtent l="0" t="0" r="28575" b="37465"/>
              <wp:wrapNone/>
              <wp:docPr id="4" name="Łącznik prosty ze strzałką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DD29E3D" id="_x0000_t32" coordsize="21600,21600" o:spt="32" o:oned="t" path="m,l21600,21600e" filled="f">
              <v:path arrowok="t" fillok="f" o:connecttype="none"/>
              <o:lock v:ext="edit" shapetype="t"/>
            </v:shapetype>
            <v:shape id="Łącznik prosty ze strzałką 4" o:spid="_x0000_s1026" type="#_x0000_t32" style="position:absolute;margin-left:.95pt;margin-top:57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" strokecolor="#00b6ed" strokeweight="1.5pt"/>
          </w:pict>
        </mc:Fallback>
      </mc:AlternateContent>
    </w:r>
    <w:r>
      <w:rPr>
        <w:noProof/>
      </w:rPr>
      <w:drawing>
        <wp:inline distT="0" distB="0" distL="0" distR="0">
          <wp:extent cx="2103755" cy="609600"/>
          <wp:effectExtent l="0" t="0" r="0" b="0"/>
          <wp:docPr id="2" name="Obraz 2" descr="PCz_logo_pol_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Cz_logo_pol_poziom_kolor"/>
                  <pic:cNvPicPr>
                    <a:picLocks noChangeAspect="1" noChangeArrowheads="1"/>
                  </pic:cNvPicPr>
                </pic:nvPicPr>
                <pic:blipFill>
                  <a:blip r:embed="rId1">
                    <a:extLst>
                      <a:ext uri="{28A0092B-C50C-407E-A947-70E740481C1C}">
                        <a14:useLocalDpi xmlns:a14="http://schemas.microsoft.com/office/drawing/2010/main" val="0"/>
                      </a:ext>
                    </a:extLst>
                  </a:blip>
                  <a:srcRect l="6281" t="16177" r="6503" b="19553"/>
                  <a:stretch>
                    <a:fillRect/>
                  </a:stretch>
                </pic:blipFill>
                <pic:spPr bwMode="auto">
                  <a:xfrm>
                    <a:off x="0" y="0"/>
                    <a:ext cx="2103755" cy="609600"/>
                  </a:xfrm>
                  <a:prstGeom prst="rect">
                    <a:avLst/>
                  </a:prstGeom>
                  <a:noFill/>
                  <a:ln>
                    <a:noFill/>
                  </a:ln>
                </pic:spPr>
              </pic:pic>
            </a:graphicData>
          </a:graphic>
        </wp:inline>
      </w:drawing>
    </w:r>
  </w:p>
  <w:p w:rsidR="000641FD" w:rsidRPr="002D4222" w:rsidRDefault="000641FD" w:rsidP="002D42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4222" w:rsidRDefault="002D4222" w:rsidP="002D4222">
    <w:pPr>
      <w:pStyle w:val="Nagwek"/>
      <w:rPr>
        <w:sz w:val="22"/>
        <w:szCs w:val="22"/>
      </w:rPr>
    </w:pPr>
    <w:r>
      <w:rPr>
        <w:noProof/>
        <w:sz w:val="22"/>
        <w:szCs w:val="22"/>
      </w:rPr>
      <mc:AlternateContent>
        <mc:Choice Requires="wps">
          <w:drawing>
            <wp:anchor distT="0" distB="0" distL="114300" distR="114300" simplePos="0" relativeHeight="251660288" behindDoc="0" locked="0" layoutInCell="1" allowOverlap="1">
              <wp:simplePos x="0" y="0"/>
              <wp:positionH relativeFrom="column">
                <wp:posOffset>12065</wp:posOffset>
              </wp:positionH>
              <wp:positionV relativeFrom="paragraph">
                <wp:posOffset>723900</wp:posOffset>
              </wp:positionV>
              <wp:extent cx="5400675" cy="635"/>
              <wp:effectExtent l="0" t="0" r="28575" b="37465"/>
              <wp:wrapNone/>
              <wp:docPr id="6" name="Łącznik prosty ze strzałk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B6E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BA9689" id="_x0000_t32" coordsize="21600,21600" o:spt="32" o:oned="t" path="m,l21600,21600e" filled="f">
              <v:path arrowok="t" fillok="f" o:connecttype="none"/>
              <o:lock v:ext="edit" shapetype="t"/>
            </v:shapetype>
            <v:shape id="Łącznik prosty ze strzałką 6" o:spid="_x0000_s1026" type="#_x0000_t32" style="position:absolute;margin-left:.95pt;margin-top:57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" strokecolor="#00b6ed" strokeweight="1.5pt"/>
          </w:pict>
        </mc:Fallback>
      </mc:AlternateContent>
    </w:r>
    <w:r>
      <w:rPr>
        <w:noProof/>
      </w:rPr>
      <w:drawing>
        <wp:inline distT="0" distB="0" distL="0" distR="0">
          <wp:extent cx="2103755" cy="609600"/>
          <wp:effectExtent l="0" t="0" r="0" b="0"/>
          <wp:docPr id="5" name="Obraz 5" descr="PCz_logo_pol_poziom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kolor"/>
                  <pic:cNvPicPr>
                    <a:picLocks noChangeAspect="1" noChangeArrowheads="1"/>
                  </pic:cNvPicPr>
                </pic:nvPicPr>
                <pic:blipFill>
                  <a:blip r:embed="rId1">
                    <a:extLst>
                      <a:ext uri="{28A0092B-C50C-407E-A947-70E740481C1C}">
                        <a14:useLocalDpi xmlns:a14="http://schemas.microsoft.com/office/drawing/2010/main" val="0"/>
                      </a:ext>
                    </a:extLst>
                  </a:blip>
                  <a:srcRect l="6281" t="16177" r="6503" b="19553"/>
                  <a:stretch>
                    <a:fillRect/>
                  </a:stretch>
                </pic:blipFill>
                <pic:spPr bwMode="auto">
                  <a:xfrm>
                    <a:off x="0" y="0"/>
                    <a:ext cx="2103755" cy="609600"/>
                  </a:xfrm>
                  <a:prstGeom prst="rect">
                    <a:avLst/>
                  </a:prstGeom>
                  <a:noFill/>
                  <a:ln>
                    <a:noFill/>
                  </a:ln>
                </pic:spPr>
              </pic:pic>
            </a:graphicData>
          </a:graphic>
        </wp:inline>
      </w:drawing>
    </w:r>
  </w:p>
  <w:p w:rsidR="002D4222" w:rsidRDefault="002D422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B35BA"/>
    <w:rsid w:val="001C0FCA"/>
    <w:rsid w:val="001E08B4"/>
    <w:rsid w:val="00203486"/>
    <w:rsid w:val="00236EF6"/>
    <w:rsid w:val="00254625"/>
    <w:rsid w:val="00264353"/>
    <w:rsid w:val="00274C21"/>
    <w:rsid w:val="0027645C"/>
    <w:rsid w:val="00290782"/>
    <w:rsid w:val="00291B95"/>
    <w:rsid w:val="002A2586"/>
    <w:rsid w:val="002B1D5A"/>
    <w:rsid w:val="002B60E6"/>
    <w:rsid w:val="002B73E6"/>
    <w:rsid w:val="002C7834"/>
    <w:rsid w:val="002D4222"/>
    <w:rsid w:val="002D52DE"/>
    <w:rsid w:val="002D6915"/>
    <w:rsid w:val="002D7E88"/>
    <w:rsid w:val="002F798A"/>
    <w:rsid w:val="00311FA3"/>
    <w:rsid w:val="003910FE"/>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82B0C"/>
    <w:rsid w:val="005918FA"/>
    <w:rsid w:val="005F6A85"/>
    <w:rsid w:val="006221F8"/>
    <w:rsid w:val="00687DF3"/>
    <w:rsid w:val="00693CB8"/>
    <w:rsid w:val="006A540D"/>
    <w:rsid w:val="006C4D63"/>
    <w:rsid w:val="007074CB"/>
    <w:rsid w:val="0078603E"/>
    <w:rsid w:val="007B0D1D"/>
    <w:rsid w:val="007F3CEF"/>
    <w:rsid w:val="00874DC2"/>
    <w:rsid w:val="008C1702"/>
    <w:rsid w:val="008E0FB1"/>
    <w:rsid w:val="008F581C"/>
    <w:rsid w:val="00974326"/>
    <w:rsid w:val="009A4D2C"/>
    <w:rsid w:val="009A5E74"/>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768F7"/>
    <w:rsid w:val="00B82EF4"/>
    <w:rsid w:val="00B9390E"/>
    <w:rsid w:val="00BF0ABF"/>
    <w:rsid w:val="00C47CBC"/>
    <w:rsid w:val="00C5118D"/>
    <w:rsid w:val="00C77541"/>
    <w:rsid w:val="00CA6185"/>
    <w:rsid w:val="00CF0E9A"/>
    <w:rsid w:val="00D12B77"/>
    <w:rsid w:val="00D145BC"/>
    <w:rsid w:val="00D322D3"/>
    <w:rsid w:val="00D46856"/>
    <w:rsid w:val="00D8462B"/>
    <w:rsid w:val="00D96F3F"/>
    <w:rsid w:val="00DB2494"/>
    <w:rsid w:val="00DC0C85"/>
    <w:rsid w:val="00E07636"/>
    <w:rsid w:val="00EE2ADB"/>
    <w:rsid w:val="00F663C4"/>
    <w:rsid w:val="00F708CB"/>
    <w:rsid w:val="00F86BC8"/>
    <w:rsid w:val="00FA36F9"/>
    <w:rsid w:val="00FB3460"/>
    <w:rsid w:val="00FC57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BCC4362"/>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3685407">
      <w:bodyDiv w:val="1"/>
      <w:marLeft w:val="0"/>
      <w:marRight w:val="0"/>
      <w:marTop w:val="0"/>
      <w:marBottom w:val="0"/>
      <w:divBdr>
        <w:top w:val="none" w:sz="0" w:space="0" w:color="auto"/>
        <w:left w:val="none" w:sz="0" w:space="0" w:color="auto"/>
        <w:bottom w:val="none" w:sz="0" w:space="0" w:color="auto"/>
        <w:right w:val="none" w:sz="0" w:space="0" w:color="auto"/>
      </w:divBdr>
    </w:div>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849220725">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493791433">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 w:id="2142768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8</Pages>
  <Words>1766</Words>
  <Characters>11888</Characters>
  <Application>Microsoft Office Word</Application>
  <DocSecurity>0</DocSecurity>
  <Lines>99</Lines>
  <Paragraphs>27</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2025-10-03T10:06:00Z</cp:lastPrinted>
  <dcterms:created xsi:type="dcterms:W3CDTF">2025-10-03T10:06:00Z</dcterms:created>
  <dcterms:modified xsi:type="dcterms:W3CDTF">2025-10-03T10:06:00Z</dcterms:modified>
</cp:coreProperties>
</file>