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07409" w:rsidRPr="0020740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207409" w:rsidRPr="00207409">
        <w:rPr>
          <w:rFonts w:ascii="Calibri" w:hAnsi="Calibri"/>
          <w:b/>
          <w:bCs/>
          <w:i/>
        </w:rPr>
        <w:t>CRZP/188/2025/AZP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07409" w:rsidRPr="00207409">
        <w:rPr>
          <w:rFonts w:ascii="Calibri" w:hAnsi="Calibri"/>
          <w:b/>
          <w:bCs/>
          <w:i/>
        </w:rPr>
        <w:t>Zakup elementów wyposażenia wraz z instalacją na statku szkoleniowym Uniwersytetu Morskiego w Gdyni - Horyzont II: Modernizacja mostka zintegrowanego na statku Horyzont II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07409" w:rsidRPr="00207409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07409" w:rsidRPr="00207409">
        <w:rPr>
          <w:rFonts w:ascii="Calibri" w:hAnsi="Calibri" w:cs="Tahoma"/>
          <w:b/>
          <w:sz w:val="22"/>
          <w:szCs w:val="22"/>
        </w:rPr>
        <w:t>Zakup elementów wyposażenia wraz z instalacją na statku szkoleniowym Uniwersytetu Morskiego w Gdyni - Horyzont II: Modernizacja mostka zintegrowanego na statku Horyzont II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070429" w:rsidRPr="00CA123E" w:rsidTr="00070429">
        <w:trPr>
          <w:jc w:val="center"/>
        </w:trPr>
        <w:tc>
          <w:tcPr>
            <w:tcW w:w="7357" w:type="dxa"/>
            <w:shd w:val="clear" w:color="auto" w:fill="F2F2F2" w:themeFill="background1" w:themeFillShade="F2"/>
          </w:tcPr>
          <w:p w:rsidR="00070429" w:rsidRDefault="00070429" w:rsidP="00070429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Pozostałe kryteria oceny ofert</w:t>
            </w:r>
          </w:p>
        </w:tc>
      </w:tr>
      <w:tr w:rsidR="00070429" w:rsidRPr="00CA123E" w:rsidTr="00C709DE">
        <w:trPr>
          <w:jc w:val="center"/>
        </w:trPr>
        <w:tc>
          <w:tcPr>
            <w:tcW w:w="7357" w:type="dxa"/>
          </w:tcPr>
          <w:p w:rsidR="00070429" w:rsidRDefault="00070429" w:rsidP="00070429">
            <w:pPr>
              <w:rPr>
                <w:rFonts w:ascii="Calibri" w:hAnsi="Calibri" w:cs="Tahoma"/>
                <w:sz w:val="22"/>
                <w:szCs w:val="22"/>
              </w:rPr>
            </w:pPr>
          </w:p>
          <w:p w:rsidR="00070429" w:rsidRDefault="00070429" w:rsidP="00070429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Gwarancja: …………………. (min. 12)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070429" w:rsidRDefault="00070429" w:rsidP="00070429">
            <w:pPr>
              <w:rPr>
                <w:rFonts w:ascii="Calibri" w:hAnsi="Calibri" w:cs="Tahoma"/>
                <w:sz w:val="22"/>
                <w:szCs w:val="22"/>
              </w:rPr>
            </w:pPr>
          </w:p>
          <w:p w:rsidR="00070429" w:rsidRDefault="00070429" w:rsidP="00070429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Serwis na terenie: ……………….. (Polski / Europy / Globalny)</w:t>
            </w:r>
          </w:p>
          <w:p w:rsidR="00070429" w:rsidRDefault="00070429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070429" w:rsidRDefault="00CE57E9" w:rsidP="00070429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</w:t>
      </w:r>
      <w:r w:rsidR="00110C43" w:rsidRPr="00070429">
        <w:rPr>
          <w:rFonts w:ascii="Calibri" w:hAnsi="Calibri" w:cs="Calibri"/>
          <w:sz w:val="22"/>
          <w:szCs w:val="22"/>
        </w:rPr>
        <w:t>zasadami postępowania</w:t>
      </w:r>
      <w:r w:rsidRPr="00070429">
        <w:rPr>
          <w:rFonts w:ascii="Calibri" w:hAnsi="Calibri" w:cs="Calibri"/>
          <w:sz w:val="22"/>
          <w:szCs w:val="22"/>
        </w:rPr>
        <w:t>.</w:t>
      </w:r>
      <w:r w:rsidR="00110C43" w:rsidRPr="00070429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070429" w:rsidRDefault="00CE57E9" w:rsidP="00070429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070429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070429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070429">
        <w:rPr>
          <w:rFonts w:ascii="Calibri" w:hAnsi="Calibri" w:cs="Tahoma"/>
          <w:b/>
          <w:sz w:val="22"/>
          <w:szCs w:val="22"/>
        </w:rPr>
        <w:t xml:space="preserve"> </w:t>
      </w:r>
      <w:r w:rsidR="00207409" w:rsidRPr="00070429">
        <w:rPr>
          <w:rFonts w:ascii="Calibri" w:hAnsi="Calibri" w:cs="Tahoma"/>
          <w:b/>
          <w:sz w:val="22"/>
          <w:szCs w:val="22"/>
        </w:rPr>
        <w:t>data zakończenia: 2025-11-29</w:t>
      </w:r>
      <w:r w:rsidRPr="00070429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70429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070429">
        <w:rPr>
          <w:rFonts w:ascii="Calibri" w:hAnsi="Calibri" w:cs="Tahoma"/>
          <w:b/>
          <w:sz w:val="22"/>
          <w:szCs w:val="22"/>
        </w:rPr>
        <w:t>30</w:t>
      </w:r>
      <w:r w:rsidRPr="00070429">
        <w:rPr>
          <w:rFonts w:ascii="Calibri" w:hAnsi="Calibri" w:cs="Tahoma"/>
          <w:b/>
          <w:sz w:val="22"/>
          <w:szCs w:val="22"/>
        </w:rPr>
        <w:t xml:space="preserve"> dni</w:t>
      </w:r>
      <w:r w:rsidRPr="00070429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</w:t>
      </w:r>
      <w:r w:rsidRPr="00CA123E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</w:t>
      </w:r>
      <w:r w:rsidRPr="00110C43">
        <w:rPr>
          <w:rFonts w:ascii="Calibri" w:hAnsi="Calibri" w:cs="Tahoma"/>
          <w:sz w:val="22"/>
          <w:szCs w:val="22"/>
        </w:rPr>
        <w:lastRenderedPageBreak/>
        <w:t>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070429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070429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070429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070429">
        <w:rPr>
          <w:rFonts w:ascii="Calibri" w:hAnsi="Calibri" w:cs="Tahoma"/>
          <w:sz w:val="22"/>
          <w:szCs w:val="22"/>
        </w:rPr>
        <w:t xml:space="preserve"> </w:t>
      </w:r>
      <w:r w:rsidR="00AE009B" w:rsidRPr="00070429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070429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070429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070429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070429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070429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Pr="00070429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70429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6F84" w:rsidRDefault="00706F84">
      <w:r>
        <w:separator/>
      </w:r>
    </w:p>
  </w:endnote>
  <w:endnote w:type="continuationSeparator" w:id="0">
    <w:p w:rsidR="00706F84" w:rsidRDefault="00706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7409" w:rsidRDefault="002074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7409" w:rsidRDefault="002074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6F84" w:rsidRDefault="00706F84">
      <w:r>
        <w:separator/>
      </w:r>
    </w:p>
  </w:footnote>
  <w:footnote w:type="continuationSeparator" w:id="0">
    <w:p w:rsidR="00706F84" w:rsidRDefault="00706F84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0740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elementów wyposażenia wraz z instalacją na statku szkoleniowym Uniwersytetu Morskiego w Gdyni - Horyzont II: Modernizacja mostka zintegrowanego na statku Horyzont II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0429"/>
    <w:rsid w:val="00077FB9"/>
    <w:rsid w:val="00110C43"/>
    <w:rsid w:val="0017115D"/>
    <w:rsid w:val="00192AE4"/>
    <w:rsid w:val="001E7CD0"/>
    <w:rsid w:val="00207409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06F84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6E808B9"/>
  <w15:chartTrackingRefBased/>
  <w15:docId w15:val="{ECE3620D-13BF-4809-83FD-D5BBF2125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45116-0BD8-497A-9FD5-330687FC6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627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2025-10-01T05:35:00Z</cp:lastPrinted>
  <dcterms:created xsi:type="dcterms:W3CDTF">2025-10-01T05:35:00Z</dcterms:created>
  <dcterms:modified xsi:type="dcterms:W3CDTF">2025-10-01T05:35:00Z</dcterms:modified>
</cp:coreProperties>
</file>