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>w trybie „Tryb podstawowy bez negocjacji – art. 275 pkt. 1 ustawy Pzp”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C1414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414A">
              <w:rPr>
                <w:rFonts w:ascii="Arial" w:hAnsi="Arial" w:cs="Arial"/>
                <w:bCs/>
              </w:rPr>
              <w:t>Dostawa urządzeń sieciowych dla jednostek organizacyjnych</w:t>
            </w:r>
            <w:r>
              <w:rPr>
                <w:rFonts w:ascii="Arial" w:hAnsi="Arial" w:cs="Arial"/>
                <w:bCs/>
              </w:rPr>
              <w:t xml:space="preserve"> Politechniki Częstochowskiej (2</w:t>
            </w:r>
            <w:r w:rsidRPr="00C1414A">
              <w:rPr>
                <w:rFonts w:ascii="Arial" w:hAnsi="Arial" w:cs="Arial"/>
                <w:bCs/>
              </w:rPr>
              <w:t xml:space="preserve"> zadania)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C1414A" w:rsidP="00C141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RZ-DZP.261.33.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65pt;height:20.3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39" type="#_x0000_t75" style="width:314.35pt;height:20.3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35pt;height:20.3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35pt;height:20.3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35pt;height:20.3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108pt;height:20.3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B330A1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="00C1414A" w:rsidRPr="00405D02">
        <w:rPr>
          <w:rFonts w:ascii="Arial" w:hAnsi="Arial" w:cs="Arial"/>
        </w:rPr>
        <w:t xml:space="preserve">poszczególnych części </w:t>
      </w:r>
      <w:r w:rsidRPr="00A8509D">
        <w:rPr>
          <w:rFonts w:ascii="Arial" w:hAnsi="Arial" w:cs="Arial"/>
        </w:rPr>
        <w:t>przedmiotu zamówienia za cenę:</w:t>
      </w:r>
    </w:p>
    <w:p w:rsidR="00B330A1" w:rsidRPr="00405D02" w:rsidRDefault="00B330A1" w:rsidP="00B330A1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0"/>
        <w:gridCol w:w="8185"/>
      </w:tblGrid>
      <w:tr w:rsidR="00B330A1" w:rsidRPr="00405D02" w:rsidTr="00BF3F5F">
        <w:trPr>
          <w:trHeight w:val="704"/>
        </w:trPr>
        <w:tc>
          <w:tcPr>
            <w:tcW w:w="1390" w:type="dxa"/>
            <w:vAlign w:val="center"/>
          </w:tcPr>
          <w:p w:rsidR="00B330A1" w:rsidRPr="00BF3F5F" w:rsidRDefault="00BF3F5F" w:rsidP="0038091D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Zadanie </w:t>
            </w:r>
            <w:r w:rsidR="00B330A1" w:rsidRPr="00BF3F5F">
              <w:rPr>
                <w:rFonts w:ascii="Arial" w:hAnsi="Arial" w:cs="Arial"/>
              </w:rPr>
              <w:t>częściowe nr</w:t>
            </w:r>
          </w:p>
        </w:tc>
        <w:tc>
          <w:tcPr>
            <w:tcW w:w="8185" w:type="dxa"/>
            <w:vAlign w:val="center"/>
          </w:tcPr>
          <w:p w:rsidR="00B330A1" w:rsidRPr="00405D02" w:rsidRDefault="00B330A1" w:rsidP="0038091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B330A1" w:rsidRPr="00405D02" w:rsidTr="00BF3F5F">
        <w:tc>
          <w:tcPr>
            <w:tcW w:w="1390" w:type="dxa"/>
          </w:tcPr>
          <w:p w:rsidR="00B330A1" w:rsidRPr="00405D02" w:rsidRDefault="00B330A1" w:rsidP="0038091D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85" w:type="dxa"/>
          </w:tcPr>
          <w:p w:rsidR="00267551" w:rsidRPr="00C1414A" w:rsidRDefault="00267551" w:rsidP="0026755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1414A">
              <w:rPr>
                <w:rFonts w:ascii="Arial" w:hAnsi="Arial" w:cs="Arial"/>
                <w:b/>
              </w:rPr>
              <w:t xml:space="preserve">Temat: </w:t>
            </w:r>
            <w:r w:rsidRPr="00C1414A">
              <w:rPr>
                <w:rFonts w:ascii="Arial" w:hAnsi="Arial" w:cs="Arial"/>
              </w:rPr>
              <w:t>Dostawa urządzeń sieciowych (7 szt.) dla Katedry Sztucznej Inteligencji</w:t>
            </w:r>
          </w:p>
          <w:p w:rsidR="00267551" w:rsidRDefault="00267551" w:rsidP="0026755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267551" w:rsidRPr="001129C0" w:rsidRDefault="00267551" w:rsidP="0026755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267551" w:rsidRPr="00FE1485" w:rsidRDefault="00267551" w:rsidP="00267551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267551" w:rsidRPr="00C1414A" w:rsidRDefault="00267551" w:rsidP="00267551">
            <w:pPr>
              <w:spacing w:line="360" w:lineRule="auto"/>
              <w:rPr>
                <w:rFonts w:ascii="Arial" w:hAnsi="Arial" w:cs="Arial"/>
                <w:i/>
              </w:rPr>
            </w:pPr>
            <w:r w:rsidRPr="00C1414A">
              <w:rPr>
                <w:rFonts w:ascii="Arial" w:hAnsi="Arial" w:cs="Arial"/>
                <w:i/>
              </w:rPr>
              <w:t>w tym:</w:t>
            </w:r>
          </w:p>
          <w:p w:rsidR="00267551" w:rsidRPr="00C1414A" w:rsidRDefault="00267551" w:rsidP="00267551">
            <w:pPr>
              <w:spacing w:line="360" w:lineRule="auto"/>
              <w:rPr>
                <w:rFonts w:ascii="Arial" w:hAnsi="Arial" w:cs="Arial"/>
                <w:i/>
              </w:rPr>
            </w:pPr>
            <w:r w:rsidRPr="006A1489">
              <w:rPr>
                <w:rFonts w:ascii="Arial" w:hAnsi="Arial" w:cs="Arial"/>
                <w:b/>
                <w:i/>
              </w:rPr>
              <w:t>za jeden punkt dostępowy</w:t>
            </w:r>
            <w:r w:rsidR="006A1489" w:rsidRPr="006A1489">
              <w:rPr>
                <w:rFonts w:ascii="Arial" w:hAnsi="Arial" w:cs="Arial"/>
                <w:b/>
                <w:i/>
              </w:rPr>
              <w:t>:</w:t>
            </w:r>
            <w:r w:rsidR="006A1489" w:rsidRPr="00C1414A">
              <w:rPr>
                <w:rFonts w:ascii="Arial" w:hAnsi="Arial" w:cs="Arial"/>
                <w:i/>
              </w:rPr>
              <w:t xml:space="preserve"> </w:t>
            </w:r>
            <w:r w:rsidR="006A1489" w:rsidRPr="00C1414A">
              <w:rPr>
                <w:rFonts w:ascii="Arial" w:hAnsi="Arial" w:cs="Arial"/>
                <w:i/>
              </w:rPr>
              <w:t xml:space="preserve">cena netto </w:t>
            </w:r>
            <w:r>
              <w:rPr>
                <w:rFonts w:ascii="Arial" w:hAnsi="Arial" w:cs="Arial"/>
                <w:i/>
              </w:rPr>
              <w:t xml:space="preserve">……………….zł, </w:t>
            </w:r>
            <w:r w:rsidRPr="00C1414A">
              <w:rPr>
                <w:rFonts w:ascii="Arial" w:hAnsi="Arial" w:cs="Arial"/>
              </w:rPr>
              <w:t>natomiast wraz z należnym podatkiem VAT w wysokości………%</w:t>
            </w:r>
            <w:r w:rsidRPr="001129C0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Pr="00C1414A">
              <w:rPr>
                <w:rFonts w:ascii="Arial" w:hAnsi="Arial" w:cs="Arial"/>
                <w:b/>
                <w:i/>
              </w:rPr>
              <w:t>cena brutto wynosi ……………zł</w:t>
            </w:r>
          </w:p>
          <w:p w:rsidR="00267551" w:rsidRPr="00C1414A" w:rsidRDefault="00267551" w:rsidP="00267551">
            <w:pPr>
              <w:spacing w:line="360" w:lineRule="auto"/>
              <w:rPr>
                <w:rFonts w:ascii="Arial" w:hAnsi="Arial" w:cs="Arial"/>
                <w:i/>
              </w:rPr>
            </w:pPr>
            <w:r w:rsidRPr="006A1489">
              <w:rPr>
                <w:rFonts w:ascii="Arial" w:hAnsi="Arial" w:cs="Arial"/>
                <w:b/>
                <w:i/>
              </w:rPr>
              <w:t>za jeden router</w:t>
            </w:r>
            <w:r w:rsidR="006A1489">
              <w:rPr>
                <w:rFonts w:ascii="Arial" w:hAnsi="Arial" w:cs="Arial"/>
                <w:b/>
                <w:i/>
              </w:rPr>
              <w:t>:</w:t>
            </w:r>
            <w:r w:rsidR="006A1489" w:rsidRPr="00C1414A">
              <w:rPr>
                <w:rFonts w:ascii="Arial" w:hAnsi="Arial" w:cs="Arial"/>
                <w:i/>
              </w:rPr>
              <w:t xml:space="preserve"> </w:t>
            </w:r>
            <w:r w:rsidR="006A1489" w:rsidRPr="00C1414A">
              <w:rPr>
                <w:rFonts w:ascii="Arial" w:hAnsi="Arial" w:cs="Arial"/>
                <w:i/>
              </w:rPr>
              <w:t xml:space="preserve">cena netto </w:t>
            </w:r>
            <w:r>
              <w:rPr>
                <w:rFonts w:ascii="Arial" w:hAnsi="Arial" w:cs="Arial"/>
                <w:i/>
              </w:rPr>
              <w:t xml:space="preserve">……………….zł, </w:t>
            </w:r>
            <w:r w:rsidRPr="00C1414A">
              <w:rPr>
                <w:rFonts w:ascii="Arial" w:hAnsi="Arial" w:cs="Arial"/>
                <w:i/>
              </w:rPr>
              <w:t>natomiast wraz z należnym podatkiem VAT w wysokości………%</w:t>
            </w:r>
            <w:r>
              <w:rPr>
                <w:rFonts w:ascii="Arial" w:hAnsi="Arial" w:cs="Arial"/>
                <w:i/>
              </w:rPr>
              <w:t xml:space="preserve">, </w:t>
            </w:r>
            <w:r w:rsidRPr="00C1414A">
              <w:rPr>
                <w:rFonts w:ascii="Arial" w:hAnsi="Arial" w:cs="Arial"/>
                <w:b/>
                <w:i/>
              </w:rPr>
              <w:t>cena brutto za jeden router</w:t>
            </w:r>
            <w:r w:rsidRPr="00C1414A">
              <w:rPr>
                <w:rFonts w:ascii="Arial" w:hAnsi="Arial" w:cs="Arial"/>
                <w:i/>
              </w:rPr>
              <w:t xml:space="preserve"> </w:t>
            </w:r>
            <w:r w:rsidRPr="00C1414A">
              <w:rPr>
                <w:rFonts w:ascii="Arial" w:hAnsi="Arial" w:cs="Arial"/>
                <w:b/>
                <w:i/>
              </w:rPr>
              <w:t>wynosi……………zł</w:t>
            </w:r>
          </w:p>
          <w:p w:rsidR="00267551" w:rsidRPr="00C1414A" w:rsidRDefault="00267551" w:rsidP="00267551">
            <w:pPr>
              <w:spacing w:line="360" w:lineRule="auto"/>
              <w:rPr>
                <w:rFonts w:ascii="Arial" w:hAnsi="Arial" w:cs="Arial"/>
              </w:rPr>
            </w:pPr>
          </w:p>
          <w:p w:rsidR="00267551" w:rsidRPr="00C1414A" w:rsidRDefault="00267551" w:rsidP="00267551">
            <w:pPr>
              <w:spacing w:line="360" w:lineRule="auto"/>
              <w:rPr>
                <w:rFonts w:ascii="Arial" w:hAnsi="Arial" w:cs="Arial"/>
              </w:rPr>
            </w:pPr>
            <w:r w:rsidRPr="00C1414A">
              <w:rPr>
                <w:rFonts w:ascii="Arial" w:hAnsi="Arial" w:cs="Arial"/>
              </w:rPr>
              <w:t xml:space="preserve">Udzielamy </w:t>
            </w:r>
            <w:r w:rsidRPr="00C1414A">
              <w:rPr>
                <w:rFonts w:ascii="Arial" w:hAnsi="Arial" w:cs="Arial"/>
                <w:u w:val="single"/>
              </w:rPr>
              <w:t>gwarancji na punkty dostępowe</w:t>
            </w:r>
            <w:r w:rsidRPr="00C1414A">
              <w:rPr>
                <w:rFonts w:ascii="Arial" w:hAnsi="Arial" w:cs="Arial"/>
              </w:rPr>
              <w:t xml:space="preserve"> na okres: </w:t>
            </w:r>
            <w:bookmarkStart w:id="0" w:name="_GoBack"/>
            <w:bookmarkEnd w:id="0"/>
            <w:r w:rsidRPr="00C1414A">
              <w:rPr>
                <w:rFonts w:ascii="Arial" w:hAnsi="Arial" w:cs="Arial"/>
              </w:rPr>
              <w:t>………..miesięcy</w:t>
            </w:r>
          </w:p>
          <w:p w:rsidR="00267551" w:rsidRDefault="00267551" w:rsidP="00267551">
            <w:pPr>
              <w:spacing w:line="360" w:lineRule="auto"/>
              <w:rPr>
                <w:rFonts w:ascii="Arial" w:hAnsi="Arial" w:cs="Arial"/>
              </w:rPr>
            </w:pPr>
            <w:r w:rsidRPr="00C1414A">
              <w:rPr>
                <w:rFonts w:ascii="Arial" w:hAnsi="Arial" w:cs="Arial"/>
              </w:rPr>
              <w:t xml:space="preserve">Udzielamy </w:t>
            </w:r>
            <w:r w:rsidRPr="00C1414A">
              <w:rPr>
                <w:rFonts w:ascii="Arial" w:hAnsi="Arial" w:cs="Arial"/>
                <w:u w:val="single"/>
              </w:rPr>
              <w:t xml:space="preserve">gwarancji na routery </w:t>
            </w:r>
            <w:r w:rsidRPr="00C1414A">
              <w:rPr>
                <w:rFonts w:ascii="Arial" w:hAnsi="Arial" w:cs="Arial"/>
              </w:rPr>
              <w:t>na okres: ………………..miesięcy</w:t>
            </w:r>
          </w:p>
          <w:p w:rsidR="00267551" w:rsidRDefault="00267551" w:rsidP="00267551">
            <w:pPr>
              <w:spacing w:line="360" w:lineRule="auto"/>
              <w:rPr>
                <w:rFonts w:ascii="Arial" w:hAnsi="Arial" w:cs="Arial"/>
              </w:rPr>
            </w:pPr>
          </w:p>
          <w:p w:rsidR="00267551" w:rsidRDefault="00267551" w:rsidP="0026755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B330A1" w:rsidRPr="00405D02" w:rsidRDefault="00267551" w:rsidP="0026755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  <w:tr w:rsidR="00C1414A" w:rsidRPr="00405D02" w:rsidTr="00BF3F5F">
        <w:tc>
          <w:tcPr>
            <w:tcW w:w="1390" w:type="dxa"/>
          </w:tcPr>
          <w:p w:rsidR="00C1414A" w:rsidRPr="00405D02" w:rsidRDefault="00BF3F5F" w:rsidP="0038091D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185" w:type="dxa"/>
          </w:tcPr>
          <w:p w:rsidR="00C1414A" w:rsidRPr="00405D02" w:rsidRDefault="00C1414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E51CE4">
              <w:rPr>
                <w:rFonts w:ascii="Arial" w:hAnsi="Arial" w:cs="Arial"/>
              </w:rPr>
              <w:t xml:space="preserve">Dostawa </w:t>
            </w:r>
            <w:r>
              <w:rPr>
                <w:rFonts w:ascii="Arial" w:hAnsi="Arial" w:cs="Arial"/>
              </w:rPr>
              <w:t xml:space="preserve">8 przemysłowych przełączników sieciowych dla Katedry Metalurgii i Technologii Metali </w:t>
            </w:r>
          </w:p>
          <w:p w:rsidR="00267551" w:rsidRDefault="00267551" w:rsidP="0026755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267551" w:rsidRPr="001129C0" w:rsidRDefault="00267551" w:rsidP="0026755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267551" w:rsidRPr="00FE1485" w:rsidRDefault="00267551" w:rsidP="00267551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C1414A" w:rsidRPr="003A0CC2" w:rsidRDefault="00C1414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C1414A" w:rsidRPr="00405D02" w:rsidRDefault="00C1414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C1414A" w:rsidRPr="00405D02" w:rsidRDefault="00C1414A" w:rsidP="0038091D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C1414A" w:rsidRPr="00405D02" w:rsidRDefault="00C1414A" w:rsidP="0038091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0"/>
      <w:footerReference w:type="defaul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A1489">
      <w:rPr>
        <w:rFonts w:ascii="Arial" w:eastAsia="Calibri" w:hAnsi="Arial"/>
        <w:noProof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A1489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AE2ACB" w:rsidRDefault="00FE1485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Pr="00AE2ACB">
      <w:rPr>
        <w:sz w:val="20"/>
        <w:szCs w:val="20"/>
      </w:rPr>
      <w:t xml:space="preserve"> </w:t>
    </w:r>
    <w:r w:rsidR="00C84504">
      <w:rPr>
        <w:sz w:val="20"/>
        <w:szCs w:val="20"/>
      </w:rPr>
      <w:t>RZ-DZP.261</w:t>
    </w:r>
    <w:r w:rsidR="00C1414A">
      <w:rPr>
        <w:sz w:val="20"/>
        <w:szCs w:val="20"/>
      </w:rPr>
      <w:t>.33</w:t>
    </w:r>
    <w:r>
      <w:rPr>
        <w:sz w:val="20"/>
        <w:szCs w:val="20"/>
      </w:rPr>
      <w:t>.2025.JP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62789"/>
    <w:multiLevelType w:val="hybridMultilevel"/>
    <w:tmpl w:val="0CBE3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35C7A"/>
    <w:rsid w:val="00140C27"/>
    <w:rsid w:val="00193F60"/>
    <w:rsid w:val="001C7D84"/>
    <w:rsid w:val="001F1C13"/>
    <w:rsid w:val="00216425"/>
    <w:rsid w:val="002214DB"/>
    <w:rsid w:val="00253194"/>
    <w:rsid w:val="00267551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A1489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330A1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BF3F5F"/>
    <w:rsid w:val="00C11FEF"/>
    <w:rsid w:val="00C1414A"/>
    <w:rsid w:val="00C22F7D"/>
    <w:rsid w:val="00C34BDB"/>
    <w:rsid w:val="00C55C0F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7272BD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podstawowy">
    <w:name w:val="Body Text"/>
    <w:basedOn w:val="Normalny"/>
    <w:link w:val="TekstpodstawowyZnak"/>
    <w:rsid w:val="00B330A1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330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861F9-17DF-45B1-A3C2-BF89BFF47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523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6</cp:revision>
  <dcterms:created xsi:type="dcterms:W3CDTF">2025-09-10T11:04:00Z</dcterms:created>
  <dcterms:modified xsi:type="dcterms:W3CDTF">2025-09-10T11:31:00Z</dcterms:modified>
</cp:coreProperties>
</file>