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 xml:space="preserve">w trybie „Tryb podstawowy bez negocjacji – art. 275 pkt. 1 ustawy </w:t>
      </w:r>
      <w:proofErr w:type="spellStart"/>
      <w:r w:rsidR="00B2609B">
        <w:rPr>
          <w:rFonts w:ascii="Arial" w:hAnsi="Arial" w:cs="Arial"/>
        </w:rPr>
        <w:t>Pzp</w:t>
      </w:r>
      <w:proofErr w:type="spellEnd"/>
      <w:r w:rsidR="00B2609B">
        <w:rPr>
          <w:rFonts w:ascii="Arial" w:hAnsi="Arial" w:cs="Arial"/>
        </w:rPr>
        <w:t>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636054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36054">
              <w:rPr>
                <w:rFonts w:ascii="Arial" w:hAnsi="Arial" w:cs="Arial"/>
                <w:bCs/>
              </w:rPr>
              <w:t>Dostawa jednostek pomiarowych (jarzm) dla Wydziału Elektrycznego Politechniki Częstochowskiej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C84504" w:rsidP="00C043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</w:t>
            </w:r>
            <w:r w:rsidR="00C04382">
              <w:rPr>
                <w:rFonts w:ascii="Arial" w:hAnsi="Arial" w:cs="Arial"/>
                <w:bCs/>
              </w:rPr>
              <w:t>.30</w:t>
            </w:r>
            <w:r w:rsidR="00636054">
              <w:rPr>
                <w:rFonts w:ascii="Arial" w:hAnsi="Arial" w:cs="Arial"/>
                <w:bCs/>
              </w:rPr>
              <w:t>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  <w:bookmarkStart w:id="0" w:name="_GoBack"/>
      <w:bookmarkEnd w:id="0"/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2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39" type="#_x0000_t75" style="width:314.25pt;height:20.2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108pt;height:20.2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E15458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B2609B" w:rsidRPr="007F3E87" w:rsidTr="00B2609B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B2609B" w:rsidRPr="001129C0" w:rsidRDefault="00B2609B" w:rsidP="00E15458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B2609B" w:rsidRPr="007F3E87" w:rsidTr="00B2609B">
        <w:tc>
          <w:tcPr>
            <w:tcW w:w="8930" w:type="dxa"/>
            <w:shd w:val="clear" w:color="auto" w:fill="auto"/>
          </w:tcPr>
          <w:p w:rsidR="00B2609B" w:rsidRPr="00636054" w:rsidRDefault="00B2609B" w:rsidP="00E1545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36054">
              <w:rPr>
                <w:rFonts w:ascii="Arial" w:hAnsi="Arial" w:cs="Arial"/>
                <w:b/>
              </w:rPr>
              <w:t xml:space="preserve">Temat: </w:t>
            </w:r>
            <w:r w:rsidR="00636054" w:rsidRPr="00636054">
              <w:rPr>
                <w:rFonts w:ascii="Arial" w:hAnsi="Arial" w:cs="Arial"/>
              </w:rPr>
              <w:t>Dostawa jednostek pomiarowych (jarzm) dla Wydziału Elektrycznego Politechniki Częstochowskiej</w:t>
            </w:r>
          </w:p>
          <w:p w:rsidR="00B2609B" w:rsidRDefault="00B2609B" w:rsidP="00E15458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B2609B" w:rsidRPr="001129C0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B2609B" w:rsidRPr="00FE1485" w:rsidRDefault="00B2609B" w:rsidP="00E15458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B2609B" w:rsidRDefault="00B2609B" w:rsidP="00E15458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</w:t>
            </w:r>
            <w:r w:rsidR="00FE1485">
              <w:rPr>
                <w:rFonts w:ascii="Arial" w:hAnsi="Arial" w:cs="Arial"/>
              </w:rPr>
              <w:t>.</w:t>
            </w:r>
          </w:p>
          <w:p w:rsidR="00FE1485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FE1485" w:rsidRPr="001129C0" w:rsidRDefault="00FE1485" w:rsidP="00E154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E15458" w:rsidRPr="00E15458" w:rsidRDefault="00E15458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0"/>
      <w:footerReference w:type="defaul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C04382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C04382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AE2ACB" w:rsidRDefault="00FE1485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Pr="00AE2ACB">
      <w:rPr>
        <w:sz w:val="20"/>
        <w:szCs w:val="20"/>
      </w:rPr>
      <w:t xml:space="preserve"> </w:t>
    </w:r>
    <w:r w:rsidR="00C04382">
      <w:rPr>
        <w:sz w:val="20"/>
        <w:szCs w:val="20"/>
      </w:rPr>
      <w:t>RZ-DZP.261.30</w:t>
    </w:r>
    <w:r w:rsidR="00636054">
      <w:rPr>
        <w:sz w:val="20"/>
        <w:szCs w:val="20"/>
      </w:rPr>
      <w:t>.</w:t>
    </w:r>
    <w:r>
      <w:rPr>
        <w:sz w:val="20"/>
        <w:szCs w:val="20"/>
      </w:rPr>
      <w:t>2025.JP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36054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04382"/>
    <w:rsid w:val="00C11FEF"/>
    <w:rsid w:val="00C22F7D"/>
    <w:rsid w:val="00C34BDB"/>
    <w:rsid w:val="00C55C0F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62F53B1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03B35-BA18-43D6-8F57-D1BE5E83D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2025-09-02T07:34:00Z</dcterms:created>
  <dcterms:modified xsi:type="dcterms:W3CDTF">2025-09-02T07:34:00Z</dcterms:modified>
</cp:coreProperties>
</file>