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AB726" w14:textId="0495F256" w:rsidR="00A20333" w:rsidRPr="00A93784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b/>
          <w:lang w:eastAsia="pl-PL"/>
        </w:rPr>
        <w:t>Załącznik nr</w:t>
      </w:r>
      <w:r w:rsidR="0062131E">
        <w:rPr>
          <w:rFonts w:eastAsia="Times New Roman" w:cs="Calibri"/>
          <w:b/>
          <w:lang w:eastAsia="pl-PL"/>
        </w:rPr>
        <w:t xml:space="preserve"> 4</w:t>
      </w:r>
    </w:p>
    <w:p w14:paraId="1FB11867" w14:textId="77777777" w:rsidR="00A95AA9" w:rsidRPr="00A93784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77777777" w:rsidR="00A20333" w:rsidRPr="00A93784" w:rsidRDefault="00A20333" w:rsidP="00E263EC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</w:p>
    <w:p w14:paraId="73190BC9" w14:textId="77777777" w:rsidR="00E263EC" w:rsidRPr="00A93784" w:rsidRDefault="00E263EC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57884E2" w14:textId="706F5DA5" w:rsidR="00A20333" w:rsidRDefault="00A20333" w:rsidP="00E61690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 xml:space="preserve">W rezultacie wyboru oferty w wyniku rozstrzygnięcia postępowania </w:t>
      </w:r>
      <w:r w:rsidR="00D22F7B" w:rsidRPr="00D22F7B">
        <w:rPr>
          <w:rFonts w:eastAsia="Times New Roman" w:cs="Calibri"/>
          <w:lang w:eastAsia="pl-PL"/>
        </w:rPr>
        <w:t>w trybie  podstawowym</w:t>
      </w:r>
      <w:r w:rsidR="00F965AC">
        <w:rPr>
          <w:rFonts w:eastAsia="Times New Roman" w:cs="Calibri"/>
          <w:lang w:eastAsia="pl-PL"/>
        </w:rPr>
        <w:t xml:space="preserve"> </w:t>
      </w:r>
      <w:r w:rsidR="00E61690">
        <w:rPr>
          <w:rFonts w:eastAsia="Times New Roman" w:cs="Calibri"/>
          <w:lang w:eastAsia="pl-PL"/>
        </w:rPr>
        <w:t xml:space="preserve">bez </w:t>
      </w:r>
      <w:r w:rsidR="00F965AC">
        <w:rPr>
          <w:rFonts w:eastAsia="Times New Roman" w:cs="Calibri"/>
          <w:lang w:eastAsia="pl-PL"/>
        </w:rPr>
        <w:t>negocjacji</w:t>
      </w:r>
      <w:r w:rsidR="00D22F7B" w:rsidRPr="00D22F7B">
        <w:rPr>
          <w:rFonts w:eastAsia="Times New Roman" w:cs="Calibri"/>
          <w:lang w:eastAsia="pl-PL"/>
        </w:rPr>
        <w:t xml:space="preserve"> na podstawie przepisów ustawy z dnia  11 września 2019 r. – Prawo zamówień publicznych (</w:t>
      </w:r>
      <w:r w:rsidR="007D43FC" w:rsidRPr="00A27580">
        <w:rPr>
          <w:rFonts w:cs="Calibri"/>
        </w:rPr>
        <w:t xml:space="preserve">Dz. U. z 2022 r. poz. 1710 z późn. </w:t>
      </w:r>
      <w:proofErr w:type="spellStart"/>
      <w:r w:rsidR="007D43FC" w:rsidRPr="00A27580">
        <w:rPr>
          <w:rFonts w:cs="Calibri"/>
        </w:rPr>
        <w:t>zm</w:t>
      </w:r>
      <w:proofErr w:type="spellEnd"/>
      <w:r w:rsidR="007D43FC">
        <w:rPr>
          <w:rFonts w:cs="Calibri"/>
        </w:rPr>
        <w:t>)</w:t>
      </w:r>
      <w:r w:rsidR="00D22F7B" w:rsidRPr="00D22F7B">
        <w:rPr>
          <w:rFonts w:eastAsia="Times New Roman" w:cs="Calibri"/>
          <w:lang w:eastAsia="pl-PL"/>
        </w:rPr>
        <w:t xml:space="preserve">, zwanej dalej „ustawą Pzp” </w:t>
      </w:r>
      <w:r w:rsidRPr="00A93784">
        <w:rPr>
          <w:rFonts w:eastAsia="Times New Roman" w:cs="Calibri"/>
          <w:lang w:eastAsia="pl-PL"/>
        </w:rPr>
        <w:t xml:space="preserve"> zarejestrowanego pod sygnaturą </w:t>
      </w:r>
      <w:r w:rsidRPr="00A93784">
        <w:rPr>
          <w:rFonts w:eastAsia="Times New Roman" w:cs="Calibri"/>
          <w:b/>
          <w:lang w:eastAsia="pl-PL"/>
        </w:rPr>
        <w:t>CRZP/</w:t>
      </w:r>
      <w:r w:rsidR="00E61690">
        <w:rPr>
          <w:rFonts w:eastAsia="Times New Roman" w:cs="Calibri"/>
          <w:b/>
          <w:lang w:eastAsia="pl-PL"/>
        </w:rPr>
        <w:t>1</w:t>
      </w:r>
      <w:r w:rsidR="00F05D4D">
        <w:rPr>
          <w:rFonts w:eastAsia="Times New Roman" w:cs="Calibri"/>
          <w:b/>
          <w:lang w:eastAsia="pl-PL"/>
        </w:rPr>
        <w:t>65</w:t>
      </w:r>
      <w:r w:rsidR="00D22F7B">
        <w:rPr>
          <w:rFonts w:eastAsia="Times New Roman" w:cs="Calibri"/>
          <w:b/>
          <w:lang w:eastAsia="pl-PL"/>
        </w:rPr>
        <w:t>/202</w:t>
      </w:r>
      <w:r w:rsidR="00F05D4D">
        <w:rPr>
          <w:rFonts w:eastAsia="Times New Roman" w:cs="Calibri"/>
          <w:b/>
          <w:lang w:eastAsia="pl-PL"/>
        </w:rPr>
        <w:t>5</w:t>
      </w:r>
      <w:r w:rsidR="006C51A6">
        <w:rPr>
          <w:rFonts w:eastAsia="Times New Roman" w:cs="Calibri"/>
          <w:b/>
          <w:lang w:eastAsia="pl-PL"/>
        </w:rPr>
        <w:t>/A</w:t>
      </w:r>
      <w:r w:rsidRPr="00A93784">
        <w:rPr>
          <w:rFonts w:eastAsia="Times New Roman" w:cs="Calibri"/>
          <w:b/>
          <w:lang w:eastAsia="pl-PL"/>
        </w:rPr>
        <w:t>Z</w:t>
      </w:r>
      <w:r w:rsidR="006C51A6">
        <w:rPr>
          <w:rFonts w:eastAsia="Times New Roman" w:cs="Calibri"/>
          <w:b/>
          <w:lang w:eastAsia="pl-PL"/>
        </w:rPr>
        <w:t>P</w:t>
      </w:r>
      <w:r w:rsidRPr="00A93784">
        <w:rPr>
          <w:rFonts w:eastAsia="Times New Roman" w:cs="Calibri"/>
          <w:b/>
          <w:lang w:eastAsia="pl-PL"/>
        </w:rPr>
        <w:t xml:space="preserve"> dotyczącego: </w:t>
      </w:r>
      <w:r w:rsidR="00E61690" w:rsidRPr="00E61690">
        <w:rPr>
          <w:rFonts w:eastAsia="Times New Roman" w:cs="Calibri"/>
          <w:b/>
          <w:lang w:eastAsia="pl-PL"/>
        </w:rPr>
        <w:t xml:space="preserve">Dostawa </w:t>
      </w:r>
      <w:r w:rsidR="00F05D4D">
        <w:rPr>
          <w:rFonts w:eastAsia="Times New Roman" w:cs="Calibri"/>
          <w:b/>
          <w:lang w:eastAsia="pl-PL"/>
        </w:rPr>
        <w:t>osprzętu do pontonu</w:t>
      </w:r>
      <w:r w:rsidR="00E61690">
        <w:rPr>
          <w:rFonts w:eastAsia="Times New Roman" w:cs="Calibri"/>
          <w:b/>
          <w:lang w:eastAsia="pl-PL"/>
        </w:rPr>
        <w:t xml:space="preserve">, </w:t>
      </w:r>
      <w:r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77777777" w:rsidR="00A20333" w:rsidRPr="003672B2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77777777" w:rsidR="00A20333" w:rsidRDefault="00A20333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: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77777777" w:rsidR="00A20333" w:rsidRDefault="003F16CB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>
        <w:rPr>
          <w:rFonts w:eastAsia="Times New Roman" w:cs="Calibri"/>
          <w:lang w:eastAsia="pl-PL"/>
        </w:rPr>
        <w:t>ną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A2033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5AFF77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0AB5B16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 w:rsidP="003672B2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77777777" w:rsidR="00A20333" w:rsidRDefault="003F16CB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 xml:space="preserve">przez  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3672B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3F16C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3672B2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7B687C8C" w:rsidR="00A20333" w:rsidRDefault="003F16CB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Gdyni 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 w:rsidR="00A20333">
        <w:rPr>
          <w:rFonts w:eastAsia="Times New Roman" w:cs="Calibri"/>
          <w:lang w:eastAsia="pl-PL"/>
        </w:rPr>
        <w:t xml:space="preserve"> następującej treści</w:t>
      </w:r>
      <w:r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 w:rsidR="00A20333"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77777777" w:rsidR="00A20333" w:rsidRDefault="00A20333" w:rsidP="003672B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8CF825F" w14:textId="77777777" w:rsidR="00A20333" w:rsidRPr="00E61690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E61690"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Pr="00E61690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1C4FB61C" w:rsidR="00A20333" w:rsidRDefault="00A20333" w:rsidP="00E61690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 w:rsidRPr="00E61690">
        <w:rPr>
          <w:rFonts w:eastAsia="Times New Roman" w:cs="Calibri"/>
          <w:lang w:eastAsia="pl-PL"/>
        </w:rPr>
        <w:t>Zamawiający zleca, a Wykonawca przyjmuje do wykonania</w:t>
      </w:r>
      <w:r w:rsidR="000C4DF2" w:rsidRPr="00E61690">
        <w:rPr>
          <w:rFonts w:eastAsia="Times New Roman" w:cs="Calibri"/>
          <w:lang w:eastAsia="pl-PL"/>
        </w:rPr>
        <w:t xml:space="preserve"> </w:t>
      </w:r>
      <w:r w:rsidRPr="00E61690">
        <w:rPr>
          <w:rFonts w:eastAsia="Times New Roman" w:cs="Calibri"/>
          <w:lang w:eastAsia="pl-PL"/>
        </w:rPr>
        <w:t>dostawę</w:t>
      </w:r>
      <w:r w:rsidR="00271D57" w:rsidRPr="00E61690">
        <w:rPr>
          <w:rFonts w:eastAsia="Times New Roman" w:cs="Calibri"/>
          <w:lang w:eastAsia="pl-PL"/>
        </w:rPr>
        <w:t xml:space="preserve"> oraz </w:t>
      </w:r>
      <w:r w:rsidRPr="00E61690">
        <w:rPr>
          <w:rFonts w:eastAsia="Times New Roman" w:cs="Calibri"/>
          <w:bCs/>
          <w:lang w:eastAsia="pl-PL"/>
        </w:rPr>
        <w:t>wykonywanie serwisu gwarancyjnego</w:t>
      </w:r>
      <w:r w:rsidR="00755CCB" w:rsidRPr="00E61690">
        <w:rPr>
          <w:rFonts w:eastAsia="Times New Roman" w:cs="Calibri"/>
          <w:bCs/>
          <w:lang w:eastAsia="pl-PL"/>
        </w:rPr>
        <w:t xml:space="preserve"> </w:t>
      </w:r>
      <w:r w:rsidRPr="00E61690">
        <w:rPr>
          <w:rFonts w:eastAsia="Times New Roman" w:cs="Calibri"/>
          <w:bCs/>
          <w:lang w:eastAsia="pl-PL"/>
        </w:rPr>
        <w:t xml:space="preserve">dostarczonego </w:t>
      </w:r>
      <w:r w:rsidR="00E61690">
        <w:rPr>
          <w:rFonts w:eastAsia="Times New Roman" w:cs="Calibri"/>
          <w:bCs/>
          <w:lang w:eastAsia="pl-PL"/>
        </w:rPr>
        <w:t>produktu</w:t>
      </w:r>
      <w:r w:rsidR="00B152D8" w:rsidRPr="00E61690">
        <w:rPr>
          <w:rFonts w:eastAsia="Times New Roman" w:cs="Calibri"/>
          <w:bCs/>
          <w:lang w:eastAsia="pl-PL"/>
        </w:rPr>
        <w:t>,</w:t>
      </w:r>
      <w:r w:rsidRPr="00E61690">
        <w:rPr>
          <w:rFonts w:eastAsia="Times New Roman" w:cs="Calibri"/>
          <w:bCs/>
          <w:lang w:eastAsia="pl-PL"/>
        </w:rPr>
        <w:t xml:space="preserve"> zgodnie z</w:t>
      </w:r>
      <w:r w:rsidR="00830A14" w:rsidRPr="00E61690">
        <w:rPr>
          <w:rFonts w:eastAsia="Times New Roman" w:cs="Calibri"/>
          <w:bCs/>
          <w:lang w:eastAsia="pl-PL"/>
        </w:rPr>
        <w:t xml:space="preserve"> </w:t>
      </w:r>
      <w:r w:rsidRPr="00E61690">
        <w:rPr>
          <w:rFonts w:eastAsia="Times New Roman" w:cs="Calibri"/>
          <w:bCs/>
          <w:lang w:eastAsia="pl-PL"/>
        </w:rPr>
        <w:t>parametrami technicznymi przedstawionymi w specyfikacji technicznej</w:t>
      </w:r>
      <w:r w:rsidRPr="00E61690">
        <w:rPr>
          <w:rFonts w:eastAsia="Times New Roman" w:cs="Calibri"/>
          <w:lang w:eastAsia="pl-PL"/>
        </w:rPr>
        <w:t xml:space="preserve"> w ilościach zgodnych z </w:t>
      </w:r>
      <w:r w:rsidRPr="00E61690"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 w:rsidRPr="00E61690">
        <w:rPr>
          <w:rFonts w:eastAsia="Times New Roman" w:cs="Calibri"/>
          <w:bCs/>
          <w:lang w:eastAsia="pl-PL"/>
        </w:rPr>
        <w:t>U</w:t>
      </w:r>
      <w:r w:rsidRPr="00E61690">
        <w:rPr>
          <w:rFonts w:eastAsia="Times New Roman" w:cs="Calibri"/>
          <w:bCs/>
          <w:lang w:eastAsia="pl-PL"/>
        </w:rPr>
        <w:t>mowy i będącą jej integralną częścią</w:t>
      </w:r>
      <w:r w:rsidRPr="00E61690"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7CBE4B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77777777" w:rsidR="00A20333" w:rsidRDefault="00A20333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0F4395C" w14:textId="349E128A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2F3A0E87" w14:textId="77777777" w:rsidR="000C4DF2" w:rsidRDefault="000C4DF2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A6D4F4D" w14:textId="3633C3A4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w </w:t>
      </w:r>
      <w:r w:rsidRPr="000C4DF2">
        <w:rPr>
          <w:rFonts w:eastAsia="Times New Roman" w:cs="Calibri"/>
          <w:lang w:eastAsia="pl-PL"/>
        </w:rPr>
        <w:t xml:space="preserve">terminie </w:t>
      </w:r>
      <w:r w:rsidRPr="000C4DF2">
        <w:rPr>
          <w:rFonts w:cs="Tahoma"/>
        </w:rPr>
        <w:t>do</w:t>
      </w:r>
      <w:r>
        <w:rPr>
          <w:rFonts w:cs="Tahoma"/>
          <w:b/>
        </w:rPr>
        <w:t xml:space="preserve"> </w:t>
      </w:r>
      <w:r w:rsidR="00F05D4D">
        <w:rPr>
          <w:rFonts w:cs="Tahoma"/>
          <w:b/>
        </w:rPr>
        <w:t>7 dni.</w:t>
      </w:r>
    </w:p>
    <w:p w14:paraId="0E8809A1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560FB">
        <w:rPr>
          <w:rFonts w:eastAsia="Times New Roman" w:cs="Calibri"/>
          <w:b/>
          <w:lang w:eastAsia="pl-PL"/>
        </w:rPr>
        <w:t>Uniwersytet Morski</w:t>
      </w:r>
      <w:r w:rsidR="00D560FB" w:rsidRPr="003672B2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13E61200" w14:textId="7B6D2550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Koszty przewozu, opakowania i ubezpieczenia za czas przewozu ponosi Wykonawca, a Zamawiający na swój koszt zapewni odbiór </w:t>
      </w:r>
      <w:r w:rsidR="00531ADC">
        <w:rPr>
          <w:rFonts w:asciiTheme="minorHAnsi" w:hAnsiTheme="minorHAnsi"/>
          <w:lang w:eastAsia="pl-PL"/>
        </w:rPr>
        <w:t>produktu</w:t>
      </w:r>
      <w:r w:rsidR="004E730A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.</w:t>
      </w:r>
    </w:p>
    <w:p w14:paraId="7C4D396D" w14:textId="7C4E7B6A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w przypadku zgłoszenia przez Zamawiającego, że w czasie przewozu nastąpił ubytek lub uszkodzenie </w:t>
      </w:r>
      <w:r w:rsidR="00531ADC">
        <w:rPr>
          <w:rFonts w:asciiTheme="minorHAnsi" w:hAnsiTheme="minorHAnsi"/>
          <w:lang w:eastAsia="pl-PL"/>
        </w:rPr>
        <w:t>produktu</w:t>
      </w:r>
      <w:r w:rsidR="00E61690">
        <w:rPr>
          <w:rFonts w:eastAsia="Times New Roman" w:cs="Calibri"/>
          <w:lang w:eastAsia="pl-PL"/>
        </w:rPr>
        <w:t xml:space="preserve">, </w:t>
      </w:r>
      <w:r>
        <w:rPr>
          <w:rFonts w:eastAsia="Times New Roman" w:cs="Calibri"/>
          <w:lang w:eastAsia="pl-PL"/>
        </w:rPr>
        <w:t xml:space="preserve">obowiązany jest dokonać wszelkich czynności niezbędnych do ustalenia odpowiedzialności przewoźnika. Zamawiający nie ma obowiązku odbioru </w:t>
      </w:r>
      <w:r w:rsidR="00531ADC">
        <w:rPr>
          <w:rFonts w:asciiTheme="minorHAnsi" w:hAnsiTheme="minorHAnsi"/>
          <w:lang w:eastAsia="pl-PL"/>
        </w:rPr>
        <w:t>produktu</w:t>
      </w:r>
      <w:r>
        <w:rPr>
          <w:rFonts w:eastAsia="Times New Roman" w:cs="Calibri"/>
          <w:lang w:eastAsia="pl-PL"/>
        </w:rPr>
        <w:t xml:space="preserve"> uszkodzonego i/lub niekompletnego.</w:t>
      </w:r>
      <w:r w:rsidR="00755CCB">
        <w:rPr>
          <w:rFonts w:eastAsia="Times New Roman" w:cs="Calibri"/>
          <w:lang w:eastAsia="pl-PL"/>
        </w:rPr>
        <w:t xml:space="preserve"> </w:t>
      </w:r>
    </w:p>
    <w:p w14:paraId="39A10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72088D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990974A" w14:textId="3ED17768" w:rsidR="00E258A5" w:rsidRPr="00E258A5" w:rsidRDefault="00E258A5" w:rsidP="00E258A5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Strony ustalają, że za prawidłowa i terminową realizację przedmiotu umowy Zamawiający zapłaci Wykonawcy wynagrodzenie.</w:t>
      </w:r>
    </w:p>
    <w:p w14:paraId="6B08E20C" w14:textId="06673AD3" w:rsidR="00E258A5" w:rsidRPr="000C4DF2" w:rsidRDefault="00E258A5" w:rsidP="002F1BBB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>Wartość umowy nie przekroczy kwoty: ………………………………………..  zł. brutto.</w:t>
      </w:r>
    </w:p>
    <w:p w14:paraId="117109DB" w14:textId="77777777" w:rsidR="009079DD" w:rsidRDefault="009079D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93D6B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1AA057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5B3280C" w14:textId="054E478A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Rozliczenie Wykonawcy nastąpi</w:t>
      </w:r>
      <w:r w:rsidR="000C4DF2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po zrealizowaniu</w:t>
      </w:r>
      <w:r w:rsidR="00E61690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dostawy</w:t>
      </w:r>
      <w:r w:rsidR="00E61690">
        <w:rPr>
          <w:rFonts w:eastAsia="Times New Roman" w:cs="Calibri"/>
          <w:lang w:eastAsia="pl-PL"/>
        </w:rPr>
        <w:t xml:space="preserve"> i sprawdzeniu </w:t>
      </w:r>
      <w:r w:rsidR="00531ADC">
        <w:rPr>
          <w:rFonts w:eastAsia="Times New Roman" w:cs="Calibri"/>
          <w:lang w:eastAsia="pl-PL"/>
        </w:rPr>
        <w:t>produktu</w:t>
      </w:r>
      <w:r w:rsidR="00E61690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przez osoby upoważnione </w:t>
      </w:r>
      <w:r w:rsidR="005C395D">
        <w:rPr>
          <w:rFonts w:eastAsia="Times New Roman" w:cs="Calibri"/>
          <w:lang w:eastAsia="pl-PL"/>
        </w:rPr>
        <w:t xml:space="preserve">przez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  <w:r w:rsidR="00543B23">
        <w:rPr>
          <w:rFonts w:eastAsia="Times New Roman" w:cs="Calibri"/>
          <w:lang w:eastAsia="pl-PL"/>
        </w:rPr>
        <w:t xml:space="preserve"> </w:t>
      </w:r>
    </w:p>
    <w:p w14:paraId="45140C68" w14:textId="314F8B5E" w:rsidR="00ED4024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>. 1 oraz podpisaniu bezusterkowego protokołu odbioru</w:t>
      </w:r>
      <w:r w:rsidR="00E61690">
        <w:rPr>
          <w:rFonts w:eastAsia="Times New Roman" w:cs="Calibri"/>
          <w:lang w:eastAsia="pl-PL"/>
        </w:rPr>
        <w:t xml:space="preserve"> </w:t>
      </w:r>
      <w:r w:rsidR="001F2FE4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>
        <w:rPr>
          <w:rFonts w:eastAsia="Times New Roman" w:cs="Calibri"/>
          <w:lang w:eastAsia="pl-PL"/>
        </w:rPr>
        <w:t xml:space="preserve"> terminem płatności zgodnie z ofertą oraz </w:t>
      </w:r>
      <w:r w:rsidR="001F2FE4">
        <w:rPr>
          <w:rFonts w:eastAsia="Times New Roman" w:cs="Calibri"/>
          <w:lang w:eastAsia="pl-PL"/>
        </w:rPr>
        <w:t xml:space="preserve">doręczy </w:t>
      </w:r>
      <w:r w:rsidR="00ED4024">
        <w:rPr>
          <w:rFonts w:eastAsia="Times New Roman" w:cs="Calibri"/>
          <w:lang w:eastAsia="pl-PL"/>
        </w:rPr>
        <w:t xml:space="preserve">ją Zamawiającemu. </w:t>
      </w:r>
    </w:p>
    <w:p w14:paraId="1A1AA211" w14:textId="1C64D8A7" w:rsidR="000C4DF2" w:rsidRDefault="000C4DF2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Termin płatności wynosi </w:t>
      </w:r>
      <w:r w:rsidR="00F05D4D">
        <w:rPr>
          <w:rFonts w:eastAsia="Times New Roman" w:cs="Calibri"/>
          <w:lang w:eastAsia="pl-PL"/>
        </w:rPr>
        <w:t>……………..</w:t>
      </w:r>
      <w:r w:rsidR="0062131E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dni.</w:t>
      </w:r>
    </w:p>
    <w:p w14:paraId="342F7964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1C50C660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61D70A9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1BD57A3" w14:textId="54D44989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27D7BE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AB2A23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5204E5C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4FD7E1DB" w14:textId="622A6916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F05D4D">
        <w:rPr>
          <w:rFonts w:eastAsia="Times New Roman" w:cs="Calibri"/>
          <w:lang w:eastAsia="pl-PL"/>
        </w:rPr>
        <w:t xml:space="preserve">Wykonawca udziela na dostarczony </w:t>
      </w:r>
      <w:r w:rsidR="00531ADC" w:rsidRPr="00F05D4D">
        <w:rPr>
          <w:rFonts w:eastAsia="Times New Roman" w:cs="Calibri"/>
          <w:lang w:eastAsia="pl-PL"/>
        </w:rPr>
        <w:t>produkt</w:t>
      </w:r>
      <w:r w:rsidRPr="00F05D4D">
        <w:rPr>
          <w:rFonts w:eastAsia="Times New Roman" w:cs="Calibri"/>
          <w:lang w:eastAsia="pl-PL"/>
        </w:rPr>
        <w:t xml:space="preserve"> </w:t>
      </w:r>
      <w:r w:rsidR="00A81D82" w:rsidRPr="00F05D4D">
        <w:rPr>
          <w:rFonts w:eastAsia="Times New Roman" w:cs="Calibri"/>
          <w:lang w:eastAsia="pl-PL"/>
        </w:rPr>
        <w:t xml:space="preserve">gwarancji </w:t>
      </w:r>
      <w:r w:rsidRPr="00F05D4D">
        <w:rPr>
          <w:rFonts w:eastAsia="Times New Roman" w:cs="Calibri"/>
          <w:lang w:eastAsia="pl-PL"/>
        </w:rPr>
        <w:t xml:space="preserve">zgodnie z </w:t>
      </w:r>
      <w:r w:rsidR="00A81D82" w:rsidRPr="00F05D4D">
        <w:rPr>
          <w:rFonts w:eastAsia="Times New Roman" w:cs="Calibri"/>
          <w:lang w:eastAsia="pl-PL"/>
        </w:rPr>
        <w:t>wymagania</w:t>
      </w:r>
      <w:r w:rsidRPr="00F05D4D">
        <w:rPr>
          <w:rFonts w:eastAsia="Times New Roman" w:cs="Calibri"/>
          <w:lang w:eastAsia="pl-PL"/>
        </w:rPr>
        <w:t xml:space="preserve">mi zawartymi w </w:t>
      </w:r>
      <w:r w:rsidR="00A81D82" w:rsidRPr="00F05D4D">
        <w:rPr>
          <w:rFonts w:eastAsia="Times New Roman" w:cs="Calibri"/>
          <w:lang w:eastAsia="pl-PL"/>
        </w:rPr>
        <w:t xml:space="preserve"> SWZ</w:t>
      </w:r>
      <w:r w:rsidR="0062131E" w:rsidRPr="00F05D4D">
        <w:rPr>
          <w:rFonts w:eastAsia="Times New Roman" w:cs="Calibri"/>
          <w:lang w:eastAsia="pl-PL"/>
        </w:rPr>
        <w:t xml:space="preserve"> w wymiarze</w:t>
      </w:r>
      <w:r w:rsidR="00FA17D4" w:rsidRPr="00F05D4D">
        <w:rPr>
          <w:rFonts w:eastAsia="Times New Roman" w:cs="Calibri"/>
          <w:lang w:eastAsia="pl-PL"/>
        </w:rPr>
        <w:t xml:space="preserve"> </w:t>
      </w:r>
      <w:r w:rsidR="00F05D4D" w:rsidRPr="00F05D4D">
        <w:rPr>
          <w:rFonts w:eastAsia="Times New Roman" w:cs="Calibri"/>
          <w:lang w:eastAsia="pl-PL"/>
        </w:rPr>
        <w:t>24</w:t>
      </w:r>
      <w:r w:rsidR="0062131E" w:rsidRPr="00F05D4D">
        <w:rPr>
          <w:rFonts w:eastAsia="Times New Roman" w:cs="Calibri"/>
          <w:lang w:eastAsia="pl-PL"/>
        </w:rPr>
        <w:t xml:space="preserve"> m-</w:t>
      </w:r>
      <w:proofErr w:type="spellStart"/>
      <w:r w:rsidR="0062131E" w:rsidRPr="00F05D4D">
        <w:rPr>
          <w:rFonts w:eastAsia="Times New Roman" w:cs="Calibri"/>
          <w:lang w:eastAsia="pl-PL"/>
        </w:rPr>
        <w:t>cy</w:t>
      </w:r>
      <w:proofErr w:type="spellEnd"/>
      <w:r w:rsidRPr="00F05D4D">
        <w:rPr>
          <w:rFonts w:eastAsia="Times New Roman" w:cs="Calibri"/>
          <w:lang w:eastAsia="pl-PL"/>
        </w:rPr>
        <w:t>,</w:t>
      </w:r>
      <w:r w:rsidR="00A81D82" w:rsidRPr="00F05D4D">
        <w:rPr>
          <w:rFonts w:eastAsia="Times New Roman" w:cs="Calibri"/>
          <w:lang w:eastAsia="pl-PL"/>
        </w:rPr>
        <w:t xml:space="preserve"> w </w:t>
      </w:r>
      <w:r w:rsidRPr="00F05D4D"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14:paraId="28005F68" w14:textId="77777777" w:rsidR="00203A1A" w:rsidRPr="003D3B9C" w:rsidRDefault="008D1DE8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14:paraId="3158F23F" w14:textId="3883D1F8" w:rsidR="00C77E00" w:rsidRDefault="009D6A02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</w:t>
      </w:r>
      <w:r w:rsidR="00531ADC">
        <w:rPr>
          <w:rFonts w:eastAsia="Times New Roman" w:cs="Calibri"/>
          <w:lang w:eastAsia="pl-PL"/>
        </w:rPr>
        <w:t>produktu</w:t>
      </w:r>
      <w:r w:rsidR="003D3B9C" w:rsidRPr="00344A5D">
        <w:rPr>
          <w:rFonts w:eastAsia="Times New Roman" w:cs="Calibri"/>
          <w:lang w:eastAsia="pl-PL"/>
        </w:rPr>
        <w:t xml:space="preserve">, w tym zakresie montażu na czas zgodnie z ofertą Wykonawcy. </w:t>
      </w:r>
    </w:p>
    <w:p w14:paraId="3C523015" w14:textId="77777777" w:rsidR="005F07CC" w:rsidRPr="00344A5D" w:rsidRDefault="00C77E00" w:rsidP="00344A5D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2.  </w:t>
      </w:r>
      <w:r w:rsidR="005F07CC" w:rsidRPr="00344A5D">
        <w:rPr>
          <w:rFonts w:asciiTheme="minorHAnsi" w:hAnsiTheme="minorHAnsi"/>
          <w:lang w:eastAsia="pl-PL"/>
        </w:rPr>
        <w:t>Realizując uprawnienia z gwarancji Zamawiający uprawniony jest :</w:t>
      </w:r>
    </w:p>
    <w:p w14:paraId="380B5D43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27059FB2" w14:textId="60B0663C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 xml:space="preserve">zawiadomić Wykonawcę o stwierdzonej nieprawidłowości w działaniu dostarczonego </w:t>
      </w:r>
      <w:r w:rsidR="00531ADC">
        <w:rPr>
          <w:rFonts w:asciiTheme="minorHAnsi" w:hAnsiTheme="minorHAnsi"/>
          <w:lang w:eastAsia="pl-PL"/>
        </w:rPr>
        <w:t>produktu</w:t>
      </w:r>
      <w:r w:rsidR="00E61690">
        <w:rPr>
          <w:rFonts w:asciiTheme="minorHAnsi" w:hAnsiTheme="minorHAnsi"/>
          <w:lang w:eastAsia="pl-PL"/>
        </w:rPr>
        <w:t xml:space="preserve"> </w:t>
      </w:r>
      <w:r w:rsidRPr="00B73EF8">
        <w:rPr>
          <w:rFonts w:asciiTheme="minorHAnsi" w:hAnsiTheme="minorHAnsi"/>
          <w:lang w:eastAsia="pl-PL"/>
        </w:rPr>
        <w:t xml:space="preserve"> wskazując miejsce i termin odbioru tego</w:t>
      </w:r>
      <w:r w:rsidR="00531ADC" w:rsidRPr="00531ADC">
        <w:rPr>
          <w:rFonts w:asciiTheme="minorHAnsi" w:hAnsiTheme="minorHAnsi"/>
          <w:lang w:eastAsia="pl-PL"/>
        </w:rPr>
        <w:t xml:space="preserve"> </w:t>
      </w:r>
      <w:r w:rsidR="00531ADC">
        <w:rPr>
          <w:rFonts w:asciiTheme="minorHAnsi" w:hAnsiTheme="minorHAnsi"/>
          <w:lang w:eastAsia="pl-PL"/>
        </w:rPr>
        <w:t xml:space="preserve">produktu </w:t>
      </w:r>
      <w:r w:rsidRPr="00B73EF8">
        <w:rPr>
          <w:rFonts w:asciiTheme="minorHAnsi" w:hAnsiTheme="minorHAnsi"/>
          <w:lang w:eastAsia="pl-PL"/>
        </w:rPr>
        <w:t>przez Wykonawcę.</w:t>
      </w:r>
    </w:p>
    <w:p w14:paraId="1DCC26AA" w14:textId="77777777" w:rsidR="005F07CC" w:rsidRPr="00E61690" w:rsidRDefault="005F07CC" w:rsidP="003672B2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 xml:space="preserve">W wypadku skorzystania przez Zamawiającego z uprawnień opisanych w ustępie 2 lit b) Wykonawca </w:t>
      </w:r>
      <w:r w:rsidRPr="00E61690">
        <w:rPr>
          <w:rFonts w:asciiTheme="minorHAnsi" w:hAnsiTheme="minorHAnsi"/>
          <w:lang w:eastAsia="pl-PL"/>
        </w:rPr>
        <w:t>zobowiązany jest :</w:t>
      </w:r>
    </w:p>
    <w:p w14:paraId="3BF407AC" w14:textId="0DD0A298" w:rsidR="005F07CC" w:rsidRPr="00E61690" w:rsidRDefault="005F07CC" w:rsidP="00E61690">
      <w:pPr>
        <w:pStyle w:val="Akapitzlist"/>
        <w:numPr>
          <w:ilvl w:val="0"/>
          <w:numId w:val="32"/>
        </w:numPr>
        <w:spacing w:line="240" w:lineRule="auto"/>
        <w:rPr>
          <w:lang w:eastAsia="pl-PL"/>
        </w:rPr>
      </w:pPr>
      <w:r w:rsidRPr="00E61690">
        <w:rPr>
          <w:lang w:eastAsia="pl-PL"/>
        </w:rPr>
        <w:t xml:space="preserve">odebrać od Zamawiającego i przesłać na własny koszt </w:t>
      </w:r>
      <w:r w:rsidR="00531ADC">
        <w:rPr>
          <w:rFonts w:asciiTheme="minorHAnsi" w:hAnsiTheme="minorHAnsi"/>
          <w:lang w:eastAsia="pl-PL"/>
        </w:rPr>
        <w:t xml:space="preserve">produkt </w:t>
      </w:r>
      <w:r w:rsidRPr="00E61690">
        <w:rPr>
          <w:lang w:eastAsia="pl-PL"/>
        </w:rPr>
        <w:t xml:space="preserve">do producenta w dniu odbioru tego </w:t>
      </w:r>
      <w:r w:rsidR="00531ADC">
        <w:rPr>
          <w:rFonts w:asciiTheme="minorHAnsi" w:hAnsiTheme="minorHAnsi"/>
          <w:lang w:eastAsia="pl-PL"/>
        </w:rPr>
        <w:t>produktu</w:t>
      </w:r>
      <w:r w:rsidR="00E61690" w:rsidRPr="00E61690">
        <w:rPr>
          <w:lang w:eastAsia="pl-PL"/>
        </w:rPr>
        <w:t xml:space="preserve"> </w:t>
      </w:r>
      <w:r w:rsidRPr="00E61690">
        <w:rPr>
          <w:lang w:eastAsia="pl-PL"/>
        </w:rPr>
        <w:t>od Zamawiającego,</w:t>
      </w:r>
    </w:p>
    <w:p w14:paraId="1BD72901" w14:textId="54343928" w:rsidR="005F07CC" w:rsidRPr="00E61690" w:rsidRDefault="005F07CC" w:rsidP="00E61690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E61690">
        <w:rPr>
          <w:rFonts w:asciiTheme="minorHAnsi" w:hAnsiTheme="minorHAnsi"/>
          <w:lang w:eastAsia="pl-PL"/>
        </w:rPr>
        <w:t xml:space="preserve">dostarczyć Zamawiającemu na własny koszt odebrany od producenta </w:t>
      </w:r>
      <w:r w:rsidR="00531ADC">
        <w:rPr>
          <w:rFonts w:asciiTheme="minorHAnsi" w:hAnsiTheme="minorHAnsi"/>
          <w:lang w:eastAsia="pl-PL"/>
        </w:rPr>
        <w:t xml:space="preserve">produktu </w:t>
      </w:r>
      <w:r w:rsidRPr="00E61690">
        <w:rPr>
          <w:rFonts w:asciiTheme="minorHAnsi" w:hAnsiTheme="minorHAnsi"/>
          <w:lang w:eastAsia="pl-PL"/>
        </w:rPr>
        <w:t>albo,</w:t>
      </w:r>
    </w:p>
    <w:p w14:paraId="284CC4D6" w14:textId="26AFA0AC" w:rsidR="00B07924" w:rsidRPr="00E61690" w:rsidRDefault="00B07924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E61690">
        <w:rPr>
          <w:rFonts w:asciiTheme="minorHAnsi" w:hAnsiTheme="minorHAnsi"/>
          <w:lang w:eastAsia="pl-PL"/>
        </w:rPr>
        <w:lastRenderedPageBreak/>
        <w:t xml:space="preserve">odebrać od Zamawiającego i dostarczyć Zamawiającemu po dokonaniu naprawy na własny koszt w wypadku gwarancji opisanej w </w:t>
      </w:r>
      <w:r w:rsidR="00E95A25" w:rsidRPr="00E61690">
        <w:rPr>
          <w:rFonts w:asciiTheme="minorHAnsi" w:hAnsiTheme="minorHAnsi"/>
          <w:lang w:eastAsia="pl-PL"/>
        </w:rPr>
        <w:t xml:space="preserve">§ 5 </w:t>
      </w:r>
      <w:r w:rsidRPr="00E61690">
        <w:rPr>
          <w:rFonts w:asciiTheme="minorHAnsi" w:hAnsiTheme="minorHAnsi"/>
          <w:lang w:eastAsia="pl-PL"/>
        </w:rPr>
        <w:t>ust. 1 lit. b,</w:t>
      </w:r>
    </w:p>
    <w:p w14:paraId="2428056F" w14:textId="02BF0A3F" w:rsidR="005F07CC" w:rsidRPr="00E61690" w:rsidRDefault="005F07CC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E61690">
        <w:rPr>
          <w:rFonts w:asciiTheme="minorHAnsi" w:hAnsiTheme="minorHAnsi"/>
          <w:lang w:eastAsia="pl-PL"/>
        </w:rPr>
        <w:t>zapewnić na koszt własny albo na koszt producenta dostarczenie tego</w:t>
      </w:r>
      <w:r w:rsidR="00531ADC" w:rsidRPr="00531ADC">
        <w:rPr>
          <w:rFonts w:asciiTheme="minorHAnsi" w:hAnsiTheme="minorHAnsi"/>
          <w:lang w:eastAsia="pl-PL"/>
        </w:rPr>
        <w:t xml:space="preserve"> </w:t>
      </w:r>
      <w:r w:rsidR="00531ADC">
        <w:rPr>
          <w:rFonts w:asciiTheme="minorHAnsi" w:hAnsiTheme="minorHAnsi"/>
          <w:lang w:eastAsia="pl-PL"/>
        </w:rPr>
        <w:t xml:space="preserve">produktu </w:t>
      </w:r>
      <w:r w:rsidRPr="00E61690">
        <w:rPr>
          <w:rFonts w:asciiTheme="minorHAnsi" w:hAnsiTheme="minorHAnsi"/>
          <w:lang w:eastAsia="pl-PL"/>
        </w:rPr>
        <w:t>Zamawiającemu bezpośrednio przez producenta.</w:t>
      </w:r>
    </w:p>
    <w:p w14:paraId="2E6535F0" w14:textId="77777777" w:rsidR="00A20333" w:rsidRPr="003672B2" w:rsidRDefault="00C77E00" w:rsidP="00C835E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61690">
        <w:rPr>
          <w:rFonts w:eastAsia="Times New Roman" w:cs="Calibri"/>
          <w:lang w:eastAsia="pl-PL"/>
        </w:rPr>
        <w:t xml:space="preserve">W każdym przypadku </w:t>
      </w:r>
      <w:r w:rsidR="00423065" w:rsidRPr="00E61690">
        <w:rPr>
          <w:rFonts w:eastAsia="Times New Roman" w:cs="Calibri"/>
          <w:lang w:eastAsia="pl-PL"/>
        </w:rPr>
        <w:t>skorzystania przez Zamawiającego</w:t>
      </w:r>
      <w:r w:rsidR="00423065" w:rsidRPr="003672B2">
        <w:rPr>
          <w:rFonts w:eastAsia="Times New Roman" w:cs="Calibri"/>
          <w:lang w:eastAsia="pl-PL"/>
        </w:rPr>
        <w:t xml:space="preserve"> z uprawnień gwarancyjnych :</w:t>
      </w:r>
    </w:p>
    <w:p w14:paraId="7BD2FE04" w14:textId="77777777" w:rsidR="00A20333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czas przystąpienia do naprawy gwarancyjnej nie może być dłuższy niż 3 dni robocze licząc w dni  robocze od daty i godziny zgłoszeni</w:t>
      </w:r>
      <w:r w:rsidRPr="0033788A">
        <w:rPr>
          <w:rFonts w:eastAsia="Times New Roman" w:cs="Calibri"/>
          <w:lang w:eastAsia="pl-PL"/>
        </w:rPr>
        <w:t>a usterki,</w:t>
      </w:r>
    </w:p>
    <w:p w14:paraId="6867EABE" w14:textId="77777777" w:rsidR="00423065" w:rsidRPr="00423065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44A5D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344A5D">
        <w:rPr>
          <w:rFonts w:eastAsia="Times New Roman" w:cs="Calibri"/>
          <w:lang w:eastAsia="pl-PL"/>
        </w:rPr>
        <w:t>,</w:t>
      </w:r>
    </w:p>
    <w:p w14:paraId="75A56EA3" w14:textId="77777777" w:rsidR="00423065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c</w:t>
      </w:r>
      <w:r w:rsidR="00A20333" w:rsidRPr="00423065">
        <w:rPr>
          <w:lang w:eastAsia="pl-PL"/>
        </w:rPr>
        <w:t xml:space="preserve">zas trwania naprawy nie może być dłuższy niż </w:t>
      </w:r>
      <w:r w:rsidR="00A20333" w:rsidRPr="003672B2">
        <w:rPr>
          <w:lang w:eastAsia="pl-PL"/>
        </w:rPr>
        <w:t>14 dni roboczych</w:t>
      </w:r>
      <w:r w:rsidR="00A20333" w:rsidRPr="00423065">
        <w:rPr>
          <w:lang w:eastAsia="pl-PL"/>
        </w:rPr>
        <w:t>, licząc od momentu zgłoszenia awarii, jeśli naprawa możliwa jest w serwisie</w:t>
      </w:r>
      <w:r w:rsidR="00132D9A">
        <w:rPr>
          <w:lang w:eastAsia="pl-PL"/>
        </w:rPr>
        <w:t xml:space="preserve"> Wykonawcy</w:t>
      </w:r>
      <w:r>
        <w:rPr>
          <w:lang w:eastAsia="pl-PL"/>
        </w:rPr>
        <w:t>;</w:t>
      </w:r>
    </w:p>
    <w:p w14:paraId="66924778" w14:textId="77777777" w:rsidR="00A20333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k</w:t>
      </w:r>
      <w:r w:rsidR="00A20333" w:rsidRPr="00423065">
        <w:rPr>
          <w:lang w:eastAsia="pl-PL"/>
        </w:rPr>
        <w:t xml:space="preserve">onieczność wysłania uszkodzonego elementu do </w:t>
      </w:r>
      <w:r w:rsidR="006A7226">
        <w:rPr>
          <w:lang w:eastAsia="pl-PL"/>
        </w:rPr>
        <w:t xml:space="preserve">producenta </w:t>
      </w:r>
      <w:r w:rsidR="00A20333" w:rsidRPr="00423065">
        <w:rPr>
          <w:lang w:eastAsia="pl-PL"/>
        </w:rPr>
        <w:t xml:space="preserve">może wydłużyć okres naprawy do </w:t>
      </w:r>
      <w:r w:rsidR="00A20333" w:rsidRPr="003672B2">
        <w:rPr>
          <w:lang w:eastAsia="pl-PL"/>
        </w:rPr>
        <w:t>28 dni</w:t>
      </w:r>
      <w:r w:rsidR="0033788A">
        <w:rPr>
          <w:lang w:eastAsia="pl-PL"/>
        </w:rPr>
        <w:t xml:space="preserve"> </w:t>
      </w:r>
      <w:r w:rsidR="00A20333" w:rsidRPr="003672B2">
        <w:rPr>
          <w:lang w:eastAsia="pl-PL"/>
        </w:rPr>
        <w:t>roboczych</w:t>
      </w:r>
      <w:r w:rsidRPr="0033788A">
        <w:rPr>
          <w:lang w:eastAsia="pl-PL"/>
        </w:rPr>
        <w:t>,</w:t>
      </w:r>
      <w:r>
        <w:rPr>
          <w:lang w:eastAsia="pl-PL"/>
        </w:rPr>
        <w:t xml:space="preserve"> </w:t>
      </w:r>
    </w:p>
    <w:p w14:paraId="14CCA1EF" w14:textId="77777777" w:rsidR="00A20333" w:rsidRPr="00344A5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j</w:t>
      </w:r>
      <w:r w:rsidR="00A20333" w:rsidRPr="00344A5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A20333" w:rsidRPr="003672B2">
        <w:rPr>
          <w:rFonts w:eastAsia="Times New Roman" w:cs="Calibri"/>
          <w:lang w:eastAsia="pl-PL"/>
        </w:rPr>
        <w:t>14 dni</w:t>
      </w:r>
      <w:r w:rsidR="007812A9" w:rsidRPr="003672B2">
        <w:rPr>
          <w:rFonts w:eastAsia="Times New Roman" w:cs="Calibri"/>
          <w:lang w:eastAsia="pl-PL"/>
        </w:rPr>
        <w:t xml:space="preserve"> </w:t>
      </w:r>
      <w:r w:rsidR="00A20333" w:rsidRPr="003672B2">
        <w:rPr>
          <w:rFonts w:eastAsia="Times New Roman" w:cs="Calibri"/>
          <w:lang w:eastAsia="pl-PL"/>
        </w:rPr>
        <w:t>roboczych</w:t>
      </w:r>
      <w:r w:rsidR="00A20333" w:rsidRPr="00344A5D">
        <w:rPr>
          <w:rFonts w:eastAsia="Times New Roman" w:cs="Calibri"/>
          <w:b/>
          <w:lang w:eastAsia="pl-PL"/>
        </w:rPr>
        <w:t xml:space="preserve"> </w:t>
      </w:r>
      <w:r w:rsidR="00A20333" w:rsidRPr="00344A5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3841BCD7" w14:textId="77777777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</w:t>
      </w:r>
      <w:r w:rsidR="00C64A7D">
        <w:rPr>
          <w:rFonts w:eastAsia="Times New Roman" w:cs="Calibri"/>
          <w:lang w:eastAsia="pl-PL"/>
        </w:rPr>
        <w:t xml:space="preserve">konieczności dokonania </w:t>
      </w:r>
      <w:r w:rsidR="00221394">
        <w:rPr>
          <w:rFonts w:eastAsia="Times New Roman" w:cs="Calibri"/>
          <w:lang w:eastAsia="pl-PL"/>
        </w:rPr>
        <w:t xml:space="preserve">trzech </w:t>
      </w:r>
      <w:r>
        <w:rPr>
          <w:rFonts w:eastAsia="Times New Roman" w:cs="Calibri"/>
          <w:lang w:eastAsia="pl-PL"/>
        </w:rPr>
        <w:t>napraw Wykonawca zobowiązany jest do wymiany przedmiotu umowy na nowy.</w:t>
      </w:r>
    </w:p>
    <w:p w14:paraId="4CF659D3" w14:textId="7127EF89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</w:t>
      </w:r>
      <w:r w:rsidR="00AB313C">
        <w:rPr>
          <w:rFonts w:eastAsia="Times New Roman" w:cs="Calibri"/>
          <w:lang w:eastAsia="pl-PL"/>
        </w:rPr>
        <w:t xml:space="preserve">przypadku </w:t>
      </w:r>
      <w:r w:rsidR="009023FA">
        <w:rPr>
          <w:rFonts w:eastAsia="Times New Roman" w:cs="Calibri"/>
          <w:lang w:eastAsia="pl-PL"/>
        </w:rPr>
        <w:t xml:space="preserve">nie uwzględnienia </w:t>
      </w:r>
      <w:r>
        <w:rPr>
          <w:rFonts w:eastAsia="Times New Roman" w:cs="Calibri"/>
          <w:lang w:eastAsia="pl-PL"/>
        </w:rPr>
        <w:t>reklamacji pr</w:t>
      </w:r>
      <w:r w:rsidR="00D8573D">
        <w:rPr>
          <w:rFonts w:eastAsia="Times New Roman" w:cs="Calibri"/>
          <w:lang w:eastAsia="pl-PL"/>
        </w:rPr>
        <w:t xml:space="preserve">zez Wykonawcę, Zamawiający może </w:t>
      </w:r>
      <w:r>
        <w:rPr>
          <w:rFonts w:eastAsia="Times New Roman" w:cs="Calibri"/>
          <w:lang w:eastAsia="pl-PL"/>
        </w:rPr>
        <w:t xml:space="preserve">zlecić przeprowadzenia ekspertyzy przez rzeczoznawcę. W wypadku gdy ekspertyza potwierdzi </w:t>
      </w:r>
      <w:r w:rsidR="00713279">
        <w:rPr>
          <w:rFonts w:eastAsia="Times New Roman" w:cs="Calibri"/>
          <w:lang w:eastAsia="pl-PL"/>
        </w:rPr>
        <w:t xml:space="preserve">zasadność </w:t>
      </w:r>
      <w:r>
        <w:rPr>
          <w:rFonts w:eastAsia="Times New Roman" w:cs="Calibri"/>
          <w:lang w:eastAsia="pl-PL"/>
        </w:rPr>
        <w:t xml:space="preserve">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</w:t>
      </w:r>
      <w:r w:rsidR="00E61690">
        <w:rPr>
          <w:rFonts w:eastAsia="Times New Roman" w:cs="Calibri"/>
          <w:lang w:eastAsia="pl-PL"/>
        </w:rPr>
        <w:t>produktu</w:t>
      </w:r>
      <w:r>
        <w:rPr>
          <w:rFonts w:eastAsia="Times New Roman" w:cs="Calibri"/>
          <w:lang w:eastAsia="pl-PL"/>
        </w:rPr>
        <w:t xml:space="preserve"> zastępczego o parametrach analogicznych do </w:t>
      </w:r>
      <w:r w:rsidR="00E61690">
        <w:rPr>
          <w:rFonts w:eastAsia="Times New Roman" w:cs="Calibri"/>
          <w:lang w:eastAsia="pl-PL"/>
        </w:rPr>
        <w:t>produktu</w:t>
      </w:r>
      <w:r>
        <w:rPr>
          <w:rFonts w:eastAsia="Times New Roman" w:cs="Calibri"/>
          <w:lang w:eastAsia="pl-PL"/>
        </w:rPr>
        <w:t xml:space="preserve"> </w:t>
      </w:r>
      <w:r w:rsidR="00097C4B">
        <w:rPr>
          <w:rFonts w:eastAsia="Times New Roman" w:cs="Calibri"/>
          <w:lang w:eastAsia="pl-PL"/>
        </w:rPr>
        <w:t xml:space="preserve">stanowiącego przedmiot </w:t>
      </w:r>
      <w:r>
        <w:rPr>
          <w:rFonts w:eastAsia="Times New Roman" w:cs="Calibri"/>
          <w:lang w:eastAsia="pl-PL"/>
        </w:rPr>
        <w:t>reklamacji.</w:t>
      </w:r>
    </w:p>
    <w:p w14:paraId="21E0C5B3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70D39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6172E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F24630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lub nienależyte wykonanie Umowy w formie kar umownych.</w:t>
      </w:r>
    </w:p>
    <w:p w14:paraId="117B8C63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4BC5697C" w14:textId="6C717486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opóźnienia w </w:t>
      </w:r>
      <w:r w:rsidR="00AA0ED1">
        <w:rPr>
          <w:szCs w:val="24"/>
        </w:rPr>
        <w:t xml:space="preserve">dostawie </w:t>
      </w:r>
      <w:r>
        <w:rPr>
          <w:szCs w:val="24"/>
        </w:rPr>
        <w:t xml:space="preserve">w </w:t>
      </w:r>
      <w:r w:rsidRPr="00A93784">
        <w:rPr>
          <w:szCs w:val="24"/>
        </w:rPr>
        <w:t xml:space="preserve">wysokości </w:t>
      </w:r>
      <w:r w:rsidR="00C10148" w:rsidRPr="00A93784">
        <w:rPr>
          <w:szCs w:val="24"/>
        </w:rPr>
        <w:t>0,3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nett</w:t>
      </w:r>
      <w:r w:rsidRPr="00A93784">
        <w:rPr>
          <w:szCs w:val="24"/>
        </w:rPr>
        <w:t>o określonego w § 3 ust. 2 za każdy dzień opóźnienia;</w:t>
      </w:r>
    </w:p>
    <w:p w14:paraId="6F6CAABD" w14:textId="77777777" w:rsidR="00A20333" w:rsidRPr="00A93784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za opóźnienie w </w:t>
      </w:r>
      <w:r w:rsidR="004A70EA" w:rsidRPr="00A93784">
        <w:rPr>
          <w:szCs w:val="24"/>
        </w:rPr>
        <w:t xml:space="preserve">opóźnienia wykonaniu czynności opisanych w § 5 ust. 4 lit. a-c </w:t>
      </w:r>
      <w:r w:rsidR="00E656E4" w:rsidRPr="00A93784">
        <w:rPr>
          <w:szCs w:val="24"/>
        </w:rPr>
        <w:t>w wysokości 0,5 % wynagrodzenia brutto określonego w § 3 ust.2</w:t>
      </w:r>
      <w:r w:rsidR="00A24CD6" w:rsidRPr="00A93784">
        <w:rPr>
          <w:szCs w:val="24"/>
        </w:rPr>
        <w:t xml:space="preserve"> za każdy dzień opóźnienia</w:t>
      </w:r>
      <w:r w:rsidRPr="00A93784">
        <w:rPr>
          <w:szCs w:val="24"/>
        </w:rPr>
        <w:t>;</w:t>
      </w:r>
    </w:p>
    <w:p w14:paraId="36DEF5B1" w14:textId="77777777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>z tytułu rozwiązania bądź odstąpienia od umowy przez którąkolwiek ze Stron z przyczyn występujących po stronie Wykonawcy w wysokości 20% wynagrodzenia brutto określonego w § 3 ust.2;</w:t>
      </w:r>
    </w:p>
    <w:p w14:paraId="228469D5" w14:textId="2065D21E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każdego naruszenia przez Wykonawcę obowiązków wynikających z gwarancji lub rękojmi w wysokości </w:t>
      </w:r>
      <w:r w:rsidR="00C10148" w:rsidRPr="00A93784">
        <w:rPr>
          <w:szCs w:val="24"/>
        </w:rPr>
        <w:t>0,5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</w:t>
      </w:r>
      <w:r w:rsidRPr="00A93784">
        <w:rPr>
          <w:szCs w:val="24"/>
        </w:rPr>
        <w:t>to określonego w § 3 ust. 2;</w:t>
      </w:r>
    </w:p>
    <w:p w14:paraId="25C3374E" w14:textId="14D4F99D" w:rsidR="00D22F7B" w:rsidRPr="00D22F7B" w:rsidRDefault="00A20333" w:rsidP="00D22F7B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niewykonania bądź nienależytego wykonania </w:t>
      </w:r>
      <w:r>
        <w:rPr>
          <w:szCs w:val="24"/>
        </w:rPr>
        <w:t>umowy wysokości 20 % wynagrodzenia brutto określonego w § 3 ust. 2.</w:t>
      </w:r>
    </w:p>
    <w:p w14:paraId="6C317D11" w14:textId="78B379AB" w:rsidR="00D22F7B" w:rsidRPr="00D22F7B" w:rsidRDefault="00D22F7B" w:rsidP="00D22F7B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D22F7B">
        <w:rPr>
          <w:rFonts w:asciiTheme="minorHAnsi" w:hAnsiTheme="minorHAnsi" w:cstheme="minorHAnsi"/>
        </w:rPr>
        <w:t>Łączna maksymalna wysokość kar umownych nie może przekroczyć 30 % wynagrodzen</w:t>
      </w:r>
      <w:r>
        <w:rPr>
          <w:rFonts w:asciiTheme="minorHAnsi" w:hAnsiTheme="minorHAnsi" w:cstheme="minorHAnsi"/>
        </w:rPr>
        <w:t>ia brutto opisanego w § 3 ust. 2</w:t>
      </w:r>
      <w:r w:rsidRPr="00D22F7B">
        <w:rPr>
          <w:rFonts w:asciiTheme="minorHAnsi" w:hAnsiTheme="minorHAnsi" w:cstheme="minorHAnsi"/>
        </w:rPr>
        <w:t xml:space="preserve">. </w:t>
      </w:r>
    </w:p>
    <w:p w14:paraId="51406175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2DE798D3" w14:textId="48B3B5AF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W wypadku, gdy wysokość ustalonej kary nie pokrywa faktycznie poniesionej szkody przez Zamawiającego,  Zamawiający uprawniony jest do dochodzenia odszkodowania uzupełniającego na zasadach ogólnych wynikających z Kodeksu </w:t>
      </w:r>
      <w:r w:rsidR="00C10148">
        <w:rPr>
          <w:szCs w:val="24"/>
        </w:rPr>
        <w:t>C</w:t>
      </w:r>
      <w:r>
        <w:rPr>
          <w:szCs w:val="24"/>
        </w:rPr>
        <w:t>ywilnego.</w:t>
      </w:r>
    </w:p>
    <w:p w14:paraId="28DEAF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41C6838" w14:textId="77777777" w:rsidR="00F05D4D" w:rsidRDefault="00F05D4D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0EA47C" w14:textId="100E6A9B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7</w:t>
      </w:r>
    </w:p>
    <w:p w14:paraId="06C8D6A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DE739C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następujących przypadkach:</w:t>
      </w:r>
    </w:p>
    <w:p w14:paraId="7105E6AF" w14:textId="57901A9C" w:rsidR="00A20333" w:rsidRPr="003672B2" w:rsidRDefault="00A20333" w:rsidP="003672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gdy Wykonawca opóźni</w:t>
      </w:r>
      <w:r w:rsidR="00562C00" w:rsidRPr="003672B2">
        <w:rPr>
          <w:rFonts w:eastAsia="Times New Roman" w:cs="Calibri"/>
          <w:lang w:eastAsia="pl-PL"/>
        </w:rPr>
        <w:t>a</w:t>
      </w:r>
      <w:r w:rsidRPr="003672B2">
        <w:rPr>
          <w:rFonts w:eastAsia="Times New Roman" w:cs="Calibri"/>
          <w:lang w:eastAsia="pl-PL"/>
        </w:rPr>
        <w:t xml:space="preserve"> się z dostarczeniem tak dalece, że nie jest </w:t>
      </w:r>
      <w:r w:rsidR="009772D4" w:rsidRPr="003672B2">
        <w:rPr>
          <w:rFonts w:eastAsia="Times New Roman" w:cs="Calibri"/>
          <w:lang w:eastAsia="pl-PL"/>
        </w:rPr>
        <w:t xml:space="preserve">prawdopodobnym aby dochował </w:t>
      </w:r>
      <w:r w:rsidR="00857D2B" w:rsidRPr="003672B2">
        <w:rPr>
          <w:rFonts w:eastAsia="Times New Roman" w:cs="Calibri"/>
          <w:lang w:eastAsia="pl-PL"/>
        </w:rPr>
        <w:t xml:space="preserve">określonego w </w:t>
      </w:r>
      <w:r w:rsidR="000670BD">
        <w:rPr>
          <w:rFonts w:eastAsia="Times New Roman" w:cs="Calibri"/>
          <w:lang w:eastAsia="pl-PL"/>
        </w:rPr>
        <w:t>U</w:t>
      </w:r>
      <w:r w:rsidR="00857D2B" w:rsidRPr="003672B2">
        <w:rPr>
          <w:rFonts w:eastAsia="Times New Roman" w:cs="Calibri"/>
          <w:lang w:eastAsia="pl-PL"/>
        </w:rPr>
        <w:t xml:space="preserve">mowie </w:t>
      </w:r>
      <w:r w:rsidRPr="003672B2">
        <w:rPr>
          <w:rFonts w:eastAsia="Times New Roman" w:cs="Calibri"/>
          <w:lang w:eastAsia="pl-PL"/>
        </w:rPr>
        <w:t>terminu dostawy</w:t>
      </w:r>
      <w:r w:rsidR="002D5853">
        <w:rPr>
          <w:rFonts w:eastAsia="Times New Roman" w:cs="Calibri"/>
          <w:lang w:eastAsia="pl-PL"/>
        </w:rPr>
        <w:t xml:space="preserve">, przy czym </w:t>
      </w:r>
      <w:r w:rsidR="002D5853" w:rsidRPr="003672B2">
        <w:rPr>
          <w:rFonts w:eastAsia="Times New Roman" w:cs="Calibri"/>
          <w:lang w:eastAsia="pl-PL"/>
        </w:rPr>
        <w:t xml:space="preserve"> </w:t>
      </w:r>
      <w:r w:rsidR="002D5853">
        <w:rPr>
          <w:rFonts w:eastAsia="Times New Roman" w:cs="Calibri"/>
          <w:lang w:eastAsia="pl-PL"/>
        </w:rPr>
        <w:t>o</w:t>
      </w:r>
      <w:r w:rsidRPr="003672B2">
        <w:rPr>
          <w:rFonts w:eastAsia="Times New Roman" w:cs="Calibri"/>
          <w:lang w:eastAsia="pl-PL"/>
        </w:rPr>
        <w:t>dstąpienie może nastąpić zarówno przed upływem jak i po terminie określonym w § 2</w:t>
      </w:r>
      <w:r w:rsidR="008B15C9" w:rsidRPr="003672B2">
        <w:rPr>
          <w:rFonts w:eastAsia="Times New Roman" w:cs="Calibri"/>
          <w:lang w:eastAsia="pl-PL"/>
        </w:rPr>
        <w:t xml:space="preserve"> w terminie 30 do od dnia stwierdzenia przez Zamawiającego wystąpienia okoliczności uzasadniających odstąpienie</w:t>
      </w:r>
      <w:r w:rsidR="00AE2838">
        <w:rPr>
          <w:rFonts w:eastAsia="Times New Roman" w:cs="Calibri"/>
          <w:lang w:eastAsia="pl-PL"/>
        </w:rPr>
        <w:t>,</w:t>
      </w:r>
    </w:p>
    <w:p w14:paraId="0A6FBE91" w14:textId="77777777" w:rsidR="00653EB2" w:rsidRPr="000A57A9" w:rsidRDefault="00A20333" w:rsidP="00653E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w terminie miesiąca od powzięcia Wiadomości o powyższych okolicznościach. </w:t>
      </w:r>
    </w:p>
    <w:p w14:paraId="7BEE6A68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04751EA8" w14:textId="77777777" w:rsidR="00A20333" w:rsidRPr="00653EB2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C25C4B6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§ 8</w:t>
      </w:r>
    </w:p>
    <w:p w14:paraId="6FF83E00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3A348B18" w14:textId="4E59BC18" w:rsidR="00026915" w:rsidRDefault="00A20333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53EB2">
        <w:rPr>
          <w:rFonts w:eastAsia="Times New Roman" w:cs="Calibri"/>
          <w:lang w:eastAsia="pl-PL"/>
        </w:rPr>
        <w:t xml:space="preserve">Niedopuszczalna jest zmiana postanowień </w:t>
      </w:r>
      <w:r w:rsidR="003C6636">
        <w:rPr>
          <w:rFonts w:eastAsia="Times New Roman" w:cs="Calibri"/>
          <w:lang w:eastAsia="pl-PL"/>
        </w:rPr>
        <w:t>U</w:t>
      </w:r>
      <w:r w:rsidRPr="00653EB2">
        <w:rPr>
          <w:rFonts w:eastAsia="Times New Roman" w:cs="Calibri"/>
          <w:lang w:eastAsia="pl-PL"/>
        </w:rPr>
        <w:t>mowy poza zmianami przewidziany</w:t>
      </w:r>
      <w:r>
        <w:rPr>
          <w:rFonts w:eastAsia="Times New Roman" w:cs="Calibri"/>
          <w:lang w:eastAsia="pl-PL"/>
        </w:rPr>
        <w:t>mi w ogłoszeniu o zamówieniu publicznym lub Specyfikacji Warunków Zamówienia.</w:t>
      </w:r>
    </w:p>
    <w:p w14:paraId="16A1E6AB" w14:textId="6E11C161" w:rsidR="00026915" w:rsidRPr="00026915" w:rsidRDefault="00026915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Zamawiający dopuszcza możliwość zmian umowy w następującym zakresie i na określonych poniżej warunkach:  </w:t>
      </w:r>
    </w:p>
    <w:p w14:paraId="5C1AF275" w14:textId="089299C3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 xml:space="preserve">Zamawiający przewiduje zmiany w przypadku, gdy przedmiot zamówienia zaoferowany w ofercie zostanie wycofany z produkcji lub dystrybucji i nie jest dostępny na rynku. Zamawiający dopuszcza możliwość zamiany przedmiotu zamówienia na wersję lub zamienniki o lepszych parametrach technicznych i funkcjonalnych nie gorszych niż wersja zaproponowana w ofercie. W takim przypadku zmiana nie może powodować wzrostu ceny ofertowej, terminu wykonania i innych warunków udzielenia zamówienia zawartych w SWZ. Wykonawca zapewni Zamawiającego pisemnie, iż </w:t>
      </w:r>
      <w:r w:rsidR="00E61690">
        <w:rPr>
          <w:rFonts w:eastAsia="Times New Roman" w:cs="Calibri"/>
          <w:lang w:eastAsia="pl-PL"/>
        </w:rPr>
        <w:t>produkt</w:t>
      </w:r>
      <w:r w:rsidRPr="000C4DF2">
        <w:rPr>
          <w:rFonts w:eastAsia="Times New Roman" w:cs="Calibri"/>
          <w:lang w:eastAsia="pl-PL"/>
        </w:rPr>
        <w:t xml:space="preserve"> zaoferowany został wycofany z produkcji lub dystrybucji. Wykonawca zobowiązany jest przekazać zamawiającemu podpisany przez producenta lub dystrybutora w Polsce dokument z oświadczeniem o wycofaniu z produkcji lub dystrybucji zaoferowanego przedmiotu zamówienia z jednoczesną propozycją zmian. </w:t>
      </w:r>
    </w:p>
    <w:p w14:paraId="10D44AA9" w14:textId="27B67A47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bookmarkStart w:id="0" w:name="_GoBack"/>
      <w:r w:rsidRPr="000C4DF2">
        <w:rPr>
          <w:rFonts w:eastAsia="Times New Roman" w:cs="Calibri"/>
          <w:lang w:eastAsia="pl-PL"/>
        </w:rPr>
        <w:t xml:space="preserve">obniżenie stawki podatku VAT - Zamawiający oświadcza, że zgodnie z Ustawą z dnia 11 marca 2004 r. o podatku od towarów i usług (Dz. U. z dnia 5 kwietnia 2004 r. z późn. zm.) będzie ubiegał się o zgodę na zastosowanie stawki podatku VAT w wysokości 0% na elementy wchodzące w zakres przedmiotu zamówienia. Zamawiający oświadcza, że w celu skorzystania z preferencyjnej stawki podatku VAT 0%, na podstawie art. 83 ust. 1 pkt 26 ustawy z dnia 11 marca 2004r. o podatku od towarów i usług (Dz. U. z 2004r. Nr 54 poz.535 z późn. </w:t>
      </w:r>
      <w:proofErr w:type="spellStart"/>
      <w:r w:rsidRPr="000C4DF2">
        <w:rPr>
          <w:rFonts w:eastAsia="Times New Roman" w:cs="Calibri"/>
          <w:lang w:eastAsia="pl-PL"/>
        </w:rPr>
        <w:t>zm</w:t>
      </w:r>
      <w:proofErr w:type="spellEnd"/>
      <w:r w:rsidRPr="000C4DF2">
        <w:rPr>
          <w:rFonts w:eastAsia="Times New Roman" w:cs="Calibri"/>
          <w:lang w:eastAsia="pl-PL"/>
        </w:rPr>
        <w:t xml:space="preserve">) wystąpi do </w:t>
      </w:r>
      <w:r w:rsidR="00133348" w:rsidRPr="000C4DF2">
        <w:rPr>
          <w:rFonts w:cs="Calibri"/>
          <w:kern w:val="24"/>
        </w:rPr>
        <w:t>Ministerstwa Infrastruktury</w:t>
      </w:r>
      <w:r w:rsidR="00133348" w:rsidRPr="000C4DF2">
        <w:rPr>
          <w:rFonts w:eastAsia="Times New Roman" w:cs="Calibri"/>
          <w:lang w:eastAsia="pl-PL"/>
        </w:rPr>
        <w:t xml:space="preserve"> </w:t>
      </w:r>
      <w:r w:rsidRPr="000C4DF2">
        <w:rPr>
          <w:rFonts w:eastAsia="Times New Roman" w:cs="Calibri"/>
          <w:lang w:eastAsia="pl-PL"/>
        </w:rPr>
        <w:t xml:space="preserve">o potwierdzenie, że zamawiany </w:t>
      </w:r>
      <w:r w:rsidR="00E61690">
        <w:rPr>
          <w:rFonts w:eastAsia="Times New Roman" w:cs="Calibri"/>
          <w:lang w:eastAsia="pl-PL"/>
        </w:rPr>
        <w:t>produkt</w:t>
      </w:r>
      <w:r w:rsidRPr="000C4DF2">
        <w:rPr>
          <w:rFonts w:eastAsia="Times New Roman" w:cs="Calibri"/>
          <w:lang w:eastAsia="pl-PL"/>
        </w:rPr>
        <w:t xml:space="preserve"> jest przeznaczony dla placówki oświatowej. W przypadku otrzymania zgody na zastosowanie stawki podatku VAT w wysokości 0% na całość lub część przedmiotu zamówienia strony umowy podpiszą odpowiedni aneks do umowy, który będzie dla Wykonawcy podstawą do wystawienia faktury z preferencyjną stawką podatku VAT 0 %. </w:t>
      </w:r>
    </w:p>
    <w:bookmarkEnd w:id="0"/>
    <w:p w14:paraId="3B40F097" w14:textId="229987C6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 xml:space="preserve">w przypadku wystąpienia "siły wyższej". "Siła wyższa" oznacza wydarzenie zewnętrzne, nieprzewidywalne i poza kontrolą stron niniejszej umowy, którego skutkom nie można zapobiec, występujące po podpisaniu umowy, a powodujące niemożliwość wywiązania się z umowy w jej obecnym brzmieniu; </w:t>
      </w:r>
    </w:p>
    <w:p w14:paraId="455A975D" w14:textId="3962C930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 xml:space="preserve">w przypadku zmiany stanu prawnego, który będzie wnosił nowe wymagania co do sposobu realizacji jakiegokolwiek elementu dostawy; </w:t>
      </w:r>
    </w:p>
    <w:p w14:paraId="04884373" w14:textId="72377C03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>w przypadku zmiany stawki podatku od towarów i usług na skutek zmiany przepisów w tym zakresie - wynagrodzenie netto Wykonawcy pozostaje bez zmian.</w:t>
      </w:r>
    </w:p>
    <w:p w14:paraId="70385BD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Zmiana </w:t>
      </w:r>
      <w:r w:rsidR="0037530F">
        <w:rPr>
          <w:rFonts w:eastAsia="Times New Roman" w:cs="Calibri"/>
          <w:lang w:eastAsia="pl-PL"/>
        </w:rPr>
        <w:t xml:space="preserve">lub uzupełnienie </w:t>
      </w:r>
      <w:r>
        <w:rPr>
          <w:rFonts w:eastAsia="Times New Roman" w:cs="Calibri"/>
          <w:lang w:eastAsia="pl-PL"/>
        </w:rPr>
        <w:t xml:space="preserve">postanowień </w:t>
      </w:r>
      <w:r w:rsidR="00B806D2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wymaga formy pisemnej pod rygorem nieważności.</w:t>
      </w:r>
    </w:p>
    <w:p w14:paraId="3D28577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FB157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9</w:t>
      </w:r>
    </w:p>
    <w:p w14:paraId="6177152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0736DD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749571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zaistniałego sporu w związku z wykonaniem </w:t>
      </w:r>
      <w:r w:rsidR="007C015A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 trybie zamówienia publicznego, Strony są zobowiązane wyczerpać drogę postępowania reklamacyjnego.</w:t>
      </w:r>
    </w:p>
    <w:p w14:paraId="339F484D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</w:t>
      </w:r>
      <w:r w:rsidR="00C1519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Wykonawca zobowiązany jest przystąpić do wykonania obowiązków określonych </w:t>
      </w:r>
      <w:r w:rsidR="00F61FC5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00A5933C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3DEC6824" w14:textId="1B0AAB0D" w:rsidR="00D22F7B" w:rsidRPr="00D22F7B" w:rsidRDefault="00D22F7B" w:rsidP="00D22F7B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22F7B">
        <w:rPr>
          <w:rFonts w:eastAsia="Times New Roman" w:cs="Calibri"/>
          <w:lang w:eastAsia="pl-PL"/>
        </w:rPr>
        <w:t>W sprawach nieuregulowanych niniejszą umową mają zastosowanie przepisy Kodeksu Cywilnego i  ustawy z dnia 11 września 2019 r. – Prawo zamówień publicznych (</w:t>
      </w:r>
      <w:r w:rsidR="007D43FC" w:rsidRPr="00A27580">
        <w:rPr>
          <w:rFonts w:cs="Calibri"/>
        </w:rPr>
        <w:t>Dz. U. z 202</w:t>
      </w:r>
      <w:r w:rsidR="00E61690">
        <w:rPr>
          <w:rFonts w:cs="Calibri"/>
        </w:rPr>
        <w:t>4</w:t>
      </w:r>
      <w:r w:rsidR="007D43FC" w:rsidRPr="00A27580">
        <w:rPr>
          <w:rFonts w:cs="Calibri"/>
        </w:rPr>
        <w:t xml:space="preserve"> r. poz. 1</w:t>
      </w:r>
      <w:r w:rsidR="00E61690">
        <w:rPr>
          <w:rFonts w:cs="Calibri"/>
        </w:rPr>
        <w:t>320</w:t>
      </w:r>
      <w:r w:rsidR="007D43FC" w:rsidRPr="00A27580">
        <w:rPr>
          <w:rFonts w:cs="Calibri"/>
        </w:rPr>
        <w:t xml:space="preserve"> z późn. </w:t>
      </w:r>
      <w:proofErr w:type="spellStart"/>
      <w:r w:rsidR="007D43FC" w:rsidRPr="00A27580">
        <w:rPr>
          <w:rFonts w:cs="Calibri"/>
        </w:rPr>
        <w:t>zm</w:t>
      </w:r>
      <w:proofErr w:type="spellEnd"/>
      <w:r w:rsidR="007D43FC">
        <w:rPr>
          <w:rFonts w:cs="Calibri"/>
        </w:rPr>
        <w:t>)</w:t>
      </w:r>
    </w:p>
    <w:p w14:paraId="1572D65E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Spory mogące wyniknąć w związku z zawarciem i/lub wykonywaniem </w:t>
      </w:r>
      <w:r w:rsidR="00404E8F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strony poddają rozstrzygnięciu sądowi powszechnemu rzeczowo właściwemu ze względu na siedzibę Zamawiającego.</w:t>
      </w:r>
    </w:p>
    <w:p w14:paraId="71968646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36AA192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3692B77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97B43AE" w14:textId="20AEF1EA" w:rsidR="00A20333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D22F7B">
        <w:rPr>
          <w:rFonts w:eastAsia="Times New Roman" w:cs="Calibri"/>
          <w:lang w:eastAsia="pl-PL"/>
        </w:rPr>
        <w:t>Umowa niniejsza została sporządzona w jednym egzemplarzu podpisanym elektronicznie.</w:t>
      </w:r>
    </w:p>
    <w:p w14:paraId="34B9DE1F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598B270C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8E04FD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480984EA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303CE7B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B912D3F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37F15C4" w14:textId="603C87BC" w:rsidR="00A20333" w:rsidRDefault="00B36B34" w:rsidP="000C4DF2">
      <w:pPr>
        <w:spacing w:after="0" w:line="240" w:lineRule="auto"/>
        <w:jc w:val="center"/>
        <w:outlineLvl w:val="0"/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</w:p>
    <w:p w14:paraId="2D72D28D" w14:textId="77777777" w:rsidR="00627862" w:rsidRDefault="00627862"/>
    <w:sectPr w:rsidR="00627862" w:rsidSect="00193DF2">
      <w:footerReference w:type="default" r:id="rId8"/>
      <w:pgSz w:w="11906" w:h="16838"/>
      <w:pgMar w:top="1417" w:right="1417" w:bottom="1417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BDFCAC" w14:textId="77777777" w:rsidR="00496C5F" w:rsidRDefault="00496C5F" w:rsidP="002526DB">
      <w:pPr>
        <w:spacing w:after="0" w:line="240" w:lineRule="auto"/>
      </w:pPr>
      <w:r>
        <w:separator/>
      </w:r>
    </w:p>
  </w:endnote>
  <w:endnote w:type="continuationSeparator" w:id="0">
    <w:p w14:paraId="031A9B3E" w14:textId="77777777" w:rsidR="00496C5F" w:rsidRDefault="00496C5F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40167082"/>
      <w:docPartObj>
        <w:docPartGallery w:val="Page Numbers (Bottom of Page)"/>
        <w:docPartUnique/>
      </w:docPartObj>
    </w:sdtPr>
    <w:sdtEndPr/>
    <w:sdtContent>
      <w:p w14:paraId="728F2C1A" w14:textId="6A2FA5DD" w:rsidR="00193DF2" w:rsidRDefault="00193D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4F99976B" w14:textId="77777777" w:rsidR="00193DF2" w:rsidRDefault="00193D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9684FE" w14:textId="77777777" w:rsidR="00496C5F" w:rsidRDefault="00496C5F" w:rsidP="002526DB">
      <w:pPr>
        <w:spacing w:after="0" w:line="240" w:lineRule="auto"/>
      </w:pPr>
      <w:r>
        <w:separator/>
      </w:r>
    </w:p>
  </w:footnote>
  <w:footnote w:type="continuationSeparator" w:id="0">
    <w:p w14:paraId="269CA5CA" w14:textId="77777777" w:rsidR="00496C5F" w:rsidRDefault="00496C5F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3" w15:restartNumberingAfterBreak="0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F73795E"/>
    <w:multiLevelType w:val="hybridMultilevel"/>
    <w:tmpl w:val="BBD0C938"/>
    <w:lvl w:ilvl="0" w:tplc="E8DE25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41ABA"/>
    <w:multiLevelType w:val="hybridMultilevel"/>
    <w:tmpl w:val="0A720C4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2C633D"/>
    <w:multiLevelType w:val="hybridMultilevel"/>
    <w:tmpl w:val="EA8A6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6" w15:restartNumberingAfterBreak="0">
    <w:nsid w:val="6DF8183F"/>
    <w:multiLevelType w:val="hybridMultilevel"/>
    <w:tmpl w:val="48C080E6"/>
    <w:lvl w:ilvl="0" w:tplc="C368F41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9" w15:restartNumberingAfterBreak="0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30" w15:restartNumberingAfterBreak="0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7AA5677E"/>
    <w:multiLevelType w:val="hybridMultilevel"/>
    <w:tmpl w:val="46FE0E04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7C063E00"/>
    <w:multiLevelType w:val="hybridMultilevel"/>
    <w:tmpl w:val="0C72F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C7D2824"/>
    <w:multiLevelType w:val="multilevel"/>
    <w:tmpl w:val="72F2079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7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8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14"/>
  </w:num>
  <w:num w:numId="3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5"/>
  </w:num>
  <w:num w:numId="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</w:num>
  <w:num w:numId="12">
    <w:abstractNumId w:val="20"/>
    <w:lvlOverride w:ilvl="0">
      <w:startOverride w:val="1"/>
    </w:lvlOverride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1"/>
  </w:num>
  <w:num w:numId="16">
    <w:abstractNumId w:val="38"/>
  </w:num>
  <w:num w:numId="17">
    <w:abstractNumId w:val="4"/>
  </w:num>
  <w:num w:numId="18">
    <w:abstractNumId w:val="7"/>
  </w:num>
  <w:num w:numId="19">
    <w:abstractNumId w:val="1"/>
  </w:num>
  <w:num w:numId="20">
    <w:abstractNumId w:val="37"/>
  </w:num>
  <w:num w:numId="21">
    <w:abstractNumId w:val="9"/>
  </w:num>
  <w:num w:numId="22">
    <w:abstractNumId w:val="19"/>
  </w:num>
  <w:num w:numId="23">
    <w:abstractNumId w:val="6"/>
  </w:num>
  <w:num w:numId="24">
    <w:abstractNumId w:val="5"/>
  </w:num>
  <w:num w:numId="25">
    <w:abstractNumId w:val="12"/>
  </w:num>
  <w:num w:numId="26">
    <w:abstractNumId w:val="23"/>
  </w:num>
  <w:num w:numId="27">
    <w:abstractNumId w:val="0"/>
  </w:num>
  <w:num w:numId="28">
    <w:abstractNumId w:val="2"/>
  </w:num>
  <w:num w:numId="29">
    <w:abstractNumId w:val="11"/>
  </w:num>
  <w:num w:numId="30">
    <w:abstractNumId w:val="3"/>
  </w:num>
  <w:num w:numId="31">
    <w:abstractNumId w:val="28"/>
  </w:num>
  <w:num w:numId="32">
    <w:abstractNumId w:val="30"/>
  </w:num>
  <w:num w:numId="33">
    <w:abstractNumId w:val="15"/>
  </w:num>
  <w:num w:numId="34">
    <w:abstractNumId w:val="8"/>
  </w:num>
  <w:num w:numId="35">
    <w:abstractNumId w:val="13"/>
  </w:num>
  <w:num w:numId="36">
    <w:abstractNumId w:val="10"/>
  </w:num>
  <w:num w:numId="37">
    <w:abstractNumId w:val="24"/>
  </w:num>
  <w:num w:numId="38">
    <w:abstractNumId w:val="17"/>
  </w:num>
  <w:num w:numId="39">
    <w:abstractNumId w:val="36"/>
  </w:num>
  <w:num w:numId="40">
    <w:abstractNumId w:val="18"/>
  </w:num>
  <w:num w:numId="41">
    <w:abstractNumId w:val="34"/>
  </w:num>
  <w:num w:numId="4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7580"/>
    <w:rsid w:val="00015ED2"/>
    <w:rsid w:val="00024428"/>
    <w:rsid w:val="00026915"/>
    <w:rsid w:val="00033402"/>
    <w:rsid w:val="000343A0"/>
    <w:rsid w:val="00047DAB"/>
    <w:rsid w:val="000619A6"/>
    <w:rsid w:val="000670BD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C4DF2"/>
    <w:rsid w:val="000D72E7"/>
    <w:rsid w:val="000D79CB"/>
    <w:rsid w:val="000E5ACB"/>
    <w:rsid w:val="00100816"/>
    <w:rsid w:val="0010254B"/>
    <w:rsid w:val="00110440"/>
    <w:rsid w:val="001149AC"/>
    <w:rsid w:val="001235D5"/>
    <w:rsid w:val="00125675"/>
    <w:rsid w:val="0013066A"/>
    <w:rsid w:val="00132D9A"/>
    <w:rsid w:val="00133348"/>
    <w:rsid w:val="00136249"/>
    <w:rsid w:val="00136A6D"/>
    <w:rsid w:val="00151376"/>
    <w:rsid w:val="00167D36"/>
    <w:rsid w:val="001800ED"/>
    <w:rsid w:val="00193DF2"/>
    <w:rsid w:val="001C0428"/>
    <w:rsid w:val="001F2FE4"/>
    <w:rsid w:val="00203A1A"/>
    <w:rsid w:val="00216CF6"/>
    <w:rsid w:val="00221394"/>
    <w:rsid w:val="00230CA7"/>
    <w:rsid w:val="00235CE0"/>
    <w:rsid w:val="00243183"/>
    <w:rsid w:val="002523A0"/>
    <w:rsid w:val="002526DB"/>
    <w:rsid w:val="00271D57"/>
    <w:rsid w:val="00277229"/>
    <w:rsid w:val="002C44AE"/>
    <w:rsid w:val="002D5853"/>
    <w:rsid w:val="00304D38"/>
    <w:rsid w:val="00310D02"/>
    <w:rsid w:val="00312C87"/>
    <w:rsid w:val="003217BC"/>
    <w:rsid w:val="00322673"/>
    <w:rsid w:val="00336FD2"/>
    <w:rsid w:val="0033788A"/>
    <w:rsid w:val="00344A5D"/>
    <w:rsid w:val="00353AE2"/>
    <w:rsid w:val="00364C72"/>
    <w:rsid w:val="003672B2"/>
    <w:rsid w:val="0037530F"/>
    <w:rsid w:val="003837F8"/>
    <w:rsid w:val="00386D70"/>
    <w:rsid w:val="0039225D"/>
    <w:rsid w:val="003B6307"/>
    <w:rsid w:val="003B77C2"/>
    <w:rsid w:val="003C1FD9"/>
    <w:rsid w:val="003C6636"/>
    <w:rsid w:val="003D3B9C"/>
    <w:rsid w:val="003D7AA7"/>
    <w:rsid w:val="003E45AE"/>
    <w:rsid w:val="003E7A7D"/>
    <w:rsid w:val="003F16CB"/>
    <w:rsid w:val="00404E8F"/>
    <w:rsid w:val="00423065"/>
    <w:rsid w:val="00431476"/>
    <w:rsid w:val="00436449"/>
    <w:rsid w:val="00436E46"/>
    <w:rsid w:val="00441B49"/>
    <w:rsid w:val="00462F02"/>
    <w:rsid w:val="00467521"/>
    <w:rsid w:val="004729D2"/>
    <w:rsid w:val="00482E32"/>
    <w:rsid w:val="00492B16"/>
    <w:rsid w:val="00496C5F"/>
    <w:rsid w:val="004A6514"/>
    <w:rsid w:val="004A70EA"/>
    <w:rsid w:val="004B1C17"/>
    <w:rsid w:val="004E5557"/>
    <w:rsid w:val="004E730A"/>
    <w:rsid w:val="004F2D81"/>
    <w:rsid w:val="00500EAC"/>
    <w:rsid w:val="00506A44"/>
    <w:rsid w:val="00512CB7"/>
    <w:rsid w:val="00513B38"/>
    <w:rsid w:val="00513B9C"/>
    <w:rsid w:val="005173CE"/>
    <w:rsid w:val="00526D20"/>
    <w:rsid w:val="005279AA"/>
    <w:rsid w:val="00531ADC"/>
    <w:rsid w:val="0053556C"/>
    <w:rsid w:val="00543B23"/>
    <w:rsid w:val="005615CB"/>
    <w:rsid w:val="00562C00"/>
    <w:rsid w:val="00564025"/>
    <w:rsid w:val="005778CE"/>
    <w:rsid w:val="005928EA"/>
    <w:rsid w:val="005A00D2"/>
    <w:rsid w:val="005A7DB4"/>
    <w:rsid w:val="005C395D"/>
    <w:rsid w:val="005C6BA8"/>
    <w:rsid w:val="005D04F3"/>
    <w:rsid w:val="005F07CC"/>
    <w:rsid w:val="005F773E"/>
    <w:rsid w:val="0062131E"/>
    <w:rsid w:val="00627862"/>
    <w:rsid w:val="0063414B"/>
    <w:rsid w:val="00635619"/>
    <w:rsid w:val="00641B21"/>
    <w:rsid w:val="006425CC"/>
    <w:rsid w:val="00653E48"/>
    <w:rsid w:val="00653EB2"/>
    <w:rsid w:val="006A7082"/>
    <w:rsid w:val="006A7226"/>
    <w:rsid w:val="006B716F"/>
    <w:rsid w:val="006C0183"/>
    <w:rsid w:val="006C0F25"/>
    <w:rsid w:val="006C11B6"/>
    <w:rsid w:val="006C51A6"/>
    <w:rsid w:val="006D7FA2"/>
    <w:rsid w:val="006E1A30"/>
    <w:rsid w:val="006E75C7"/>
    <w:rsid w:val="006F1659"/>
    <w:rsid w:val="006F340D"/>
    <w:rsid w:val="00704035"/>
    <w:rsid w:val="0071274A"/>
    <w:rsid w:val="00713279"/>
    <w:rsid w:val="00717B93"/>
    <w:rsid w:val="00720631"/>
    <w:rsid w:val="00722275"/>
    <w:rsid w:val="00730083"/>
    <w:rsid w:val="00730984"/>
    <w:rsid w:val="00750A37"/>
    <w:rsid w:val="0075136A"/>
    <w:rsid w:val="0075573A"/>
    <w:rsid w:val="00755CCB"/>
    <w:rsid w:val="0076317A"/>
    <w:rsid w:val="00766E44"/>
    <w:rsid w:val="007812A9"/>
    <w:rsid w:val="00785400"/>
    <w:rsid w:val="00785874"/>
    <w:rsid w:val="00794EED"/>
    <w:rsid w:val="00797F3B"/>
    <w:rsid w:val="007C015A"/>
    <w:rsid w:val="007C060D"/>
    <w:rsid w:val="007D43FC"/>
    <w:rsid w:val="007E6872"/>
    <w:rsid w:val="007E7D7D"/>
    <w:rsid w:val="007F5BEC"/>
    <w:rsid w:val="0080165C"/>
    <w:rsid w:val="00803F96"/>
    <w:rsid w:val="00817108"/>
    <w:rsid w:val="008261CC"/>
    <w:rsid w:val="00830A14"/>
    <w:rsid w:val="00830FBA"/>
    <w:rsid w:val="00844B25"/>
    <w:rsid w:val="00847CAD"/>
    <w:rsid w:val="008508BC"/>
    <w:rsid w:val="00857D2B"/>
    <w:rsid w:val="0089753B"/>
    <w:rsid w:val="008A3B5A"/>
    <w:rsid w:val="008A572C"/>
    <w:rsid w:val="008A615F"/>
    <w:rsid w:val="008B15C9"/>
    <w:rsid w:val="008B47D6"/>
    <w:rsid w:val="008B6795"/>
    <w:rsid w:val="008C1A66"/>
    <w:rsid w:val="008C5A60"/>
    <w:rsid w:val="008C78BA"/>
    <w:rsid w:val="008D1DE8"/>
    <w:rsid w:val="008D5A39"/>
    <w:rsid w:val="009023FA"/>
    <w:rsid w:val="009079DD"/>
    <w:rsid w:val="0091016A"/>
    <w:rsid w:val="00920164"/>
    <w:rsid w:val="00950F67"/>
    <w:rsid w:val="009521AF"/>
    <w:rsid w:val="00955B74"/>
    <w:rsid w:val="00957087"/>
    <w:rsid w:val="009744BB"/>
    <w:rsid w:val="00974A8D"/>
    <w:rsid w:val="009772D4"/>
    <w:rsid w:val="00980A6E"/>
    <w:rsid w:val="0098793B"/>
    <w:rsid w:val="00987C02"/>
    <w:rsid w:val="009A03D6"/>
    <w:rsid w:val="009A2E78"/>
    <w:rsid w:val="009B0B0C"/>
    <w:rsid w:val="009C633E"/>
    <w:rsid w:val="009D5E94"/>
    <w:rsid w:val="009D6A02"/>
    <w:rsid w:val="009E041D"/>
    <w:rsid w:val="009F28C9"/>
    <w:rsid w:val="00A05229"/>
    <w:rsid w:val="00A20333"/>
    <w:rsid w:val="00A24B7A"/>
    <w:rsid w:val="00A24CD6"/>
    <w:rsid w:val="00A36B21"/>
    <w:rsid w:val="00A556F7"/>
    <w:rsid w:val="00A5731B"/>
    <w:rsid w:val="00A63178"/>
    <w:rsid w:val="00A75306"/>
    <w:rsid w:val="00A81D82"/>
    <w:rsid w:val="00A83D8C"/>
    <w:rsid w:val="00A93784"/>
    <w:rsid w:val="00A95AA9"/>
    <w:rsid w:val="00AA0ED1"/>
    <w:rsid w:val="00AB313C"/>
    <w:rsid w:val="00AD16C9"/>
    <w:rsid w:val="00AD7A2F"/>
    <w:rsid w:val="00AE2838"/>
    <w:rsid w:val="00AE41CE"/>
    <w:rsid w:val="00B07924"/>
    <w:rsid w:val="00B152D8"/>
    <w:rsid w:val="00B22875"/>
    <w:rsid w:val="00B36B34"/>
    <w:rsid w:val="00B443F5"/>
    <w:rsid w:val="00B542DA"/>
    <w:rsid w:val="00B673AE"/>
    <w:rsid w:val="00B7209D"/>
    <w:rsid w:val="00B806D2"/>
    <w:rsid w:val="00B83450"/>
    <w:rsid w:val="00B86A81"/>
    <w:rsid w:val="00BD6646"/>
    <w:rsid w:val="00C0459D"/>
    <w:rsid w:val="00C10148"/>
    <w:rsid w:val="00C1519B"/>
    <w:rsid w:val="00C15877"/>
    <w:rsid w:val="00C23C72"/>
    <w:rsid w:val="00C4671C"/>
    <w:rsid w:val="00C50A6A"/>
    <w:rsid w:val="00C5740B"/>
    <w:rsid w:val="00C64A7D"/>
    <w:rsid w:val="00C72775"/>
    <w:rsid w:val="00C77E00"/>
    <w:rsid w:val="00C835E4"/>
    <w:rsid w:val="00C94E6F"/>
    <w:rsid w:val="00CC09C5"/>
    <w:rsid w:val="00CC359F"/>
    <w:rsid w:val="00CD2C4F"/>
    <w:rsid w:val="00D00983"/>
    <w:rsid w:val="00D16664"/>
    <w:rsid w:val="00D22F7B"/>
    <w:rsid w:val="00D50935"/>
    <w:rsid w:val="00D560FB"/>
    <w:rsid w:val="00D6025F"/>
    <w:rsid w:val="00D63781"/>
    <w:rsid w:val="00D75C05"/>
    <w:rsid w:val="00D8573D"/>
    <w:rsid w:val="00D97B20"/>
    <w:rsid w:val="00DC0A1E"/>
    <w:rsid w:val="00DC6230"/>
    <w:rsid w:val="00DD130C"/>
    <w:rsid w:val="00DF476E"/>
    <w:rsid w:val="00E033B7"/>
    <w:rsid w:val="00E1273C"/>
    <w:rsid w:val="00E258A5"/>
    <w:rsid w:val="00E263EC"/>
    <w:rsid w:val="00E32E08"/>
    <w:rsid w:val="00E446AB"/>
    <w:rsid w:val="00E45E3E"/>
    <w:rsid w:val="00E55185"/>
    <w:rsid w:val="00E567A5"/>
    <w:rsid w:val="00E61690"/>
    <w:rsid w:val="00E656E4"/>
    <w:rsid w:val="00E65962"/>
    <w:rsid w:val="00E8400D"/>
    <w:rsid w:val="00E95A25"/>
    <w:rsid w:val="00ED4024"/>
    <w:rsid w:val="00EE501F"/>
    <w:rsid w:val="00F05D4D"/>
    <w:rsid w:val="00F10CAE"/>
    <w:rsid w:val="00F1527C"/>
    <w:rsid w:val="00F27E43"/>
    <w:rsid w:val="00F33BD5"/>
    <w:rsid w:val="00F55A15"/>
    <w:rsid w:val="00F61DDC"/>
    <w:rsid w:val="00F61FC5"/>
    <w:rsid w:val="00F65EE5"/>
    <w:rsid w:val="00F83248"/>
    <w:rsid w:val="00F85848"/>
    <w:rsid w:val="00F965AC"/>
    <w:rsid w:val="00FA17D4"/>
    <w:rsid w:val="00FA45C8"/>
    <w:rsid w:val="00FB4720"/>
    <w:rsid w:val="00FC3AF7"/>
    <w:rsid w:val="00FD1967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  <w15:docId w15:val="{1220B8CD-0837-4D8D-BCD2-C896CCFC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7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2D492-A652-40EB-B448-FEDB3132A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1782</Words>
  <Characters>10694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Anita Brunowicz</cp:lastModifiedBy>
  <cp:revision>2</cp:revision>
  <cp:lastPrinted>2025-08-21T07:45:00Z</cp:lastPrinted>
  <dcterms:created xsi:type="dcterms:W3CDTF">2025-08-21T07:45:00Z</dcterms:created>
  <dcterms:modified xsi:type="dcterms:W3CDTF">2025-08-21T07:45:00Z</dcterms:modified>
</cp:coreProperties>
</file>