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5343A" w:rsidRPr="0015343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5343A" w:rsidRPr="0015343A">
        <w:rPr>
          <w:rFonts w:ascii="Calibri" w:hAnsi="Calibri"/>
          <w:b/>
          <w:bCs/>
          <w:i/>
        </w:rPr>
        <w:t>CRZP/165/2025/AZP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5343A" w:rsidRPr="0015343A">
        <w:rPr>
          <w:rFonts w:ascii="Calibri" w:hAnsi="Calibri"/>
          <w:b/>
          <w:bCs/>
          <w:i/>
        </w:rPr>
        <w:t>Dostaw</w:t>
      </w:r>
      <w:r w:rsidR="00AC3D31">
        <w:rPr>
          <w:rFonts w:ascii="Calibri" w:hAnsi="Calibri"/>
          <w:b/>
          <w:bCs/>
          <w:i/>
        </w:rPr>
        <w:t xml:space="preserve">ę </w:t>
      </w:r>
      <w:r w:rsidR="0015343A" w:rsidRPr="0015343A">
        <w:rPr>
          <w:rFonts w:ascii="Calibri" w:hAnsi="Calibri"/>
          <w:b/>
          <w:bCs/>
          <w:i/>
        </w:rPr>
        <w:t>osprzętu do pontonu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5343A" w:rsidRPr="0015343A">
        <w:rPr>
          <w:rFonts w:ascii="Calibri" w:hAnsi="Calibri" w:cs="Tahoma"/>
          <w:b/>
          <w:sz w:val="22"/>
          <w:szCs w:val="22"/>
        </w:rPr>
        <w:t>podstawowy</w:t>
      </w:r>
      <w:r w:rsidR="00AC3D31">
        <w:rPr>
          <w:rFonts w:ascii="Calibri" w:hAnsi="Calibri" w:cs="Tahoma"/>
          <w:b/>
          <w:sz w:val="22"/>
          <w:szCs w:val="22"/>
        </w:rPr>
        <w:t>m</w:t>
      </w:r>
      <w:r w:rsidR="0015343A" w:rsidRPr="0015343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5343A" w:rsidRPr="0015343A">
        <w:rPr>
          <w:rFonts w:ascii="Calibri" w:hAnsi="Calibri" w:cs="Tahoma"/>
          <w:b/>
          <w:sz w:val="22"/>
          <w:szCs w:val="22"/>
        </w:rPr>
        <w:t>Dostaw</w:t>
      </w:r>
      <w:r w:rsidR="00AC3D31">
        <w:rPr>
          <w:rFonts w:ascii="Calibri" w:hAnsi="Calibri" w:cs="Tahoma"/>
          <w:b/>
          <w:sz w:val="22"/>
          <w:szCs w:val="22"/>
        </w:rPr>
        <w:t>ę</w:t>
      </w:r>
      <w:r w:rsidR="0015343A" w:rsidRPr="0015343A">
        <w:rPr>
          <w:rFonts w:ascii="Calibri" w:hAnsi="Calibri" w:cs="Tahoma"/>
          <w:b/>
          <w:sz w:val="22"/>
          <w:szCs w:val="22"/>
        </w:rPr>
        <w:t xml:space="preserve"> osprzętu do pontonu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C45A1" w:rsidRDefault="001C45A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C45A1" w:rsidRDefault="001C45A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 (14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-30) dni</w:t>
            </w:r>
          </w:p>
          <w:p w:rsidR="00AC3D31" w:rsidRDefault="00AC3D3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C3D31" w:rsidRDefault="00AC3D31" w:rsidP="00AC3D31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Oferowany sprzęt </w:t>
            </w:r>
            <w:r w:rsidRPr="0010634F">
              <w:rPr>
                <w:rFonts w:ascii="Calibri" w:hAnsi="Calibri" w:cs="Tahoma"/>
                <w:szCs w:val="22"/>
              </w:rPr>
              <w:t>(</w:t>
            </w:r>
            <w:r>
              <w:rPr>
                <w:rFonts w:ascii="Calibri" w:hAnsi="Calibri" w:cs="Tahoma"/>
                <w:szCs w:val="22"/>
              </w:rPr>
              <w:t>nazwa</w:t>
            </w:r>
            <w:r w:rsidRPr="0010634F">
              <w:rPr>
                <w:rFonts w:ascii="Calibri" w:hAnsi="Calibri" w:cs="Tahoma"/>
                <w:szCs w:val="22"/>
              </w:rPr>
              <w:t xml:space="preserve"> producenta oraz model)</w:t>
            </w:r>
            <w:r>
              <w:rPr>
                <w:rFonts w:ascii="Calibri" w:hAnsi="Calibri" w:cs="Tahoma"/>
                <w:szCs w:val="22"/>
              </w:rPr>
              <w:t>:</w:t>
            </w:r>
          </w:p>
          <w:p w:rsidR="00AC3D31" w:rsidRDefault="00AC3D31" w:rsidP="00AC3D3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……………………………….</w:t>
            </w:r>
          </w:p>
          <w:p w:rsidR="00AC3D31" w:rsidRDefault="00AC3D31" w:rsidP="00AC3D3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……………………………….</w:t>
            </w:r>
          </w:p>
          <w:p w:rsidR="00AC3D31" w:rsidRDefault="00AC3D31" w:rsidP="00AC3D3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……………………………….</w:t>
            </w:r>
          </w:p>
          <w:p w:rsidR="00AC3D31" w:rsidRDefault="00AC3D3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C3D3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AC3D31">
        <w:rPr>
          <w:rFonts w:ascii="Calibri" w:hAnsi="Calibri" w:cs="Calibri"/>
          <w:sz w:val="22"/>
          <w:szCs w:val="22"/>
        </w:rPr>
        <w:t>postępowania</w:t>
      </w:r>
      <w:r w:rsidRPr="00AC3D31">
        <w:rPr>
          <w:rFonts w:ascii="Calibri" w:hAnsi="Calibri" w:cs="Calibri"/>
          <w:sz w:val="22"/>
          <w:szCs w:val="22"/>
        </w:rPr>
        <w:t>.</w:t>
      </w:r>
      <w:r w:rsidR="00110C43" w:rsidRPr="00AC3D3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C3D3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C3D3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C3D3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C3D31">
        <w:rPr>
          <w:rFonts w:ascii="Calibri" w:hAnsi="Calibri" w:cs="Tahoma"/>
          <w:b/>
          <w:sz w:val="22"/>
          <w:szCs w:val="22"/>
        </w:rPr>
        <w:t xml:space="preserve"> </w:t>
      </w:r>
      <w:r w:rsidR="0015343A" w:rsidRPr="00AC3D31">
        <w:rPr>
          <w:rFonts w:ascii="Calibri" w:hAnsi="Calibri" w:cs="Tahoma"/>
          <w:b/>
          <w:sz w:val="22"/>
          <w:szCs w:val="22"/>
        </w:rPr>
        <w:t>7 dni od daty udzielenia zamówienia</w:t>
      </w:r>
      <w:r w:rsidRPr="00AC3D31">
        <w:rPr>
          <w:rFonts w:ascii="Calibri" w:hAnsi="Calibri" w:cs="Tahoma"/>
          <w:b/>
          <w:sz w:val="22"/>
          <w:szCs w:val="22"/>
        </w:rPr>
        <w:t>.</w:t>
      </w:r>
    </w:p>
    <w:p w:rsidR="00AE009B" w:rsidRPr="00AC3D31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C3D3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C3D31">
        <w:rPr>
          <w:rFonts w:ascii="Calibri" w:hAnsi="Calibri" w:cs="Tahoma"/>
          <w:sz w:val="22"/>
          <w:szCs w:val="22"/>
        </w:rPr>
        <w:t>dla wykonanych usług</w:t>
      </w:r>
      <w:r w:rsidR="002307F7" w:rsidRPr="00AC3D31">
        <w:rPr>
          <w:rFonts w:ascii="Calibri" w:hAnsi="Calibri" w:cs="Tahoma"/>
          <w:sz w:val="22"/>
          <w:szCs w:val="22"/>
        </w:rPr>
        <w:t xml:space="preserve"> lub dostaw</w:t>
      </w:r>
      <w:r w:rsidR="002301EC" w:rsidRPr="00AC3D31">
        <w:rPr>
          <w:rFonts w:ascii="Calibri" w:hAnsi="Calibri" w:cs="Tahoma"/>
          <w:sz w:val="22"/>
          <w:szCs w:val="22"/>
        </w:rPr>
        <w:t xml:space="preserve"> wynosi </w:t>
      </w:r>
      <w:r w:rsidR="00AC3D31" w:rsidRPr="00AC3D31">
        <w:rPr>
          <w:rFonts w:ascii="Calibri" w:hAnsi="Calibri" w:cs="Tahoma"/>
          <w:b/>
          <w:sz w:val="22"/>
          <w:szCs w:val="22"/>
        </w:rPr>
        <w:t>24</w:t>
      </w:r>
      <w:r w:rsidR="00CE57E9" w:rsidRPr="00AC3D31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C3D3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C3D31">
        <w:rPr>
          <w:rFonts w:ascii="Calibri" w:hAnsi="Calibri" w:cs="Tahoma"/>
          <w:sz w:val="22"/>
          <w:szCs w:val="22"/>
        </w:rPr>
        <w:t xml:space="preserve"> </w:t>
      </w:r>
      <w:r w:rsidR="002301EC" w:rsidRPr="00AC3D31">
        <w:rPr>
          <w:rFonts w:ascii="Calibri" w:hAnsi="Calibri" w:cs="Tahoma"/>
          <w:sz w:val="22"/>
          <w:szCs w:val="22"/>
        </w:rPr>
        <w:t xml:space="preserve"> </w:t>
      </w:r>
      <w:r w:rsidR="00CE57E9" w:rsidRPr="00AC3D31">
        <w:rPr>
          <w:rFonts w:ascii="Calibri" w:hAnsi="Calibri" w:cs="Tahoma"/>
          <w:sz w:val="22"/>
          <w:szCs w:val="22"/>
        </w:rPr>
        <w:t xml:space="preserve">licząc od daty </w:t>
      </w:r>
      <w:r w:rsidRPr="00AC3D31">
        <w:rPr>
          <w:rFonts w:ascii="Calibri" w:hAnsi="Calibri" w:cs="Tahoma"/>
          <w:sz w:val="22"/>
          <w:szCs w:val="22"/>
        </w:rPr>
        <w:t>odbioru końcowego.</w:t>
      </w:r>
    </w:p>
    <w:p w:rsidR="00AE009B" w:rsidRPr="00AC3D3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C3D3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C3D31">
        <w:rPr>
          <w:rFonts w:ascii="Calibri" w:hAnsi="Calibri" w:cs="Tahoma"/>
          <w:sz w:val="22"/>
          <w:szCs w:val="22"/>
        </w:rPr>
        <w:t>czas wykazany w SWZ</w:t>
      </w:r>
      <w:r w:rsidRPr="00AC3D31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C3D31">
        <w:rPr>
          <w:rFonts w:ascii="Calibri" w:hAnsi="Calibri" w:cs="Tahoma"/>
          <w:sz w:val="22"/>
          <w:szCs w:val="22"/>
        </w:rPr>
        <w:t>Oświadczamy, że wybór naszej oferty</w:t>
      </w:r>
      <w:r w:rsidRPr="00AC3D31">
        <w:rPr>
          <w:sz w:val="22"/>
          <w:szCs w:val="22"/>
        </w:rPr>
        <w:t xml:space="preserve"> </w:t>
      </w:r>
      <w:r w:rsidRPr="00AC3D31">
        <w:rPr>
          <w:rFonts w:ascii="Calibri" w:hAnsi="Calibri" w:cs="Tahoma"/>
          <w:sz w:val="22"/>
          <w:szCs w:val="22"/>
        </w:rPr>
        <w:t>nie będzie* / będzie* prowadzić</w:t>
      </w:r>
      <w:r w:rsidRPr="00AC3D31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</w:t>
      </w:r>
      <w:r w:rsidRPr="00E12E33">
        <w:rPr>
          <w:rFonts w:ascii="Calibri" w:hAnsi="Calibri" w:cs="Tahoma"/>
          <w:bCs/>
          <w:sz w:val="22"/>
          <w:szCs w:val="22"/>
        </w:rPr>
        <w:t xml:space="preserve">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2AF" w:rsidRDefault="003302AF">
      <w:r>
        <w:separator/>
      </w:r>
    </w:p>
  </w:endnote>
  <w:endnote w:type="continuationSeparator" w:id="0">
    <w:p w:rsidR="003302AF" w:rsidRDefault="0033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43A" w:rsidRDefault="001534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43A" w:rsidRDefault="001534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2AF" w:rsidRDefault="003302AF">
      <w:r>
        <w:separator/>
      </w:r>
    </w:p>
  </w:footnote>
  <w:footnote w:type="continuationSeparator" w:id="0">
    <w:p w:rsidR="003302AF" w:rsidRDefault="003302A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C45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5343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osprzętu do pontonu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C45A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C45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5343A"/>
    <w:rsid w:val="0017115D"/>
    <w:rsid w:val="00192AE4"/>
    <w:rsid w:val="001C45A1"/>
    <w:rsid w:val="001E7CD0"/>
    <w:rsid w:val="002301EC"/>
    <w:rsid w:val="002307F7"/>
    <w:rsid w:val="00263E2B"/>
    <w:rsid w:val="002C4E51"/>
    <w:rsid w:val="002E6DFC"/>
    <w:rsid w:val="00303819"/>
    <w:rsid w:val="003302AF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C3D31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F99CEFB"/>
  <w15:chartTrackingRefBased/>
  <w15:docId w15:val="{43E98854-D7CD-4D81-8D67-1318C7CD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9A02F-00E8-4B7E-ABBC-7107CF67B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567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2025-08-21T07:46:00Z</cp:lastPrinted>
  <dcterms:created xsi:type="dcterms:W3CDTF">2025-08-21T07:46:00Z</dcterms:created>
  <dcterms:modified xsi:type="dcterms:W3CDTF">2025-08-21T07:46:00Z</dcterms:modified>
</cp:coreProperties>
</file>