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F3F" w:rsidRPr="00471F3F" w:rsidRDefault="00547E60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547E60">
        <w:rPr>
          <w:rFonts w:ascii="Arial" w:hAnsi="Arial" w:cs="Arial"/>
          <w:sz w:val="24"/>
          <w:szCs w:val="24"/>
        </w:rPr>
        <w:t>Częstochowa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="00482EE7">
        <w:rPr>
          <w:rFonts w:ascii="Arial" w:hAnsi="Arial" w:cs="Arial"/>
          <w:sz w:val="24"/>
          <w:szCs w:val="24"/>
        </w:rPr>
        <w:t>2025-08-13</w:t>
      </w:r>
    </w:p>
    <w:p w:rsidR="00471F3F" w:rsidRPr="00471F3F" w:rsidRDefault="00547E60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47E6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471F3F" w:rsidRPr="00471F3F" w:rsidRDefault="00547E60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547E60">
        <w:rPr>
          <w:rFonts w:ascii="Arial" w:hAnsi="Arial" w:cs="Arial"/>
          <w:sz w:val="24"/>
          <w:szCs w:val="24"/>
        </w:rPr>
        <w:t>Dąbrowskiego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547E60">
        <w:rPr>
          <w:rFonts w:ascii="Arial" w:hAnsi="Arial" w:cs="Arial"/>
          <w:sz w:val="24"/>
          <w:szCs w:val="24"/>
        </w:rPr>
        <w:t>69</w:t>
      </w:r>
    </w:p>
    <w:p w:rsidR="00471F3F" w:rsidRDefault="00547E60" w:rsidP="00471F3F">
      <w:pPr>
        <w:rPr>
          <w:rFonts w:ascii="Arial" w:hAnsi="Arial" w:cs="Arial"/>
          <w:sz w:val="24"/>
          <w:szCs w:val="24"/>
        </w:rPr>
      </w:pPr>
      <w:r w:rsidRPr="00547E60">
        <w:rPr>
          <w:rFonts w:ascii="Arial" w:hAnsi="Arial" w:cs="Arial"/>
          <w:sz w:val="24"/>
          <w:szCs w:val="24"/>
        </w:rPr>
        <w:t>42-201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547E60">
        <w:rPr>
          <w:rFonts w:ascii="Arial" w:hAnsi="Arial" w:cs="Arial"/>
          <w:sz w:val="24"/>
          <w:szCs w:val="24"/>
        </w:rPr>
        <w:t>Częstochowa</w:t>
      </w:r>
    </w:p>
    <w:p w:rsidR="00DA2A7E" w:rsidRPr="003261E7" w:rsidRDefault="002E0B26" w:rsidP="002E0B26">
      <w:pPr>
        <w:rPr>
          <w:bCs/>
          <w:sz w:val="18"/>
          <w:szCs w:val="18"/>
        </w:rPr>
      </w:pPr>
      <w:r>
        <w:rPr>
          <w:rFonts w:ascii="Arial" w:hAnsi="Arial" w:cs="Arial"/>
          <w:sz w:val="24"/>
          <w:szCs w:val="24"/>
        </w:rPr>
        <w:t>RZ-</w:t>
      </w:r>
      <w:r w:rsidR="00654A3C">
        <w:rPr>
          <w:rFonts w:ascii="Arial" w:hAnsi="Arial" w:cs="Arial"/>
          <w:sz w:val="24"/>
          <w:szCs w:val="24"/>
        </w:rPr>
        <w:t xml:space="preserve"> 401/25</w:t>
      </w:r>
      <w:bookmarkStart w:id="1" w:name="_GoBack"/>
      <w:bookmarkEnd w:id="1"/>
    </w:p>
    <w:p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471F3F" w:rsidTr="00A34E9B">
        <w:tc>
          <w:tcPr>
            <w:tcW w:w="9330" w:type="dxa"/>
            <w:shd w:val="clear" w:color="auto" w:fill="F2F2F2"/>
            <w:hideMark/>
          </w:tcPr>
          <w:p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5"/>
      </w:tblGrid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7E60" w:rsidRPr="00547E60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="00547E60" w:rsidRPr="00547E6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547E6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47E60">
              <w:rPr>
                <w:rFonts w:ascii="Arial" w:hAnsi="Arial" w:cs="Arial"/>
                <w:bCs/>
                <w:sz w:val="24"/>
                <w:szCs w:val="24"/>
              </w:rPr>
              <w:t>Przebudowa pomieszczeń nr 117, 118, 119 i 411 na Wydziale Inżynierii Produkcji i Technologii Materiałów</w:t>
            </w:r>
          </w:p>
        </w:tc>
      </w:tr>
      <w:tr w:rsidR="00547E60" w:rsidRPr="00A34E9B" w:rsidTr="005554DF">
        <w:tc>
          <w:tcPr>
            <w:tcW w:w="2268" w:type="dxa"/>
            <w:shd w:val="clear" w:color="auto" w:fill="auto"/>
          </w:tcPr>
          <w:p w:rsidR="00547E60" w:rsidRPr="00A34E9B" w:rsidRDefault="00547E60" w:rsidP="005554D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547E60" w:rsidRPr="00A34E9B" w:rsidRDefault="00547E60" w:rsidP="005554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47E60">
              <w:rPr>
                <w:rFonts w:ascii="Arial" w:hAnsi="Arial" w:cs="Arial"/>
                <w:bCs/>
                <w:sz w:val="24"/>
                <w:szCs w:val="24"/>
              </w:rPr>
              <w:t>RK-NZ.261.25.2025.ŁZ</w:t>
            </w:r>
          </w:p>
        </w:tc>
      </w:tr>
    </w:tbl>
    <w:p w:rsidR="00DA2A7E" w:rsidRPr="00C512EB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547E60" w:rsidRPr="00547E60">
        <w:rPr>
          <w:rFonts w:ascii="Arial" w:hAnsi="Arial" w:cs="Arial"/>
          <w:b/>
          <w:sz w:val="24"/>
          <w:szCs w:val="24"/>
        </w:rPr>
        <w:t>Politechnika Częstochowska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547E60" w:rsidRPr="00547E60">
        <w:rPr>
          <w:rFonts w:ascii="Arial" w:hAnsi="Arial" w:cs="Arial"/>
          <w:sz w:val="24"/>
          <w:szCs w:val="24"/>
        </w:rPr>
        <w:t>(</w:t>
      </w:r>
      <w:proofErr w:type="spellStart"/>
      <w:r w:rsidR="00547E60" w:rsidRPr="00547E60">
        <w:rPr>
          <w:rFonts w:ascii="Arial" w:hAnsi="Arial" w:cs="Arial"/>
          <w:sz w:val="24"/>
          <w:szCs w:val="24"/>
        </w:rPr>
        <w:t>t.j</w:t>
      </w:r>
      <w:proofErr w:type="spellEnd"/>
      <w:r w:rsidR="00547E60" w:rsidRPr="00547E60">
        <w:rPr>
          <w:rFonts w:ascii="Arial" w:hAnsi="Arial" w:cs="Arial"/>
          <w:sz w:val="24"/>
          <w:szCs w:val="24"/>
        </w:rPr>
        <w:t>. Dz. U. z 2024 poz. 1320)</w:t>
      </w:r>
      <w:r w:rsidRPr="00C512EB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C512EB">
        <w:rPr>
          <w:rFonts w:ascii="Arial" w:hAnsi="Arial" w:cs="Arial"/>
          <w:sz w:val="24"/>
          <w:szCs w:val="24"/>
        </w:rPr>
        <w:t>Pzp</w:t>
      </w:r>
      <w:proofErr w:type="spellEnd"/>
      <w:r w:rsidRPr="00C512EB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547E60" w:rsidRPr="00C512EB" w:rsidTr="005554DF">
        <w:tc>
          <w:tcPr>
            <w:tcW w:w="2943" w:type="dxa"/>
            <w:shd w:val="clear" w:color="auto" w:fill="auto"/>
          </w:tcPr>
          <w:p w:rsidR="00547E60" w:rsidRPr="00C512EB" w:rsidRDefault="00547E60" w:rsidP="005554DF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7E60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547E60" w:rsidRPr="00C512EB" w:rsidRDefault="00547E60" w:rsidP="005554DF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7E60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C512EB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lastRenderedPageBreak/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:rsidR="00DA2A7E" w:rsidRDefault="00547E60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47E60">
        <w:rPr>
          <w:rFonts w:ascii="Arial" w:hAnsi="Arial" w:cs="Arial"/>
          <w:sz w:val="24"/>
          <w:szCs w:val="24"/>
        </w:rPr>
        <w:t>W związku z tym, że  oferta z najniższą ceną złożona w tym p</w:t>
      </w:r>
      <w:r w:rsidR="002E0B26">
        <w:rPr>
          <w:rFonts w:ascii="Arial" w:hAnsi="Arial" w:cs="Arial"/>
          <w:sz w:val="24"/>
          <w:szCs w:val="24"/>
        </w:rPr>
        <w:t>ostępowaniu (Grzegorz Głąb Przedsię</w:t>
      </w:r>
      <w:r w:rsidRPr="00547E60">
        <w:rPr>
          <w:rFonts w:ascii="Arial" w:hAnsi="Arial" w:cs="Arial"/>
          <w:sz w:val="24"/>
          <w:szCs w:val="24"/>
        </w:rPr>
        <w:t>biorstwo Prod</w:t>
      </w:r>
      <w:r w:rsidR="002E0B26">
        <w:rPr>
          <w:rFonts w:ascii="Arial" w:hAnsi="Arial" w:cs="Arial"/>
          <w:sz w:val="24"/>
          <w:szCs w:val="24"/>
        </w:rPr>
        <w:t xml:space="preserve">ukcyjno- Handlowo- Usługowe </w:t>
      </w:r>
      <w:proofErr w:type="spellStart"/>
      <w:r w:rsidR="002E0B26">
        <w:rPr>
          <w:rFonts w:ascii="Arial" w:hAnsi="Arial" w:cs="Arial"/>
          <w:sz w:val="24"/>
          <w:szCs w:val="24"/>
        </w:rPr>
        <w:t>Mal-</w:t>
      </w:r>
      <w:r w:rsidRPr="00547E60">
        <w:rPr>
          <w:rFonts w:ascii="Arial" w:hAnsi="Arial" w:cs="Arial"/>
          <w:sz w:val="24"/>
          <w:szCs w:val="24"/>
        </w:rPr>
        <w:t>Plast</w:t>
      </w:r>
      <w:proofErr w:type="spellEnd"/>
      <w:r w:rsidRPr="00547E60">
        <w:rPr>
          <w:rFonts w:ascii="Arial" w:hAnsi="Arial" w:cs="Arial"/>
          <w:sz w:val="24"/>
          <w:szCs w:val="24"/>
        </w:rPr>
        <w:t xml:space="preserve"> s.c.) przewyższa kwotę, którą zamawiający zamierza przeznaczyć na sfinansowanie zamówienia Zamawiający działając na podstawie Art. 255 pkt. 3 </w:t>
      </w:r>
      <w:proofErr w:type="spellStart"/>
      <w:r w:rsidRPr="00547E60">
        <w:rPr>
          <w:rFonts w:ascii="Arial" w:hAnsi="Arial" w:cs="Arial"/>
          <w:sz w:val="24"/>
          <w:szCs w:val="24"/>
        </w:rPr>
        <w:t>Pzp</w:t>
      </w:r>
      <w:proofErr w:type="spellEnd"/>
      <w:r w:rsidRPr="00547E60">
        <w:rPr>
          <w:rFonts w:ascii="Arial" w:hAnsi="Arial" w:cs="Arial"/>
          <w:sz w:val="24"/>
          <w:szCs w:val="24"/>
        </w:rPr>
        <w:t xml:space="preserve"> unieważnia niniejsze postępowanie</w:t>
      </w:r>
    </w:p>
    <w:p w:rsidR="002E0B26" w:rsidRDefault="002E0B26" w:rsidP="002E0B26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2E0B26" w:rsidRPr="002E0B26" w:rsidRDefault="002E0B26" w:rsidP="002E0B2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2E0B26">
        <w:rPr>
          <w:rFonts w:ascii="Arial" w:hAnsi="Arial" w:cs="Arial"/>
          <w:sz w:val="24"/>
          <w:szCs w:val="24"/>
        </w:rPr>
        <w:t>Łukasz Kuczyński</w:t>
      </w:r>
    </w:p>
    <w:p w:rsidR="002E0B26" w:rsidRPr="002E0B26" w:rsidRDefault="002E0B26" w:rsidP="002E0B26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2E0B26">
        <w:rPr>
          <w:rFonts w:ascii="Arial" w:hAnsi="Arial" w:cs="Arial"/>
          <w:sz w:val="24"/>
          <w:szCs w:val="24"/>
        </w:rPr>
        <w:t xml:space="preserve">                                      Dyrektor ds. zakupów i inwestycji</w:t>
      </w:r>
    </w:p>
    <w:p w:rsidR="00C512EB" w:rsidRPr="00C512EB" w:rsidRDefault="00C512EB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bookmarkEnd w:id="0"/>
    <w:sectPr w:rsidR="00C512EB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134F" w:rsidRDefault="005B134F">
      <w:r>
        <w:separator/>
      </w:r>
    </w:p>
  </w:endnote>
  <w:endnote w:type="continuationSeparator" w:id="0">
    <w:p w:rsidR="005B134F" w:rsidRDefault="005B1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B26" w:rsidRPr="002E0B26" w:rsidRDefault="00F71500" w:rsidP="002E0B26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12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1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9525" b="18415"/>
              <wp:wrapNone/>
              <wp:docPr id="10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1C1CC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WDwOw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wSFg8DsCAABU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2E0B26" w:rsidRPr="002E0B26" w:rsidTr="005554DF">
      <w:tc>
        <w:tcPr>
          <w:tcW w:w="0" w:type="auto"/>
          <w:shd w:val="clear" w:color="auto" w:fill="auto"/>
          <w:vAlign w:val="center"/>
        </w:tcPr>
        <w:p w:rsidR="002E0B26" w:rsidRPr="002E0B26" w:rsidRDefault="002E0B26" w:rsidP="002E0B26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E0B26" w:rsidRPr="002E0B26" w:rsidRDefault="002E0B26" w:rsidP="002E0B26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2E0B26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2E0B26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2E0B26" w:rsidRPr="002E0B26" w:rsidRDefault="002E0B26" w:rsidP="002E0B26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2E0B26" w:rsidRPr="002E0B26" w:rsidRDefault="002E0B26" w:rsidP="002E0B26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2E0B26" w:rsidRPr="002E0B26" w:rsidRDefault="002E0B26" w:rsidP="002E0B26">
    <w:pPr>
      <w:spacing w:line="276" w:lineRule="auto"/>
      <w:rPr>
        <w:rFonts w:ascii="Roboto" w:hAnsi="Roboto"/>
        <w:b/>
        <w:bCs/>
        <w:sz w:val="22"/>
        <w:szCs w:val="22"/>
      </w:rPr>
    </w:pPr>
    <w:r w:rsidRPr="002E0B26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2E0B26" w:rsidRPr="002E0B26" w:rsidRDefault="00F71500" w:rsidP="002E0B26">
    <w:pPr>
      <w:spacing w:line="276" w:lineRule="auto"/>
      <w:rPr>
        <w:rFonts w:ascii="Roboto" w:hAnsi="Roboto"/>
        <w:sz w:val="22"/>
        <w:szCs w:val="22"/>
      </w:rPr>
    </w:pPr>
    <w:r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E0B26" w:rsidRPr="002E0B26">
      <w:rPr>
        <w:rFonts w:ascii="Roboto" w:hAnsi="Roboto"/>
        <w:sz w:val="22"/>
        <w:szCs w:val="22"/>
      </w:rPr>
      <w:t>ul. Gen. J.H. Dąbrowskiego 69, 42-201 Częstochowa</w:t>
    </w:r>
  </w:p>
  <w:p w:rsidR="002E0B26" w:rsidRPr="002E0B26" w:rsidRDefault="002E0B26" w:rsidP="002E0B26">
    <w:pPr>
      <w:spacing w:line="276" w:lineRule="auto"/>
      <w:rPr>
        <w:rFonts w:ascii="Roboto" w:hAnsi="Roboto"/>
        <w:noProof/>
        <w:sz w:val="22"/>
        <w:szCs w:val="22"/>
      </w:rPr>
    </w:pPr>
    <w:r w:rsidRPr="002E0B26">
      <w:rPr>
        <w:rFonts w:ascii="Roboto" w:hAnsi="Roboto"/>
        <w:sz w:val="22"/>
        <w:szCs w:val="22"/>
      </w:rPr>
      <w:t>tel. +48 34 325 0256, e-mail: dyrektor.inwestycji@pcz.pl</w:t>
    </w:r>
  </w:p>
  <w:p w:rsidR="002E0B26" w:rsidRPr="002E0B26" w:rsidRDefault="002E0B26" w:rsidP="002E0B26">
    <w:pPr>
      <w:rPr>
        <w:rFonts w:ascii="Arial" w:hAnsi="Arial"/>
        <w:sz w:val="18"/>
        <w:szCs w:val="18"/>
      </w:rPr>
    </w:pPr>
    <w:r w:rsidRPr="002E0B26">
      <w:rPr>
        <w:rFonts w:ascii="Roboto" w:hAnsi="Roboto"/>
        <w:b/>
        <w:sz w:val="22"/>
        <w:szCs w:val="22"/>
      </w:rPr>
      <w:t>www.pcz.pl</w:t>
    </w:r>
    <w:r w:rsidR="00F7150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9525" b="18415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F84DDE3" id="Łącznik prosty ze strzałką 2" o:spid="_x0000_s1026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zWpXLd4AAAAMAQAA&#10;DwAAAAAAAAAAAAAAAACYBAAAZHJzL2Rvd25yZXYueG1sUEsFBgAAAAAEAAQA8wAAAKMFAAAAAA==&#10;" strokecolor="#00b6ed" strokeweight="1.5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82EE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134F" w:rsidRDefault="005B134F">
      <w:r>
        <w:separator/>
      </w:r>
    </w:p>
  </w:footnote>
  <w:footnote w:type="continuationSeparator" w:id="0">
    <w:p w:rsidR="005B134F" w:rsidRDefault="005B1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E60" w:rsidRDefault="00547E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B26" w:rsidRPr="002E0B26" w:rsidRDefault="00F71500" w:rsidP="002E0B26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9525" b="18415"/>
              <wp:wrapNone/>
              <wp:docPr id="13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7C023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HcHPA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Jecdwc8AgAAVA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2E0B26" w:rsidRPr="002E0B26" w:rsidRDefault="002E0B26" w:rsidP="002E0B26">
    <w:pPr>
      <w:tabs>
        <w:tab w:val="center" w:pos="4536"/>
        <w:tab w:val="right" w:pos="9072"/>
      </w:tabs>
      <w:rPr>
        <w:sz w:val="24"/>
        <w:szCs w:val="24"/>
      </w:rPr>
    </w:pPr>
  </w:p>
  <w:p w:rsidR="002E0B26" w:rsidRPr="002E0B26" w:rsidRDefault="002E0B26" w:rsidP="002E0B26">
    <w:pPr>
      <w:tabs>
        <w:tab w:val="center" w:pos="4536"/>
        <w:tab w:val="right" w:pos="9072"/>
      </w:tabs>
      <w:rPr>
        <w:sz w:val="24"/>
        <w:szCs w:val="24"/>
      </w:rPr>
    </w:pPr>
  </w:p>
  <w:p w:rsidR="002E0B26" w:rsidRPr="002E0B26" w:rsidRDefault="002E0B26" w:rsidP="002E0B26">
    <w:pPr>
      <w:tabs>
        <w:tab w:val="center" w:pos="4536"/>
        <w:tab w:val="right" w:pos="9072"/>
      </w:tabs>
      <w:rPr>
        <w:sz w:val="24"/>
        <w:szCs w:val="24"/>
      </w:rPr>
    </w:pPr>
  </w:p>
  <w:p w:rsidR="00547E60" w:rsidRDefault="00547E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E60" w:rsidRDefault="00547E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34F"/>
    <w:rsid w:val="00020DF5"/>
    <w:rsid w:val="000345C2"/>
    <w:rsid w:val="00047A30"/>
    <w:rsid w:val="001B1480"/>
    <w:rsid w:val="001D5408"/>
    <w:rsid w:val="00210DCB"/>
    <w:rsid w:val="002D47D4"/>
    <w:rsid w:val="002E0B26"/>
    <w:rsid w:val="003261E7"/>
    <w:rsid w:val="00372CE9"/>
    <w:rsid w:val="003F0CBE"/>
    <w:rsid w:val="00420F05"/>
    <w:rsid w:val="00467255"/>
    <w:rsid w:val="00471F3F"/>
    <w:rsid w:val="00482EE7"/>
    <w:rsid w:val="00547E60"/>
    <w:rsid w:val="005644C6"/>
    <w:rsid w:val="005B134F"/>
    <w:rsid w:val="00607E00"/>
    <w:rsid w:val="00654A3C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A7096"/>
    <w:rsid w:val="00CC422D"/>
    <w:rsid w:val="00CE52C3"/>
    <w:rsid w:val="00D37862"/>
    <w:rsid w:val="00DA2A7E"/>
    <w:rsid w:val="00E048BD"/>
    <w:rsid w:val="00EB304B"/>
    <w:rsid w:val="00F409C4"/>
    <w:rsid w:val="00F43183"/>
    <w:rsid w:val="00F71500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1B2932E"/>
  <w15:chartTrackingRefBased/>
  <w15:docId w15:val="{F81C5339-90B5-429F-80C4-CE166AAAF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Marcin Malicki</cp:lastModifiedBy>
  <cp:revision>2</cp:revision>
  <cp:lastPrinted>2025-08-13T08:20:00Z</cp:lastPrinted>
  <dcterms:created xsi:type="dcterms:W3CDTF">2025-08-13T11:43:00Z</dcterms:created>
  <dcterms:modified xsi:type="dcterms:W3CDTF">2025-08-13T11:43:00Z</dcterms:modified>
</cp:coreProperties>
</file>