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C34BD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4BDB">
              <w:rPr>
                <w:rFonts w:ascii="Arial" w:hAnsi="Arial" w:cs="Arial"/>
                <w:bCs/>
              </w:rPr>
              <w:t>Dostawa maszyny zmęczeniowej do testów dynamicznych z oprzyrządowaniem dla Katedry Technologii i Automatyzacji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4BDB">
              <w:rPr>
                <w:rFonts w:ascii="Arial" w:hAnsi="Arial" w:cs="Arial"/>
                <w:bCs/>
              </w:rPr>
              <w:t>RZ-DZP.261.17.2025.JP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0" type="#_x0000_t75" style="width:310.5pt;height:20.25pt" o:ole="">
                  <v:imagedata r:id="rId8" o:title=""/>
                </v:shape>
                <w:control r:id="rId9" w:name="OptionButton1" w:shapeid="_x0000_i1080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 id="_x0000_i1079" type="#_x0000_t75" style="width:314.25pt;height:20.25pt" o:ole="">
                  <v:imagedata r:id="rId10" o:title=""/>
                </v:shape>
                <w:control r:id="rId11" w:name="OptionButton2" w:shapeid="_x0000_i107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 id="_x0000_i1078" type="#_x0000_t75" style="width:314.25pt;height:20.25pt" o:ole="">
                  <v:imagedata r:id="rId12" o:title=""/>
                </v:shape>
                <w:control r:id="rId13" w:name="OptionButton3" w:shapeid="_x0000_i1078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 id="_x0000_i1077" type="#_x0000_t75" style="width:314.25pt;height:20.25pt" o:ole="">
                  <v:imagedata r:id="rId14" o:title=""/>
                </v:shape>
                <w:control r:id="rId15" w:name="OptionButton4" w:shapeid="_x0000_i107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 id="_x0000_i1076" type="#_x0000_t75" style="width:314.25pt;height:20.25pt" o:ole="">
                  <v:imagedata r:id="rId16" o:title=""/>
                </v:shape>
                <w:control r:id="rId17" w:name="OptionButton5" w:shapeid="_x0000_i1076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1440" w:dyaOrig="1440">
                <v:shape id="_x0000_i1075" type="#_x0000_t75" style="width:108pt;height:20.25pt" o:ole="">
                  <v:imagedata r:id="rId18" o:title=""/>
                </v:shape>
                <w:control r:id="rId19" w:name="OptionButton6" w:shapeid="_x0000_i1075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1129C0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34BDB">
              <w:rPr>
                <w:rFonts w:ascii="Arial" w:hAnsi="Arial" w:cs="Arial"/>
              </w:rPr>
              <w:t>Dostawa maszyny zmęczeniowej do testów dynamicznych z oprzyrządowaniem dla Katedry Technologii i Automatyzacji</w:t>
            </w:r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  <w:bookmarkStart w:id="0" w:name="_GoBack"/>
      <w:bookmarkEnd w:id="0"/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Default="00FE14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05BCD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05BCD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Default="00FE1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Default="00FE1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AE2ACB" w:rsidRDefault="00FE1485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Pr="00AE2ACB">
      <w:rPr>
        <w:sz w:val="20"/>
        <w:szCs w:val="20"/>
      </w:rPr>
      <w:t xml:space="preserve"> </w:t>
    </w:r>
    <w:r>
      <w:rPr>
        <w:sz w:val="20"/>
        <w:szCs w:val="20"/>
      </w:rPr>
      <w:t>RZ-DZP.261.17.2025.JP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Default="00FE14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05BCD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F48A0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81E9A-C4CF-4E76-8979-37B2926CD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2025-07-31T07:42:00Z</dcterms:created>
  <dcterms:modified xsi:type="dcterms:W3CDTF">2025-07-31T07:42:00Z</dcterms:modified>
</cp:coreProperties>
</file>