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E54D93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616FBD" w:rsidRPr="00616FBD">
        <w:rPr>
          <w:rFonts w:eastAsia="Times New Roman"/>
          <w:b/>
          <w:sz w:val="24"/>
          <w:szCs w:val="20"/>
          <w:lang w:eastAsia="pl-PL"/>
        </w:rPr>
        <w:t>CRZP/156/2025/AZP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616FBD" w:rsidRPr="00616FBD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616FBD" w:rsidRPr="00616FBD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616FBD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616FBD">
        <w:rPr>
          <w:rFonts w:eastAsia="Times New Roman"/>
          <w:b/>
          <w:sz w:val="24"/>
          <w:szCs w:val="24"/>
          <w:lang w:eastAsia="pl-PL"/>
        </w:rPr>
        <w:t>Zawarcie umowy ramowej na wykonywanie robót telekomunikacyjnych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F67" w:rsidRDefault="000D1F67" w:rsidP="00025386">
      <w:pPr>
        <w:spacing w:after="0" w:line="240" w:lineRule="auto"/>
      </w:pPr>
      <w:r>
        <w:separator/>
      </w:r>
    </w:p>
  </w:endnote>
  <w:endnote w:type="continuationSeparator" w:id="0">
    <w:p w:rsidR="000D1F67" w:rsidRDefault="000D1F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4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4D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F67" w:rsidRDefault="000D1F67" w:rsidP="00025386">
      <w:pPr>
        <w:spacing w:after="0" w:line="240" w:lineRule="auto"/>
      </w:pPr>
      <w:r>
        <w:separator/>
      </w:r>
    </w:p>
  </w:footnote>
  <w:footnote w:type="continuationSeparator" w:id="0">
    <w:p w:rsidR="000D1F67" w:rsidRDefault="000D1F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616FBD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telekomunikacyjnych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F67"/>
    <w:rsid w:val="00025386"/>
    <w:rsid w:val="000D1F67"/>
    <w:rsid w:val="001C2314"/>
    <w:rsid w:val="00367987"/>
    <w:rsid w:val="004202B7"/>
    <w:rsid w:val="005624D8"/>
    <w:rsid w:val="00616FBD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E54D9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FD4D0A"/>
  <w15:chartTrackingRefBased/>
  <w15:docId w15:val="{D7871BC3-9EC1-424D-9B37-2BDDE4AD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2025-08-06T07:08:00Z</dcterms:created>
  <dcterms:modified xsi:type="dcterms:W3CDTF">2025-08-06T07:08:00Z</dcterms:modified>
</cp:coreProperties>
</file>