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</w:t>
      </w:r>
      <w:r w:rsidR="00DF235E">
        <w:rPr>
          <w:rFonts w:cs="Arial"/>
          <w:sz w:val="24"/>
          <w:szCs w:val="24"/>
        </w:rPr>
        <w:t>.12</w:t>
      </w:r>
      <w:r w:rsidR="00BA6AE6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Pr="00BA6AE6">
        <w:rPr>
          <w:rFonts w:ascii="Arial" w:hAnsi="Arial" w:cs="Arial"/>
          <w:b/>
          <w:szCs w:val="24"/>
        </w:rPr>
        <w:t>Dostawa</w:t>
      </w:r>
      <w:r w:rsidR="002557C7">
        <w:rPr>
          <w:rFonts w:ascii="Arial" w:hAnsi="Arial" w:cs="Arial"/>
          <w:b/>
          <w:szCs w:val="24"/>
        </w:rPr>
        <w:t xml:space="preserve"> </w:t>
      </w:r>
      <w:r w:rsidR="00834B6A">
        <w:rPr>
          <w:rFonts w:ascii="Arial" w:hAnsi="Arial" w:cs="Arial"/>
          <w:b/>
          <w:szCs w:val="24"/>
        </w:rPr>
        <w:t>stanowiska dydaktyczno-badawczego kołowych pojazdów autonomicznych dla Wydziału Elektrycznego</w:t>
      </w:r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Po podpisaniu protokołu odbioru, o którym mowa w § 4 pkt 4 Wykonawca wystawi fakturę </w:t>
      </w:r>
      <w:r w:rsidR="00454EB7" w:rsidRPr="00454EB7">
        <w:rPr>
          <w:rFonts w:ascii="Arial" w:hAnsi="Arial" w:cs="Arial"/>
          <w:i/>
          <w:szCs w:val="24"/>
        </w:rPr>
        <w:t>(</w:t>
      </w:r>
      <w:r w:rsidRPr="00454EB7">
        <w:rPr>
          <w:rFonts w:ascii="Arial" w:hAnsi="Arial" w:cs="Arial"/>
          <w:i/>
          <w:szCs w:val="24"/>
        </w:rPr>
        <w:t>na każde zadanie osobno)</w:t>
      </w:r>
      <w:r w:rsidRPr="00BA6AE6">
        <w:rPr>
          <w:rFonts w:ascii="Arial" w:hAnsi="Arial" w:cs="Arial"/>
          <w:szCs w:val="24"/>
        </w:rPr>
        <w:t xml:space="preserve">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usunąć wady i usterki ujawnione w terminie gwarancji niezwłocznie - nie później jednak niż w terminie 14 dni od daty otrzymania zgłoszenia, lub w terminie do </w:t>
      </w:r>
      <w:r w:rsidR="002155B0">
        <w:rPr>
          <w:rFonts w:ascii="Arial" w:hAnsi="Arial" w:cs="Arial"/>
          <w:szCs w:val="24"/>
        </w:rPr>
        <w:t>30</w:t>
      </w:r>
      <w:r w:rsidRPr="00BA6AE6">
        <w:rPr>
          <w:rFonts w:ascii="Arial" w:hAnsi="Arial" w:cs="Arial"/>
          <w:szCs w:val="24"/>
        </w:rPr>
        <w:t xml:space="preserve"> dni w razie konieczności sprowadzenia części z zagranicy, w przeciwnym razie będzie zobowiązany do wymiany urządzenia na nowe, zgodne z opisem przedmiotu umowy zawartym SWZ.</w:t>
      </w:r>
      <w:bookmarkStart w:id="0" w:name="_GoBack"/>
      <w:bookmarkEnd w:id="0"/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</w:t>
      </w:r>
      <w:r w:rsidRPr="00BA6AE6">
        <w:rPr>
          <w:rFonts w:ascii="Arial" w:hAnsi="Arial" w:cs="Arial"/>
        </w:rPr>
        <w:lastRenderedPageBreak/>
        <w:t>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33" w:rsidRDefault="00F72B33" w:rsidP="00A11516">
      <w:r>
        <w:separator/>
      </w:r>
    </w:p>
  </w:endnote>
  <w:endnote w:type="continuationSeparator" w:id="0">
    <w:p w:rsidR="00F72B33" w:rsidRDefault="00F72B33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33" w:rsidRDefault="00F72B33" w:rsidP="00A11516">
      <w:r>
        <w:separator/>
      </w:r>
    </w:p>
  </w:footnote>
  <w:footnote w:type="continuationSeparator" w:id="0">
    <w:p w:rsidR="00F72B33" w:rsidRDefault="00F72B33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155B0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34B6A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1057"/>
    <w:rsid w:val="00D322D3"/>
    <w:rsid w:val="00D46856"/>
    <w:rsid w:val="00D96F3F"/>
    <w:rsid w:val="00DB2494"/>
    <w:rsid w:val="00DC0C85"/>
    <w:rsid w:val="00DE28B8"/>
    <w:rsid w:val="00DF235E"/>
    <w:rsid w:val="00E55D14"/>
    <w:rsid w:val="00EE2ADB"/>
    <w:rsid w:val="00F663C4"/>
    <w:rsid w:val="00F708CB"/>
    <w:rsid w:val="00F72B33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54BD58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6</Pages>
  <Words>1475</Words>
  <Characters>9476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2025-07-21T08:59:00Z</cp:lastPrinted>
  <dcterms:created xsi:type="dcterms:W3CDTF">2025-08-04T10:36:00Z</dcterms:created>
  <dcterms:modified xsi:type="dcterms:W3CDTF">2025-08-04T10:36:00Z</dcterms:modified>
</cp:coreProperties>
</file>