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FE7ED2" w14:textId="77777777" w:rsidR="00A20333" w:rsidRDefault="00282578" w:rsidP="00282578">
      <w:pPr>
        <w:keepNext/>
        <w:tabs>
          <w:tab w:val="center" w:pos="4819"/>
          <w:tab w:val="right" w:pos="9072"/>
        </w:tabs>
        <w:spacing w:after="0" w:line="360" w:lineRule="auto"/>
        <w:ind w:left="567"/>
        <w:outlineLvl w:val="3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 xml:space="preserve">Załącznik nr </w:t>
      </w:r>
      <w:r w:rsidR="00436D99">
        <w:rPr>
          <w:rFonts w:eastAsia="Times New Roman" w:cs="Calibri"/>
          <w:b/>
          <w:lang w:eastAsia="pl-PL"/>
        </w:rPr>
        <w:t>4</w:t>
      </w:r>
    </w:p>
    <w:p w14:paraId="0C5416EF" w14:textId="77777777" w:rsidR="00A95AA9" w:rsidRDefault="00A95AA9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14:paraId="11007DBC" w14:textId="77777777" w:rsidR="00A20333" w:rsidRDefault="00A20333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UMOWA Nr ……………..</w:t>
      </w:r>
    </w:p>
    <w:p w14:paraId="5AE43D88" w14:textId="77777777"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14:paraId="01197901" w14:textId="77777777" w:rsidR="00595C1A" w:rsidRPr="00595C1A" w:rsidRDefault="00595C1A" w:rsidP="00595C1A">
      <w:pPr>
        <w:spacing w:after="0" w:line="240" w:lineRule="auto"/>
        <w:ind w:firstLine="708"/>
        <w:jc w:val="center"/>
        <w:rPr>
          <w:rFonts w:eastAsia="Times New Roman" w:cs="Calibri"/>
          <w:b/>
          <w:color w:val="FF0000"/>
          <w:lang w:eastAsia="pl-PL"/>
        </w:rPr>
      </w:pPr>
    </w:p>
    <w:p w14:paraId="4943D2BC" w14:textId="05A9B268" w:rsidR="00D40D9A" w:rsidRPr="008C511A" w:rsidRDefault="00A20333" w:rsidP="00A6450A">
      <w:pPr>
        <w:spacing w:line="240" w:lineRule="auto"/>
        <w:ind w:firstLine="708"/>
        <w:jc w:val="both"/>
        <w:rPr>
          <w:rFonts w:eastAsia="Times New Roman" w:cs="Calibri"/>
          <w:bCs/>
          <w:iCs/>
          <w:lang w:eastAsia="pl-PL"/>
        </w:rPr>
      </w:pPr>
      <w:r>
        <w:rPr>
          <w:rFonts w:eastAsia="Times New Roman" w:cs="Calibri"/>
          <w:lang w:eastAsia="pl-PL"/>
        </w:rPr>
        <w:t xml:space="preserve">W rezultacie wyboru oferty w </w:t>
      </w:r>
      <w:r w:rsidRPr="008C511A">
        <w:rPr>
          <w:rFonts w:eastAsia="Times New Roman" w:cs="Calibri"/>
          <w:lang w:eastAsia="pl-PL"/>
        </w:rPr>
        <w:t xml:space="preserve">wyniku rozstrzygnięcia postępowania przetargowego prowadzonego w trybie </w:t>
      </w:r>
      <w:r w:rsidR="008C511A" w:rsidRPr="008C511A">
        <w:rPr>
          <w:rFonts w:eastAsia="Times New Roman" w:cs="Calibri"/>
          <w:lang w:eastAsia="pl-PL"/>
        </w:rPr>
        <w:t>podstawowym bez negocjacji</w:t>
      </w:r>
      <w:r w:rsidRPr="008C511A">
        <w:rPr>
          <w:rFonts w:eastAsia="Times New Roman" w:cs="Calibri"/>
          <w:lang w:eastAsia="pl-PL"/>
        </w:rPr>
        <w:t xml:space="preserve">, zgodnie z ustawą Prawo zamówień publicznych z dnia </w:t>
      </w:r>
      <w:r w:rsidR="000B289D" w:rsidRPr="008C511A">
        <w:rPr>
          <w:rFonts w:eastAsia="Times New Roman" w:cs="Calibri"/>
          <w:lang w:eastAsia="pl-PL"/>
        </w:rPr>
        <w:t>11 września 2019</w:t>
      </w:r>
      <w:r w:rsidRPr="008C511A">
        <w:rPr>
          <w:rFonts w:eastAsia="Times New Roman" w:cs="Calibri"/>
          <w:lang w:eastAsia="pl-PL"/>
        </w:rPr>
        <w:t xml:space="preserve"> r. </w:t>
      </w:r>
      <w:r w:rsidR="001C67AA" w:rsidRPr="00D22F7B">
        <w:rPr>
          <w:rFonts w:eastAsia="Times New Roman" w:cs="Calibri"/>
          <w:lang w:eastAsia="pl-PL"/>
        </w:rPr>
        <w:t>(</w:t>
      </w:r>
      <w:r w:rsidR="001C67AA" w:rsidRPr="00AF3B6F">
        <w:rPr>
          <w:rFonts w:cs="Calibri"/>
        </w:rPr>
        <w:t>Dz. U. z 202</w:t>
      </w:r>
      <w:r w:rsidR="001C67AA">
        <w:rPr>
          <w:rFonts w:cs="Calibri"/>
        </w:rPr>
        <w:t>4</w:t>
      </w:r>
      <w:r w:rsidR="001C67AA" w:rsidRPr="00AF3B6F">
        <w:rPr>
          <w:rFonts w:cs="Calibri"/>
        </w:rPr>
        <w:t xml:space="preserve"> r. poz. 1</w:t>
      </w:r>
      <w:r w:rsidR="001C67AA">
        <w:rPr>
          <w:rFonts w:cs="Calibri"/>
        </w:rPr>
        <w:t>320</w:t>
      </w:r>
      <w:r w:rsidR="001C67AA" w:rsidRPr="00AF3B6F">
        <w:rPr>
          <w:rFonts w:cs="Calibri"/>
        </w:rPr>
        <w:t xml:space="preserve"> </w:t>
      </w:r>
      <w:r w:rsidR="001C67AA" w:rsidRPr="00A27580">
        <w:rPr>
          <w:rFonts w:cs="Calibri"/>
        </w:rPr>
        <w:t xml:space="preserve">z </w:t>
      </w:r>
      <w:proofErr w:type="spellStart"/>
      <w:r w:rsidR="001C67AA" w:rsidRPr="00A27580">
        <w:rPr>
          <w:rFonts w:cs="Calibri"/>
        </w:rPr>
        <w:t>późn</w:t>
      </w:r>
      <w:proofErr w:type="spellEnd"/>
      <w:r w:rsidR="001C67AA" w:rsidRPr="00A27580">
        <w:rPr>
          <w:rFonts w:cs="Calibri"/>
        </w:rPr>
        <w:t>. zm</w:t>
      </w:r>
      <w:r w:rsidR="001C67AA">
        <w:rPr>
          <w:rFonts w:cs="Calibri"/>
        </w:rPr>
        <w:t>.)</w:t>
      </w:r>
      <w:r w:rsidR="001C67AA" w:rsidRPr="008C511A">
        <w:rPr>
          <w:rFonts w:eastAsia="Times New Roman" w:cs="Calibri"/>
          <w:lang w:eastAsia="pl-PL"/>
        </w:rPr>
        <w:t xml:space="preserve"> </w:t>
      </w:r>
      <w:r w:rsidRPr="008C511A">
        <w:rPr>
          <w:rFonts w:eastAsia="Times New Roman" w:cs="Calibri"/>
          <w:lang w:eastAsia="pl-PL"/>
        </w:rPr>
        <w:t xml:space="preserve">zarejestrowanego pod sygnaturą </w:t>
      </w:r>
      <w:r w:rsidRPr="008C511A">
        <w:rPr>
          <w:rFonts w:eastAsia="Times New Roman" w:cs="Calibri"/>
          <w:b/>
          <w:lang w:eastAsia="pl-PL"/>
        </w:rPr>
        <w:t>CRZP/</w:t>
      </w:r>
      <w:r w:rsidR="001C67AA">
        <w:rPr>
          <w:rFonts w:eastAsia="Times New Roman" w:cs="Calibri"/>
          <w:b/>
          <w:lang w:eastAsia="pl-PL"/>
        </w:rPr>
        <w:t>140</w:t>
      </w:r>
      <w:r w:rsidR="000B289D" w:rsidRPr="008C511A">
        <w:rPr>
          <w:rFonts w:eastAsia="Times New Roman" w:cs="Calibri"/>
          <w:b/>
          <w:lang w:eastAsia="pl-PL"/>
        </w:rPr>
        <w:t>/202</w:t>
      </w:r>
      <w:r w:rsidR="001C67AA">
        <w:rPr>
          <w:rFonts w:eastAsia="Times New Roman" w:cs="Calibri"/>
          <w:b/>
          <w:lang w:eastAsia="pl-PL"/>
        </w:rPr>
        <w:t>5</w:t>
      </w:r>
      <w:r w:rsidR="000B289D" w:rsidRPr="008C511A">
        <w:rPr>
          <w:rFonts w:eastAsia="Times New Roman" w:cs="Calibri"/>
          <w:b/>
          <w:lang w:eastAsia="pl-PL"/>
        </w:rPr>
        <w:t>/</w:t>
      </w:r>
      <w:r w:rsidR="005A4A89" w:rsidRPr="008C511A">
        <w:rPr>
          <w:rFonts w:eastAsia="Times New Roman" w:cs="Calibri"/>
          <w:b/>
          <w:lang w:eastAsia="pl-PL"/>
        </w:rPr>
        <w:t>AZP</w:t>
      </w:r>
      <w:r w:rsidRPr="008C511A">
        <w:rPr>
          <w:rFonts w:eastAsia="Times New Roman" w:cs="Calibri"/>
          <w:b/>
          <w:lang w:eastAsia="pl-PL"/>
        </w:rPr>
        <w:t xml:space="preserve"> </w:t>
      </w:r>
      <w:r w:rsidR="001C67AA" w:rsidRPr="001C67AA">
        <w:rPr>
          <w:rFonts w:eastAsia="Times New Roman" w:cs="Calibri"/>
          <w:b/>
          <w:lang w:eastAsia="pl-PL"/>
        </w:rPr>
        <w:t>Dostawa kalibratora i hydrofonu</w:t>
      </w:r>
      <w:r w:rsidR="001B2CCA">
        <w:rPr>
          <w:rFonts w:eastAsia="Times New Roman" w:cs="Calibri"/>
          <w:b/>
          <w:lang w:eastAsia="pl-PL"/>
        </w:rPr>
        <w:t xml:space="preserve"> </w:t>
      </w:r>
      <w:r w:rsidR="001C67AA">
        <w:rPr>
          <w:rFonts w:eastAsia="Times New Roman" w:cs="Calibri"/>
          <w:b/>
          <w:lang w:eastAsia="pl-PL"/>
        </w:rPr>
        <w:t>, zadanie ……………..</w:t>
      </w:r>
      <w:r w:rsidR="006C1B17">
        <w:rPr>
          <w:rFonts w:eastAsia="Times New Roman" w:cs="Calibri"/>
          <w:b/>
          <w:lang w:eastAsia="pl-PL"/>
        </w:rPr>
        <w:t xml:space="preserve"> </w:t>
      </w:r>
      <w:r w:rsidR="00A6450A" w:rsidRPr="002473E1">
        <w:rPr>
          <w:rFonts w:eastAsia="Times New Roman" w:cs="Calibri"/>
          <w:lang w:eastAsia="pl-PL"/>
        </w:rPr>
        <w:t>na potrzeby projektu pt. „Opracowanie elementów infrastruktury metrologicznej w obszarze akustyki podwodnej w GUM" finansowanego na podstawie umowy nr PM-II/SP/0049/2024/02 zawartej z Ministerstwem Nauki i Szkolnictwa Wyższego w ramach programu pod nazwą Polska Metrologia II.</w:t>
      </w:r>
    </w:p>
    <w:p w14:paraId="49F8590E" w14:textId="77777777" w:rsidR="00A20333" w:rsidRDefault="00A20333" w:rsidP="00D40D9A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 w:rsidRPr="008C511A">
        <w:rPr>
          <w:rFonts w:eastAsia="Times New Roman" w:cs="Calibri"/>
          <w:b/>
          <w:lang w:eastAsia="pl-PL"/>
        </w:rPr>
        <w:t>pomiędzy:</w:t>
      </w:r>
    </w:p>
    <w:p w14:paraId="577D3C76" w14:textId="77777777"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7A85548E" w14:textId="77777777" w:rsidR="00A20333" w:rsidRDefault="00DA168F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Uniwersytet</w:t>
      </w:r>
      <w:r w:rsidR="0046010E">
        <w:rPr>
          <w:rFonts w:eastAsia="Times New Roman" w:cs="Calibri"/>
          <w:b/>
          <w:lang w:eastAsia="pl-PL"/>
        </w:rPr>
        <w:t>em</w:t>
      </w:r>
      <w:r>
        <w:rPr>
          <w:rFonts w:eastAsia="Times New Roman" w:cs="Calibri"/>
          <w:b/>
          <w:lang w:eastAsia="pl-PL"/>
        </w:rPr>
        <w:t xml:space="preserve"> Morski</w:t>
      </w:r>
      <w:r w:rsidR="0046010E">
        <w:rPr>
          <w:rFonts w:eastAsia="Times New Roman" w:cs="Calibri"/>
          <w:b/>
          <w:lang w:eastAsia="pl-PL"/>
        </w:rPr>
        <w:t>m</w:t>
      </w:r>
      <w:r w:rsidR="00A20333">
        <w:rPr>
          <w:rFonts w:eastAsia="Times New Roman" w:cs="Calibri"/>
          <w:b/>
          <w:lang w:eastAsia="pl-PL"/>
        </w:rPr>
        <w:t xml:space="preserve"> w Gdyni</w:t>
      </w:r>
      <w:r w:rsidR="001846B1">
        <w:rPr>
          <w:rFonts w:eastAsia="Times New Roman" w:cs="Calibri"/>
          <w:b/>
          <w:lang w:eastAsia="pl-PL"/>
        </w:rPr>
        <w:t>,</w:t>
      </w:r>
    </w:p>
    <w:p w14:paraId="6809B5AF" w14:textId="5A2E04CA"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ul. Morska 81-87</w:t>
      </w:r>
      <w:r w:rsidR="001846B1">
        <w:rPr>
          <w:rFonts w:eastAsia="Times New Roman" w:cs="Calibri"/>
          <w:b/>
          <w:lang w:eastAsia="pl-PL"/>
        </w:rPr>
        <w:t>,</w:t>
      </w:r>
    </w:p>
    <w:p w14:paraId="578BDC34" w14:textId="77777777"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81-225 Gdynia</w:t>
      </w:r>
      <w:r w:rsidR="001846B1">
        <w:rPr>
          <w:rFonts w:eastAsia="Times New Roman" w:cs="Calibri"/>
          <w:b/>
          <w:lang w:eastAsia="pl-PL"/>
        </w:rPr>
        <w:t>,</w:t>
      </w:r>
    </w:p>
    <w:p w14:paraId="2B8BAABB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 w:rsidRPr="006C1B17">
        <w:rPr>
          <w:rFonts w:eastAsia="Times New Roman" w:cs="Calibri"/>
          <w:b/>
          <w:lang w:eastAsia="pl-PL"/>
        </w:rPr>
        <w:t>NIP:</w:t>
      </w:r>
      <w:r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b/>
          <w:lang w:eastAsia="pl-PL"/>
        </w:rPr>
        <w:t>586-001-28-73</w:t>
      </w:r>
      <w:r w:rsidR="001846B1">
        <w:rPr>
          <w:rFonts w:eastAsia="Times New Roman" w:cs="Calibri"/>
          <w:b/>
          <w:lang w:eastAsia="pl-PL"/>
        </w:rPr>
        <w:t>,</w:t>
      </w:r>
    </w:p>
    <w:p w14:paraId="28219ABB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2C39C6C2" w14:textId="327A9E63" w:rsidR="00A20333" w:rsidRDefault="001846B1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</w:t>
      </w:r>
      <w:r w:rsidR="00A20333">
        <w:rPr>
          <w:rFonts w:eastAsia="Times New Roman" w:cs="Calibri"/>
          <w:lang w:eastAsia="pl-PL"/>
        </w:rPr>
        <w:t>wanym dalej Zamawiającym, reprezentowanym przez:</w:t>
      </w:r>
    </w:p>
    <w:p w14:paraId="3F8ADD9D" w14:textId="77777777"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14:paraId="4D64A168" w14:textId="77777777"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14:paraId="2890F6AA" w14:textId="77777777"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14:paraId="5C53901A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14:paraId="0CCC2611" w14:textId="77777777" w:rsidR="001272CC" w:rsidRDefault="001272CC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0EDD0DE1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a </w:t>
      </w:r>
    </w:p>
    <w:p w14:paraId="516A30F3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……………………………………………..</w:t>
      </w:r>
    </w:p>
    <w:p w14:paraId="71E4CDAA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</w:t>
      </w:r>
    </w:p>
    <w:p w14:paraId="71B2E878" w14:textId="77777777"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 </w:t>
      </w:r>
      <w:r w:rsidRPr="001272CC">
        <w:rPr>
          <w:rFonts w:eastAsia="Times New Roman" w:cs="Calibri"/>
          <w:lang w:eastAsia="pl-PL"/>
        </w:rPr>
        <w:t>……………………………………….</w:t>
      </w:r>
      <w:r w:rsidR="001272CC" w:rsidRPr="001272CC">
        <w:rPr>
          <w:rFonts w:eastAsia="Times New Roman" w:cs="Calibri"/>
          <w:lang w:eastAsia="pl-PL"/>
        </w:rPr>
        <w:t xml:space="preserve"> Regon: ………………………………………</w:t>
      </w:r>
    </w:p>
    <w:p w14:paraId="778D2B37" w14:textId="77777777"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Zarejestrowaną w ……………………………………………………… pod nr …………………………………………………………...</w:t>
      </w:r>
    </w:p>
    <w:p w14:paraId="7DBFE546" w14:textId="77777777"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45CB97DB" w14:textId="35F2B06A" w:rsidR="00A20333" w:rsidRDefault="00A62FBF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</w:t>
      </w:r>
      <w:r w:rsidR="00A20333">
        <w:rPr>
          <w:rFonts w:eastAsia="Times New Roman" w:cs="Calibri"/>
          <w:lang w:eastAsia="pl-PL"/>
        </w:rPr>
        <w:t>wanym dalej Wykonawcą, reprezentowanym przez:</w:t>
      </w:r>
    </w:p>
    <w:p w14:paraId="2E8D75EA" w14:textId="77777777"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14:paraId="03F1652F" w14:textId="77777777"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14:paraId="5EC36103" w14:textId="77777777"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14:paraId="086D9EFD" w14:textId="77777777" w:rsidR="001272CC" w:rsidRDefault="001272CC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078FCCA" w14:textId="77777777"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6C86CA04" w14:textId="77777777" w:rsidR="00282578" w:rsidRDefault="00282578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0A00E661" w14:textId="251B101C" w:rsidR="00A20333" w:rsidRDefault="001846B1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</w:t>
      </w:r>
      <w:r w:rsidR="00A20333">
        <w:rPr>
          <w:rFonts w:eastAsia="Times New Roman" w:cs="Calibri"/>
          <w:lang w:eastAsia="pl-PL"/>
        </w:rPr>
        <w:t xml:space="preserve"> Gdyni została zawarta umowa następującej treści:</w:t>
      </w:r>
    </w:p>
    <w:p w14:paraId="5F92D281" w14:textId="77777777" w:rsidR="00CF464D" w:rsidRDefault="00CF464D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14:paraId="1EA292B4" w14:textId="77777777" w:rsidR="00CA0D1E" w:rsidRDefault="00CA0D1E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14:paraId="5DE2D62F" w14:textId="77777777" w:rsidR="00A20333" w:rsidRDefault="00A20333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 1</w:t>
      </w:r>
    </w:p>
    <w:p w14:paraId="623FBE43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PRZEDMIOT UMOWY</w:t>
      </w:r>
    </w:p>
    <w:p w14:paraId="4272ED7A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4E0D32B1" w14:textId="77777777" w:rsidR="00A20333" w:rsidRDefault="00A20333" w:rsidP="00282578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0507B7">
        <w:rPr>
          <w:rFonts w:eastAsia="Times New Roman" w:cs="Calibri"/>
          <w:lang w:eastAsia="pl-PL"/>
        </w:rPr>
        <w:t>Zamawiający zleca, a Wykonawca przyjmuje do wykonania dostawę</w:t>
      </w:r>
      <w:r w:rsidR="00271D57" w:rsidRPr="000507B7">
        <w:rPr>
          <w:rFonts w:eastAsia="Times New Roman" w:cs="Calibri"/>
          <w:lang w:eastAsia="pl-PL"/>
        </w:rPr>
        <w:t xml:space="preserve"> </w:t>
      </w:r>
      <w:r w:rsidRPr="00077681">
        <w:rPr>
          <w:rFonts w:eastAsia="Times New Roman" w:cs="Calibri"/>
          <w:lang w:eastAsia="pl-PL"/>
        </w:rPr>
        <w:t>sprzętu</w:t>
      </w:r>
      <w:r w:rsidR="00B152D8" w:rsidRPr="00077681">
        <w:rPr>
          <w:rFonts w:eastAsia="Times New Roman" w:cs="Calibri"/>
          <w:lang w:eastAsia="pl-PL"/>
        </w:rPr>
        <w:t>,</w:t>
      </w:r>
      <w:r w:rsidRPr="00077681">
        <w:rPr>
          <w:rFonts w:eastAsia="Times New Roman" w:cs="Calibri"/>
          <w:lang w:eastAsia="pl-PL"/>
        </w:rPr>
        <w:t xml:space="preserve"> zgodnie z</w:t>
      </w:r>
      <w:r w:rsidR="00F27E43" w:rsidRPr="00077681">
        <w:rPr>
          <w:rFonts w:eastAsia="Times New Roman" w:cs="Calibri"/>
          <w:lang w:eastAsia="pl-PL"/>
        </w:rPr>
        <w:t xml:space="preserve"> </w:t>
      </w:r>
      <w:r w:rsidRPr="00077681">
        <w:rPr>
          <w:rFonts w:eastAsia="Times New Roman" w:cs="Calibri"/>
          <w:lang w:eastAsia="pl-PL"/>
        </w:rPr>
        <w:t>parametrami technicznymi przedstawionymi w specyfikacji technicznej</w:t>
      </w:r>
      <w:r w:rsidRPr="000507B7">
        <w:rPr>
          <w:rFonts w:eastAsia="Times New Roman" w:cs="Calibri"/>
          <w:lang w:eastAsia="pl-PL"/>
        </w:rPr>
        <w:t xml:space="preserve"> w ilościach zgodnych z </w:t>
      </w:r>
      <w:r w:rsidRPr="00077681">
        <w:rPr>
          <w:rFonts w:eastAsia="Times New Roman" w:cs="Calibri"/>
          <w:lang w:eastAsia="pl-PL"/>
        </w:rPr>
        <w:t xml:space="preserve">ofertą z dnia </w:t>
      </w:r>
      <w:r w:rsidRPr="00077681">
        <w:rPr>
          <w:rFonts w:eastAsia="Times New Roman" w:cs="Calibri"/>
          <w:lang w:eastAsia="pl-PL"/>
        </w:rPr>
        <w:lastRenderedPageBreak/>
        <w:t>……………………. złożoną przez Wykonawcę, stanowiącą załącznik nr 1 do niniejszej umowy i będącą jej integralną częścią</w:t>
      </w:r>
      <w:r>
        <w:rPr>
          <w:rFonts w:eastAsia="Times New Roman" w:cs="Calibri"/>
          <w:lang w:eastAsia="pl-PL"/>
        </w:rPr>
        <w:t>, zaś Zamawiający zobowiązuje się do odbioru przedmiotu dostawy oraz zapłaty.</w:t>
      </w:r>
    </w:p>
    <w:p w14:paraId="2667876C" w14:textId="7400456E" w:rsidR="001C67AA" w:rsidRDefault="001C67AA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14:paraId="6CC3047C" w14:textId="77777777"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2</w:t>
      </w:r>
    </w:p>
    <w:p w14:paraId="1090097A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TERMIN REALIZACJI</w:t>
      </w:r>
    </w:p>
    <w:p w14:paraId="00C84DB0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1F590D8A" w14:textId="006EFE96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t xml:space="preserve">Wykonawca zobowiązuje się do dostarczenia przedmiotu </w:t>
      </w:r>
      <w:r w:rsidR="00B83450">
        <w:rPr>
          <w:rFonts w:eastAsia="Times New Roman" w:cs="Calibri"/>
          <w:lang w:eastAsia="pl-PL"/>
        </w:rPr>
        <w:t xml:space="preserve">umowy </w:t>
      </w:r>
      <w:r w:rsidR="0091016A">
        <w:rPr>
          <w:rFonts w:eastAsia="Times New Roman" w:cs="Calibri"/>
          <w:lang w:eastAsia="pl-PL"/>
        </w:rPr>
        <w:t xml:space="preserve">- </w:t>
      </w:r>
      <w:r>
        <w:rPr>
          <w:rFonts w:eastAsia="Times New Roman" w:cs="Calibri"/>
          <w:lang w:eastAsia="pl-PL"/>
        </w:rPr>
        <w:t>fabrycznie nowego sprzętu w</w:t>
      </w:r>
      <w:r w:rsidR="001846B1">
        <w:rPr>
          <w:rFonts w:eastAsia="Times New Roman" w:cs="Calibri"/>
          <w:lang w:eastAsia="pl-PL"/>
        </w:rPr>
        <w:t> </w:t>
      </w:r>
      <w:r>
        <w:rPr>
          <w:rFonts w:eastAsia="Times New Roman" w:cs="Calibri"/>
          <w:lang w:eastAsia="pl-PL"/>
        </w:rPr>
        <w:t xml:space="preserve">terminie </w:t>
      </w:r>
      <w:r w:rsidR="00CA0D1E">
        <w:rPr>
          <w:rFonts w:eastAsia="Times New Roman" w:cs="Calibri"/>
          <w:lang w:eastAsia="pl-PL"/>
        </w:rPr>
        <w:t xml:space="preserve">…………………….. </w:t>
      </w:r>
      <w:r w:rsidR="004760A8">
        <w:rPr>
          <w:rFonts w:eastAsia="Times New Roman" w:cs="Calibri"/>
          <w:lang w:eastAsia="pl-PL"/>
        </w:rPr>
        <w:t>tygo</w:t>
      </w:r>
      <w:r w:rsidR="00CA0D1E">
        <w:rPr>
          <w:rFonts w:eastAsia="Times New Roman" w:cs="Calibri"/>
          <w:lang w:eastAsia="pl-PL"/>
        </w:rPr>
        <w:t>dni.</w:t>
      </w:r>
    </w:p>
    <w:p w14:paraId="36692E3E" w14:textId="77777777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Przedmiot </w:t>
      </w:r>
      <w:r w:rsidR="005D04F3">
        <w:rPr>
          <w:rFonts w:eastAsia="Times New Roman" w:cs="Calibri"/>
          <w:lang w:eastAsia="pl-PL"/>
        </w:rPr>
        <w:t xml:space="preserve">umowy </w:t>
      </w:r>
      <w:r>
        <w:rPr>
          <w:rFonts w:eastAsia="Times New Roman" w:cs="Calibri"/>
          <w:lang w:eastAsia="pl-PL"/>
        </w:rPr>
        <w:t xml:space="preserve">wymieniony w § 1 zostanie dostarczony na adres: </w:t>
      </w:r>
      <w:r w:rsidR="00DA168F">
        <w:rPr>
          <w:rFonts w:eastAsia="Times New Roman" w:cs="Calibri"/>
          <w:b/>
          <w:lang w:eastAsia="pl-PL"/>
        </w:rPr>
        <w:t xml:space="preserve">Uniwersytet Morski </w:t>
      </w:r>
      <w:r>
        <w:rPr>
          <w:rFonts w:eastAsia="Times New Roman" w:cs="Calibri"/>
          <w:b/>
          <w:lang w:eastAsia="pl-PL"/>
        </w:rPr>
        <w:t xml:space="preserve"> Gdynia, ul. Morska 81-87</w:t>
      </w:r>
      <w:r>
        <w:rPr>
          <w:rFonts w:eastAsia="Times New Roman" w:cs="Calibri"/>
          <w:lang w:eastAsia="pl-PL"/>
        </w:rPr>
        <w:t>. O dokładnym terminie dostawy Wykonawca zawiadomi Zamawiającego na</w:t>
      </w:r>
      <w:r w:rsidR="001846B1">
        <w:rPr>
          <w:rFonts w:eastAsia="Times New Roman" w:cs="Calibri"/>
          <w:lang w:eastAsia="pl-PL"/>
        </w:rPr>
        <w:t> </w:t>
      </w:r>
      <w:r>
        <w:rPr>
          <w:rFonts w:eastAsia="Times New Roman" w:cs="Calibri"/>
          <w:lang w:eastAsia="pl-PL"/>
        </w:rPr>
        <w:t>piśmie lub w inny niebudzący wątpliwości sposób z 1 dniowym wyprzedzeniem.</w:t>
      </w:r>
    </w:p>
    <w:p w14:paraId="7C1FCDF5" w14:textId="77777777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Koszty przewozu, opakowania i ubezpieczenia za czas przewozu ponosi Wykonawca, a</w:t>
      </w:r>
      <w:r w:rsidR="001846B1">
        <w:rPr>
          <w:rFonts w:eastAsia="Times New Roman" w:cs="Calibri"/>
          <w:lang w:eastAsia="pl-PL"/>
        </w:rPr>
        <w:t> </w:t>
      </w:r>
      <w:r>
        <w:rPr>
          <w:rFonts w:eastAsia="Times New Roman" w:cs="Calibri"/>
          <w:lang w:eastAsia="pl-PL"/>
        </w:rPr>
        <w:t>Zamawiający na swój koszt zapewni odbiór wyrobu w miejscu określonym w niniejszym paragrafie.</w:t>
      </w:r>
    </w:p>
    <w:p w14:paraId="6B2D38D2" w14:textId="77777777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w przypadku zgłoszenia przez Zamawiającego, że w czasie przewozu nastąpił ubytek lub uszkodzenie sprzętu, obowiązany jest dokonać wszelkich czynności niezbędnych do ustalenia odpowiedzialności przewoźnika. Zamawiający nie ma obowiązku odbioru sprzętu uszkodzonego i/lub niekompletnego.</w:t>
      </w:r>
    </w:p>
    <w:p w14:paraId="4B0F2588" w14:textId="77777777" w:rsidR="00C14052" w:rsidRDefault="00C14052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40E9C434" w14:textId="3EC94955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3</w:t>
      </w:r>
    </w:p>
    <w:p w14:paraId="6318D8BA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WARTOŚĆ UMOWY</w:t>
      </w:r>
    </w:p>
    <w:p w14:paraId="4B3F4F9B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56DDC6B2" w14:textId="77777777"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Wynagrodzenie zgodnie z ofertą Wykonawcy </w:t>
      </w:r>
      <w:r w:rsidR="006E53CF">
        <w:rPr>
          <w:rFonts w:eastAsia="Times New Roman" w:cs="Calibri"/>
          <w:lang w:eastAsia="pl-PL"/>
        </w:rPr>
        <w:t xml:space="preserve">nie podlega </w:t>
      </w:r>
      <w:r>
        <w:rPr>
          <w:rFonts w:eastAsia="Times New Roman" w:cs="Calibri"/>
          <w:lang w:eastAsia="pl-PL"/>
        </w:rPr>
        <w:t xml:space="preserve">zmianom </w:t>
      </w:r>
      <w:r w:rsidR="006E53CF">
        <w:rPr>
          <w:rFonts w:eastAsia="Times New Roman" w:cs="Calibri"/>
          <w:lang w:eastAsia="pl-PL"/>
        </w:rPr>
        <w:t xml:space="preserve">oraz </w:t>
      </w:r>
      <w:r>
        <w:rPr>
          <w:rFonts w:eastAsia="Times New Roman" w:cs="Calibri"/>
          <w:lang w:eastAsia="pl-PL"/>
        </w:rPr>
        <w:t>ma charakter ryczałtowy i zawiera wszelkie niezbędne wydatki i koszty konieczne do poniesienia przez Wykonawcę w celu realizacji umowy.</w:t>
      </w:r>
    </w:p>
    <w:p w14:paraId="151C8F41" w14:textId="77777777"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 tytułu należytego i terminowego wykonania niniejszej umowy Wykonawcy przysługuje wynagrodzenie w wysokości:</w:t>
      </w:r>
    </w:p>
    <w:p w14:paraId="03B07C5F" w14:textId="77777777"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Brutto: </w:t>
      </w:r>
      <w:r>
        <w:rPr>
          <w:rFonts w:eastAsia="Times New Roman" w:cs="Calibri"/>
          <w:b/>
          <w:lang w:eastAsia="pl-PL"/>
        </w:rPr>
        <w:t>………………..</w:t>
      </w:r>
      <w:r>
        <w:rPr>
          <w:rFonts w:eastAsia="Times New Roman" w:cs="Calibri"/>
          <w:lang w:eastAsia="pl-PL"/>
        </w:rPr>
        <w:t xml:space="preserve">  (słownie:</w:t>
      </w:r>
      <w:r>
        <w:rPr>
          <w:rFonts w:cs="Calibri"/>
          <w:bCs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14:paraId="249FEE21" w14:textId="77777777" w:rsidR="00DA168F" w:rsidRDefault="00DA168F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267F2282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4</w:t>
      </w:r>
    </w:p>
    <w:p w14:paraId="765BA9BE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WARUNKI PŁATNOŚCI</w:t>
      </w:r>
    </w:p>
    <w:p w14:paraId="358BDA08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5138300F" w14:textId="77777777" w:rsidR="00E567A5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Rozliczenie Wykonawcy nastąpi po zrealizowaniu dostawy i sprawdzeniu poprawności działania dostarczonego sprzętu przez osoby upoważnione ze strony </w:t>
      </w:r>
      <w:r w:rsidR="004729D2">
        <w:rPr>
          <w:rFonts w:eastAsia="Times New Roman" w:cs="Calibri"/>
          <w:lang w:eastAsia="pl-PL"/>
        </w:rPr>
        <w:t>Zamawiającego</w:t>
      </w:r>
      <w:r>
        <w:rPr>
          <w:rFonts w:eastAsia="Times New Roman" w:cs="Calibri"/>
          <w:lang w:eastAsia="pl-PL"/>
        </w:rPr>
        <w:t>.</w:t>
      </w:r>
    </w:p>
    <w:p w14:paraId="73989067" w14:textId="77777777" w:rsidR="00ED4024" w:rsidRPr="006F1507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E567A5">
        <w:rPr>
          <w:rFonts w:eastAsia="Times New Roman" w:cs="Calibri"/>
          <w:lang w:eastAsia="pl-PL"/>
        </w:rPr>
        <w:t xml:space="preserve">Po czynnościach, o których mowa w </w:t>
      </w:r>
      <w:r w:rsidR="00353AE2">
        <w:rPr>
          <w:rFonts w:eastAsia="Times New Roman" w:cs="Calibri"/>
          <w:lang w:eastAsia="pl-PL"/>
        </w:rPr>
        <w:t>ust</w:t>
      </w:r>
      <w:r w:rsidRPr="00E567A5">
        <w:rPr>
          <w:rFonts w:eastAsia="Times New Roman" w:cs="Calibri"/>
          <w:lang w:eastAsia="pl-PL"/>
        </w:rPr>
        <w:t xml:space="preserve">. 1 oraz podpisaniu bezusterkowego protokołu odbioru sprzętu </w:t>
      </w:r>
      <w:r w:rsidR="001F2FE4" w:rsidRPr="006F1507">
        <w:rPr>
          <w:rFonts w:eastAsia="Times New Roman" w:cs="Calibri"/>
          <w:lang w:eastAsia="pl-PL"/>
        </w:rPr>
        <w:t>Wykonawca wystawi fakturę VAT z zastosowaniem podstawowej stawki podatku VAT i</w:t>
      </w:r>
      <w:r w:rsidR="001846B1">
        <w:rPr>
          <w:rFonts w:eastAsia="Times New Roman" w:cs="Calibri"/>
          <w:lang w:eastAsia="pl-PL"/>
        </w:rPr>
        <w:t> </w:t>
      </w:r>
      <w:r w:rsidR="006E75C7" w:rsidRPr="006F1507">
        <w:rPr>
          <w:rFonts w:eastAsia="Times New Roman" w:cs="Calibri"/>
          <w:lang w:eastAsia="pl-PL"/>
        </w:rPr>
        <w:t xml:space="preserve">terminem płatności zgodnie z ofertą oraz </w:t>
      </w:r>
      <w:r w:rsidR="001F2FE4" w:rsidRPr="006F1507">
        <w:rPr>
          <w:rFonts w:eastAsia="Times New Roman" w:cs="Calibri"/>
          <w:lang w:eastAsia="pl-PL"/>
        </w:rPr>
        <w:t xml:space="preserve">doręczy </w:t>
      </w:r>
      <w:r w:rsidR="00ED4024" w:rsidRPr="006F1507">
        <w:rPr>
          <w:rFonts w:eastAsia="Times New Roman" w:cs="Calibri"/>
          <w:lang w:eastAsia="pl-PL"/>
        </w:rPr>
        <w:t xml:space="preserve">ją Zamawiającemu. </w:t>
      </w:r>
    </w:p>
    <w:p w14:paraId="3EE8C145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Strony postanawiają, iż zapłata następuje w dniu obciążenia rachunku bankowego Zamawiającego.</w:t>
      </w:r>
    </w:p>
    <w:p w14:paraId="024B45AB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nieterminowej płatności należności Wykonawca ma prawo naliczyć Zamawiającemu odsetki ustawowe za każdy dzień zwłoki.</w:t>
      </w:r>
    </w:p>
    <w:p w14:paraId="1CBC5D2E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prawo, w przypadku niewłaściwego wywiązywania się przez Wykonawcę z realizacji niniejszej Umowy, do wstrzymania płatności, do czasu usunięcia nieprawidłowości.</w:t>
      </w:r>
    </w:p>
    <w:p w14:paraId="014F8010" w14:textId="1A45DB5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Wszelkie rozliczenia między Zamawiającym a Wykonawcą będą dokonywane w złotych polskich</w:t>
      </w:r>
      <w:r w:rsidR="004D291A">
        <w:rPr>
          <w:rFonts w:eastAsia="Times New Roman" w:cs="Calibri"/>
          <w:lang w:eastAsia="pl-PL"/>
        </w:rPr>
        <w:t xml:space="preserve"> lub w </w:t>
      </w:r>
      <w:r w:rsidR="00987C5C">
        <w:rPr>
          <w:rFonts w:eastAsia="Times New Roman" w:cs="Calibri"/>
          <w:lang w:eastAsia="pl-PL"/>
        </w:rPr>
        <w:t>walucie obce</w:t>
      </w:r>
      <w:r w:rsidR="009668E0">
        <w:rPr>
          <w:rFonts w:eastAsia="Times New Roman" w:cs="Calibri"/>
          <w:lang w:eastAsia="pl-PL"/>
        </w:rPr>
        <w:t xml:space="preserve">j </w:t>
      </w:r>
      <w:r w:rsidR="009668E0" w:rsidRPr="009668E0">
        <w:rPr>
          <w:rFonts w:eastAsia="Times New Roman" w:cs="Calibri"/>
          <w:lang w:eastAsia="pl-PL"/>
        </w:rPr>
        <w:t xml:space="preserve">w wysokości nieprzekraczającej równowartości kwoty, o której mowa par. 3 ust. 2 powyżej, </w:t>
      </w:r>
      <w:r w:rsidR="004D291A" w:rsidRPr="004D291A">
        <w:rPr>
          <w:rFonts w:eastAsia="Times New Roman" w:cs="Calibri"/>
          <w:lang w:eastAsia="pl-PL"/>
        </w:rPr>
        <w:t>zgodnie ze średnim kursem</w:t>
      </w:r>
      <w:r w:rsidR="009668E0">
        <w:rPr>
          <w:rFonts w:eastAsia="Times New Roman" w:cs="Calibri"/>
          <w:lang w:eastAsia="pl-PL"/>
        </w:rPr>
        <w:t xml:space="preserve"> NBP</w:t>
      </w:r>
      <w:r w:rsidR="004D291A" w:rsidRPr="004D291A">
        <w:rPr>
          <w:rFonts w:eastAsia="Times New Roman" w:cs="Calibri"/>
          <w:lang w:eastAsia="pl-PL"/>
        </w:rPr>
        <w:t xml:space="preserve"> </w:t>
      </w:r>
      <w:r w:rsidR="00DE4D2F">
        <w:rPr>
          <w:rFonts w:eastAsia="Times New Roman" w:cs="Calibri"/>
          <w:lang w:eastAsia="pl-PL"/>
        </w:rPr>
        <w:t>obowiązującym</w:t>
      </w:r>
      <w:r w:rsidR="009668E0">
        <w:rPr>
          <w:rFonts w:eastAsia="Times New Roman" w:cs="Calibri"/>
          <w:lang w:eastAsia="pl-PL"/>
        </w:rPr>
        <w:t xml:space="preserve"> na dzień </w:t>
      </w:r>
      <w:r w:rsidR="00DE4D2F">
        <w:rPr>
          <w:rFonts w:eastAsia="Times New Roman" w:cs="Calibri"/>
          <w:lang w:eastAsia="pl-PL"/>
        </w:rPr>
        <w:t>poprzedzający</w:t>
      </w:r>
      <w:r w:rsidR="009668E0">
        <w:rPr>
          <w:rFonts w:eastAsia="Times New Roman" w:cs="Calibri"/>
          <w:lang w:eastAsia="pl-PL"/>
        </w:rPr>
        <w:t xml:space="preserve"> </w:t>
      </w:r>
      <w:r w:rsidR="00DE4D2F" w:rsidRPr="004D291A">
        <w:rPr>
          <w:rFonts w:eastAsia="Times New Roman" w:cs="Calibri"/>
          <w:lang w:eastAsia="pl-PL"/>
        </w:rPr>
        <w:t>dz</w:t>
      </w:r>
      <w:r w:rsidR="00DE4D2F">
        <w:rPr>
          <w:rFonts w:eastAsia="Times New Roman" w:cs="Calibri"/>
          <w:lang w:eastAsia="pl-PL"/>
        </w:rPr>
        <w:t>ień</w:t>
      </w:r>
      <w:r w:rsidR="004D291A" w:rsidRPr="004D291A">
        <w:rPr>
          <w:rFonts w:eastAsia="Times New Roman" w:cs="Calibri"/>
          <w:lang w:eastAsia="pl-PL"/>
        </w:rPr>
        <w:t xml:space="preserve"> dokonania zapłaty przez Zamawiającego.</w:t>
      </w:r>
    </w:p>
    <w:p w14:paraId="61F0A1D4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5748BD43" w14:textId="0BB45793" w:rsidR="00882739" w:rsidRDefault="00882739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677D2ED0" w14:textId="7A959381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lastRenderedPageBreak/>
        <w:t>§ 5</w:t>
      </w:r>
    </w:p>
    <w:p w14:paraId="4879BCFA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GWARANCJE</w:t>
      </w:r>
    </w:p>
    <w:p w14:paraId="01538D61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lang w:eastAsia="pl-PL"/>
        </w:rPr>
      </w:pPr>
    </w:p>
    <w:p w14:paraId="7D636B72" w14:textId="7DC2825C" w:rsidR="009D6A02" w:rsidRDefault="00203A1A" w:rsidP="00A20333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Wykonawca udziela na dostarczony sprzęt i oprogramowanie </w:t>
      </w:r>
      <w:r w:rsidR="00A81D82">
        <w:rPr>
          <w:rFonts w:eastAsia="Times New Roman" w:cs="Calibri"/>
          <w:lang w:eastAsia="pl-PL"/>
        </w:rPr>
        <w:t xml:space="preserve">gwarancji </w:t>
      </w:r>
      <w:r>
        <w:rPr>
          <w:rFonts w:eastAsia="Times New Roman" w:cs="Calibri"/>
          <w:lang w:eastAsia="pl-PL"/>
        </w:rPr>
        <w:t xml:space="preserve">zgodnie z </w:t>
      </w:r>
      <w:r w:rsidR="004760A8">
        <w:rPr>
          <w:rFonts w:eastAsia="Times New Roman" w:cs="Calibri"/>
          <w:lang w:eastAsia="pl-PL"/>
        </w:rPr>
        <w:t xml:space="preserve">oferta …………..miesięcy oraz </w:t>
      </w:r>
      <w:r w:rsidR="00A81D82">
        <w:rPr>
          <w:rFonts w:eastAsia="Times New Roman" w:cs="Calibri"/>
          <w:lang w:eastAsia="pl-PL"/>
        </w:rPr>
        <w:t>wymagania</w:t>
      </w:r>
      <w:r>
        <w:rPr>
          <w:rFonts w:eastAsia="Times New Roman" w:cs="Calibri"/>
          <w:lang w:eastAsia="pl-PL"/>
        </w:rPr>
        <w:t xml:space="preserve">mi zawartymi w </w:t>
      </w:r>
      <w:r w:rsidR="00A81D82">
        <w:rPr>
          <w:rFonts w:eastAsia="Times New Roman" w:cs="Calibri"/>
          <w:lang w:eastAsia="pl-PL"/>
        </w:rPr>
        <w:t xml:space="preserve"> SWZ</w:t>
      </w:r>
      <w:r w:rsidR="004343E7">
        <w:rPr>
          <w:rFonts w:eastAsia="Times New Roman" w:cs="Calibri"/>
          <w:lang w:eastAsia="pl-PL"/>
        </w:rPr>
        <w:t xml:space="preserve"> </w:t>
      </w:r>
      <w:r w:rsidR="00A81D82">
        <w:rPr>
          <w:rFonts w:eastAsia="Times New Roman" w:cs="Calibri"/>
          <w:lang w:eastAsia="pl-PL"/>
        </w:rPr>
        <w:t xml:space="preserve">w </w:t>
      </w:r>
      <w:r>
        <w:rPr>
          <w:rFonts w:eastAsia="Times New Roman" w:cs="Calibri"/>
          <w:lang w:eastAsia="pl-PL"/>
        </w:rPr>
        <w:t>tym</w:t>
      </w:r>
      <w:r w:rsidR="009D6A02">
        <w:rPr>
          <w:rFonts w:eastAsia="Times New Roman" w:cs="Calibri"/>
          <w:lang w:eastAsia="pl-PL"/>
        </w:rPr>
        <w:t>:</w:t>
      </w:r>
    </w:p>
    <w:p w14:paraId="6A1DF0DE" w14:textId="77777777" w:rsidR="00203A1A" w:rsidRPr="003D3B9C" w:rsidRDefault="008D1DE8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zapewniając Zamawiającemu możliwość</w:t>
      </w:r>
      <w:r w:rsidR="009D6A02">
        <w:rPr>
          <w:rFonts w:eastAsia="Times New Roman" w:cs="Calibri"/>
          <w:lang w:eastAsia="pl-PL"/>
        </w:rPr>
        <w:t xml:space="preserve"> skorzystania z </w:t>
      </w:r>
      <w:r w:rsidR="00A81D82">
        <w:rPr>
          <w:rFonts w:eastAsia="Times New Roman" w:cs="Calibri"/>
          <w:lang w:eastAsia="pl-PL"/>
        </w:rPr>
        <w:t>gwarancji producenta</w:t>
      </w:r>
      <w:r w:rsidR="009D6A02">
        <w:rPr>
          <w:rFonts w:eastAsia="Times New Roman" w:cs="Calibri"/>
          <w:lang w:eastAsia="pl-PL"/>
        </w:rPr>
        <w:t xml:space="preserve"> zgodnie z</w:t>
      </w:r>
      <w:r w:rsidR="001846B1">
        <w:rPr>
          <w:rFonts w:eastAsia="Times New Roman" w:cs="Calibri"/>
          <w:lang w:eastAsia="pl-PL"/>
        </w:rPr>
        <w:t> </w:t>
      </w:r>
      <w:r w:rsidR="009D6A02">
        <w:rPr>
          <w:rFonts w:eastAsia="Times New Roman" w:cs="Calibri"/>
          <w:lang w:eastAsia="pl-PL"/>
        </w:rPr>
        <w:t xml:space="preserve">warunkami tej gwarancji </w:t>
      </w:r>
      <w:r>
        <w:rPr>
          <w:rFonts w:eastAsia="Times New Roman" w:cs="Calibri"/>
          <w:lang w:eastAsia="pl-PL"/>
        </w:rPr>
        <w:t xml:space="preserve">i </w:t>
      </w:r>
      <w:r w:rsidR="009D6A02">
        <w:rPr>
          <w:rFonts w:eastAsia="Times New Roman" w:cs="Calibri"/>
          <w:lang w:eastAsia="pl-PL"/>
        </w:rPr>
        <w:t>udostępni</w:t>
      </w:r>
      <w:r>
        <w:rPr>
          <w:rFonts w:eastAsia="Times New Roman" w:cs="Calibri"/>
          <w:lang w:eastAsia="pl-PL"/>
        </w:rPr>
        <w:t>ając</w:t>
      </w:r>
      <w:r w:rsidR="009D6A02">
        <w:rPr>
          <w:rFonts w:eastAsia="Times New Roman" w:cs="Calibri"/>
          <w:lang w:eastAsia="pl-PL"/>
        </w:rPr>
        <w:t xml:space="preserve"> w tym celu Zamawiającemu wszelkie niezbędne dla skorzystania z</w:t>
      </w:r>
      <w:r w:rsidR="009D6A02" w:rsidRPr="003D3B9C">
        <w:rPr>
          <w:rFonts w:eastAsia="Times New Roman" w:cs="Calibri"/>
          <w:lang w:eastAsia="pl-PL"/>
        </w:rPr>
        <w:t xml:space="preserve"> uprawnień gwarancyjnych dokumenty</w:t>
      </w:r>
      <w:r w:rsidR="001846B1">
        <w:rPr>
          <w:rFonts w:eastAsia="Times New Roman" w:cs="Calibri"/>
          <w:lang w:eastAsia="pl-PL"/>
        </w:rPr>
        <w:t>;</w:t>
      </w:r>
    </w:p>
    <w:p w14:paraId="19AE7527" w14:textId="77777777" w:rsidR="00C77E00" w:rsidRDefault="009D6A02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D3B9C">
        <w:rPr>
          <w:rFonts w:eastAsia="Times New Roman" w:cs="Calibri"/>
          <w:lang w:eastAsia="pl-PL"/>
        </w:rPr>
        <w:t xml:space="preserve">poprzez udzielenie gwarancji </w:t>
      </w:r>
      <w:r w:rsidRPr="00344A5D">
        <w:rPr>
          <w:rFonts w:eastAsia="Times New Roman" w:cs="Calibri"/>
          <w:lang w:eastAsia="pl-PL"/>
        </w:rPr>
        <w:t xml:space="preserve">w </w:t>
      </w:r>
      <w:r w:rsidR="002523A0">
        <w:rPr>
          <w:rFonts w:eastAsia="Times New Roman" w:cs="Calibri"/>
          <w:lang w:eastAsia="pl-PL"/>
        </w:rPr>
        <w:t xml:space="preserve">części dotyczącej </w:t>
      </w:r>
      <w:r w:rsidR="008D1DE8" w:rsidRPr="00344A5D">
        <w:rPr>
          <w:rFonts w:eastAsia="Times New Roman" w:cs="Calibri"/>
          <w:lang w:eastAsia="pl-PL"/>
        </w:rPr>
        <w:t>czynności dokonywanych bezpośrednio przez Wykonawcę</w:t>
      </w:r>
      <w:r w:rsidR="002523A0">
        <w:rPr>
          <w:rFonts w:eastAsia="Times New Roman" w:cs="Calibri"/>
          <w:lang w:eastAsia="pl-PL"/>
        </w:rPr>
        <w:t xml:space="preserve"> niezależnie od producenta sprzętu lub oprogramowania</w:t>
      </w:r>
      <w:r w:rsidR="003D3B9C" w:rsidRPr="00344A5D">
        <w:rPr>
          <w:rFonts w:eastAsia="Times New Roman" w:cs="Calibri"/>
          <w:lang w:eastAsia="pl-PL"/>
        </w:rPr>
        <w:t xml:space="preserve">, w tym zakresie montażu lub instalacji oprogramowania na czas zgodnie z ofertą Wykonawcy. </w:t>
      </w:r>
    </w:p>
    <w:p w14:paraId="54D12059" w14:textId="77777777" w:rsidR="00C77E00" w:rsidRDefault="00C77E00" w:rsidP="00344A5D">
      <w:pPr>
        <w:spacing w:after="0" w:line="240" w:lineRule="auto"/>
        <w:ind w:left="720"/>
        <w:jc w:val="both"/>
        <w:outlineLvl w:val="0"/>
        <w:rPr>
          <w:rFonts w:eastAsia="Times New Roman" w:cs="Calibri"/>
          <w:lang w:eastAsia="pl-PL"/>
        </w:rPr>
      </w:pPr>
    </w:p>
    <w:p w14:paraId="75D2E599" w14:textId="5EDFC936" w:rsidR="005F07CC" w:rsidRPr="00344A5D" w:rsidRDefault="005F07CC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lang w:eastAsia="pl-PL"/>
        </w:rPr>
        <w:t>Realizując uprawnienia z gwarancji Zamawiający uprawniony jest:</w:t>
      </w:r>
    </w:p>
    <w:p w14:paraId="36BF14AB" w14:textId="77777777" w:rsidR="005F07CC" w:rsidRPr="00B73EF8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0A4DE8">
        <w:rPr>
          <w:rFonts w:asciiTheme="minorHAnsi" w:hAnsiTheme="minorHAnsi"/>
          <w:lang w:eastAsia="pl-PL"/>
        </w:rPr>
        <w:t>do zgłoszenia awarii bezpośrednio do producenta i oczekiwać na jego serwis zgodnie z</w:t>
      </w:r>
      <w:r w:rsidR="001846B1">
        <w:rPr>
          <w:rFonts w:asciiTheme="minorHAnsi" w:hAnsiTheme="minorHAnsi"/>
          <w:lang w:eastAsia="pl-PL"/>
        </w:rPr>
        <w:t> </w:t>
      </w:r>
      <w:r w:rsidRPr="000A4DE8">
        <w:rPr>
          <w:rFonts w:asciiTheme="minorHAnsi" w:hAnsiTheme="minorHAnsi"/>
          <w:lang w:eastAsia="pl-PL"/>
        </w:rPr>
        <w:t>warunkami tej gwarancji albo</w:t>
      </w:r>
      <w:r w:rsidR="001846B1">
        <w:rPr>
          <w:rFonts w:asciiTheme="minorHAnsi" w:hAnsiTheme="minorHAnsi"/>
          <w:lang w:eastAsia="pl-PL"/>
        </w:rPr>
        <w:t>;</w:t>
      </w:r>
    </w:p>
    <w:p w14:paraId="5B88C826" w14:textId="77777777" w:rsidR="005F07CC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zawiadomić Wykonawcę o stwierdzonej nieprawidłowości w działaniu dostarczonego sprzętu wskazując miejsce i termin odbioru tego sprzętu przez Wykonawcę.</w:t>
      </w:r>
    </w:p>
    <w:p w14:paraId="29734674" w14:textId="77777777" w:rsidR="0003254D" w:rsidRPr="00B73EF8" w:rsidRDefault="0003254D" w:rsidP="0003254D">
      <w:pPr>
        <w:pStyle w:val="Akapitzlist"/>
        <w:spacing w:after="0" w:line="240" w:lineRule="auto"/>
        <w:jc w:val="both"/>
        <w:rPr>
          <w:rFonts w:asciiTheme="minorHAnsi" w:hAnsiTheme="minorHAnsi"/>
          <w:lang w:eastAsia="pl-PL"/>
        </w:rPr>
      </w:pPr>
    </w:p>
    <w:p w14:paraId="46629227" w14:textId="3D1A8FD4" w:rsidR="005F07CC" w:rsidRPr="0003254D" w:rsidRDefault="0003254D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 </w:t>
      </w:r>
      <w:r w:rsidR="005F07CC" w:rsidRPr="0003254D">
        <w:rPr>
          <w:rFonts w:eastAsia="Times New Roman" w:cs="Calibri"/>
          <w:lang w:eastAsia="pl-PL"/>
        </w:rPr>
        <w:t xml:space="preserve">W </w:t>
      </w:r>
      <w:r w:rsidR="001846B1">
        <w:rPr>
          <w:rFonts w:eastAsia="Times New Roman" w:cs="Calibri"/>
          <w:lang w:eastAsia="pl-PL"/>
        </w:rPr>
        <w:t>prz</w:t>
      </w:r>
      <w:r w:rsidR="005F07CC" w:rsidRPr="0003254D">
        <w:rPr>
          <w:rFonts w:eastAsia="Times New Roman" w:cs="Calibri"/>
          <w:lang w:eastAsia="pl-PL"/>
        </w:rPr>
        <w:t>ypadku skorzystania przez Zamawiającego z upra</w:t>
      </w:r>
      <w:r w:rsidR="000F0D54">
        <w:rPr>
          <w:rFonts w:eastAsia="Times New Roman" w:cs="Calibri"/>
          <w:lang w:eastAsia="pl-PL"/>
        </w:rPr>
        <w:t xml:space="preserve">wnień opisanych w ustępie 2 lit. </w:t>
      </w:r>
      <w:r w:rsidR="005F07CC" w:rsidRPr="0003254D">
        <w:rPr>
          <w:rFonts w:eastAsia="Times New Roman" w:cs="Calibri"/>
          <w:lang w:eastAsia="pl-PL"/>
        </w:rPr>
        <w:t>b</w:t>
      </w:r>
      <w:r w:rsidR="000F0D54">
        <w:rPr>
          <w:rFonts w:eastAsia="Times New Roman" w:cs="Calibri"/>
          <w:lang w:eastAsia="pl-PL"/>
        </w:rPr>
        <w:t xml:space="preserve"> </w:t>
      </w:r>
      <w:r w:rsidR="005F07CC" w:rsidRPr="0003254D">
        <w:rPr>
          <w:rFonts w:eastAsia="Times New Roman" w:cs="Calibri"/>
          <w:lang w:eastAsia="pl-PL"/>
        </w:rPr>
        <w:t>Wykonawca zobowiązany jest:</w:t>
      </w:r>
    </w:p>
    <w:p w14:paraId="4E8DBCFB" w14:textId="77777777" w:rsidR="005F07CC" w:rsidRPr="00B73EF8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>przesłać na własny koszt sprzęt do producenta w dniu odbioru tego sprzętu od Zamawiającego</w:t>
      </w:r>
      <w:r w:rsidR="001846B1">
        <w:rPr>
          <w:rFonts w:asciiTheme="minorHAnsi" w:hAnsiTheme="minorHAnsi"/>
          <w:lang w:eastAsia="pl-PL"/>
        </w:rPr>
        <w:t>;</w:t>
      </w:r>
    </w:p>
    <w:p w14:paraId="2E97C8B8" w14:textId="77777777" w:rsidR="005F07CC" w:rsidRPr="00B07924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dostarczyć Zamawiającemu na własny koszt odebrany od producenta sprzęt albo</w:t>
      </w:r>
      <w:r w:rsidR="001846B1">
        <w:rPr>
          <w:rFonts w:asciiTheme="minorHAnsi" w:hAnsiTheme="minorHAnsi"/>
          <w:lang w:eastAsia="pl-PL"/>
        </w:rPr>
        <w:t>;</w:t>
      </w:r>
    </w:p>
    <w:p w14:paraId="0FFC0507" w14:textId="3F0C7DA0" w:rsidR="00B07924" w:rsidRPr="00B73EF8" w:rsidRDefault="00B07924" w:rsidP="00B07924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 xml:space="preserve">dostarczyć Zamawiającemu </w:t>
      </w:r>
      <w:r>
        <w:rPr>
          <w:rFonts w:asciiTheme="minorHAnsi" w:hAnsiTheme="minorHAnsi"/>
          <w:lang w:eastAsia="pl-PL"/>
        </w:rPr>
        <w:t xml:space="preserve">po dokonaniu naprawy </w:t>
      </w:r>
      <w:r w:rsidRPr="00B73EF8">
        <w:rPr>
          <w:rFonts w:asciiTheme="minorHAnsi" w:hAnsiTheme="minorHAnsi"/>
          <w:lang w:eastAsia="pl-PL"/>
        </w:rPr>
        <w:t xml:space="preserve">na własny koszt sprzęt </w:t>
      </w:r>
      <w:r>
        <w:rPr>
          <w:rFonts w:asciiTheme="minorHAnsi" w:hAnsiTheme="minorHAnsi"/>
          <w:lang w:eastAsia="pl-PL"/>
        </w:rPr>
        <w:t xml:space="preserve">i/lub oprogramowanie w </w:t>
      </w:r>
      <w:r w:rsidR="001846B1">
        <w:rPr>
          <w:rFonts w:asciiTheme="minorHAnsi" w:hAnsiTheme="minorHAnsi"/>
          <w:lang w:eastAsia="pl-PL"/>
        </w:rPr>
        <w:t>prz</w:t>
      </w:r>
      <w:r>
        <w:rPr>
          <w:rFonts w:asciiTheme="minorHAnsi" w:hAnsiTheme="minorHAnsi"/>
          <w:lang w:eastAsia="pl-PL"/>
        </w:rPr>
        <w:t xml:space="preserve">ypadku gwarancji opisanej w </w:t>
      </w:r>
      <w:r w:rsidR="00E95A25">
        <w:rPr>
          <w:rFonts w:asciiTheme="minorHAnsi" w:hAnsiTheme="minorHAnsi"/>
          <w:lang w:eastAsia="pl-PL"/>
        </w:rPr>
        <w:t xml:space="preserve">§ 5 </w:t>
      </w:r>
      <w:r>
        <w:rPr>
          <w:rFonts w:asciiTheme="minorHAnsi" w:hAnsiTheme="minorHAnsi"/>
          <w:lang w:eastAsia="pl-PL"/>
        </w:rPr>
        <w:t xml:space="preserve">ust. 1 lit. </w:t>
      </w:r>
      <w:r w:rsidR="001846B1">
        <w:rPr>
          <w:rFonts w:asciiTheme="minorHAnsi" w:hAnsiTheme="minorHAnsi"/>
          <w:lang w:eastAsia="pl-PL"/>
        </w:rPr>
        <w:t>b;</w:t>
      </w:r>
    </w:p>
    <w:p w14:paraId="52598A46" w14:textId="77777777" w:rsidR="005F07CC" w:rsidRPr="008C3B47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  <w:r w:rsidRPr="00B73EF8">
        <w:rPr>
          <w:rFonts w:asciiTheme="minorHAnsi" w:hAnsiTheme="minorHAnsi"/>
          <w:lang w:eastAsia="pl-PL"/>
        </w:rPr>
        <w:t>zapewnić na koszt własny albo na koszt producenta dostarczenie tego sprzętu Zamawiającemu bezpośrednio przez producenta.</w:t>
      </w:r>
    </w:p>
    <w:p w14:paraId="501A8A20" w14:textId="77777777" w:rsidR="008C3B47" w:rsidRPr="00B73EF8" w:rsidRDefault="008C3B47" w:rsidP="008C3B47">
      <w:pPr>
        <w:pStyle w:val="Akapitzlist"/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</w:p>
    <w:p w14:paraId="2531E0A4" w14:textId="3D820A76" w:rsidR="00A20333" w:rsidRPr="004760A8" w:rsidRDefault="00C77E00" w:rsidP="008C3B47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 w:rsidRPr="004760A8">
        <w:rPr>
          <w:rFonts w:eastAsia="Times New Roman" w:cs="Calibri"/>
          <w:lang w:eastAsia="pl-PL"/>
        </w:rPr>
        <w:t xml:space="preserve">W każdym przypadku </w:t>
      </w:r>
      <w:r w:rsidR="00423065" w:rsidRPr="004760A8">
        <w:rPr>
          <w:rFonts w:eastAsia="Times New Roman" w:cs="Calibri"/>
          <w:lang w:eastAsia="pl-PL"/>
        </w:rPr>
        <w:t>skorzystania przez Zamawiaj</w:t>
      </w:r>
      <w:bookmarkStart w:id="0" w:name="_GoBack"/>
      <w:bookmarkEnd w:id="0"/>
      <w:r w:rsidR="00423065" w:rsidRPr="004760A8">
        <w:rPr>
          <w:rFonts w:eastAsia="Times New Roman" w:cs="Calibri"/>
          <w:lang w:eastAsia="pl-PL"/>
        </w:rPr>
        <w:t>ącego z uprawnień gwarancyjnych:</w:t>
      </w:r>
    </w:p>
    <w:p w14:paraId="0583C674" w14:textId="7C983556" w:rsidR="00A20333" w:rsidRPr="004760A8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4760A8">
        <w:rPr>
          <w:rFonts w:eastAsia="Times New Roman" w:cs="Calibri"/>
          <w:lang w:eastAsia="pl-PL"/>
        </w:rPr>
        <w:t xml:space="preserve">czas przystąpienia do naprawy gwarancyjnej nie może być dłuższy niż </w:t>
      </w:r>
      <w:r w:rsidR="00DA168F" w:rsidRPr="004760A8">
        <w:rPr>
          <w:rFonts w:eastAsia="Times New Roman" w:cs="Calibri"/>
          <w:lang w:eastAsia="pl-PL"/>
        </w:rPr>
        <w:t xml:space="preserve">do końca następnego dnia roboczego </w:t>
      </w:r>
      <w:r w:rsidRPr="004760A8">
        <w:rPr>
          <w:rFonts w:eastAsia="Times New Roman" w:cs="Calibri"/>
          <w:lang w:eastAsia="pl-PL"/>
        </w:rPr>
        <w:t xml:space="preserve">od </w:t>
      </w:r>
      <w:r w:rsidR="008C3B47" w:rsidRPr="004760A8">
        <w:rPr>
          <w:rFonts w:eastAsia="Times New Roman" w:cs="Calibri"/>
          <w:lang w:eastAsia="pl-PL"/>
        </w:rPr>
        <w:t xml:space="preserve">dnia </w:t>
      </w:r>
      <w:r w:rsidRPr="004760A8">
        <w:rPr>
          <w:rFonts w:eastAsia="Times New Roman" w:cs="Calibri"/>
          <w:lang w:eastAsia="pl-PL"/>
        </w:rPr>
        <w:t>zgłoszenia usterki</w:t>
      </w:r>
      <w:r w:rsidR="001846B1" w:rsidRPr="004760A8">
        <w:rPr>
          <w:rFonts w:eastAsia="Times New Roman" w:cs="Calibri"/>
          <w:lang w:eastAsia="pl-PL"/>
        </w:rPr>
        <w:t>;</w:t>
      </w:r>
    </w:p>
    <w:p w14:paraId="2B60FF92" w14:textId="64639621" w:rsidR="00423065" w:rsidRPr="004760A8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4760A8">
        <w:rPr>
          <w:rFonts w:eastAsia="Times New Roman" w:cs="Calibri"/>
          <w:lang w:eastAsia="pl-PL"/>
        </w:rPr>
        <w:t xml:space="preserve">czas usuwania usterki </w:t>
      </w:r>
      <w:r w:rsidR="002F022C" w:rsidRPr="004760A8">
        <w:rPr>
          <w:rFonts w:eastAsia="Times New Roman" w:cs="Calibri"/>
          <w:lang w:eastAsia="pl-PL"/>
        </w:rPr>
        <w:t xml:space="preserve">nie może być dłuższy niż </w:t>
      </w:r>
      <w:r w:rsidR="004D291A" w:rsidRPr="004760A8">
        <w:rPr>
          <w:rFonts w:eastAsia="Times New Roman" w:cs="Calibri"/>
          <w:lang w:eastAsia="pl-PL"/>
        </w:rPr>
        <w:t>4 tygodnie</w:t>
      </w:r>
      <w:r w:rsidR="001846B1" w:rsidRPr="004760A8">
        <w:rPr>
          <w:rFonts w:eastAsia="Times New Roman" w:cs="Calibri"/>
          <w:lang w:eastAsia="pl-PL"/>
        </w:rPr>
        <w:t>;</w:t>
      </w:r>
    </w:p>
    <w:p w14:paraId="43395D0E" w14:textId="05738CEF" w:rsidR="00423065" w:rsidRPr="004760A8" w:rsidRDefault="00423065" w:rsidP="00DA168F">
      <w:pPr>
        <w:pStyle w:val="Akapitzlist"/>
        <w:numPr>
          <w:ilvl w:val="0"/>
          <w:numId w:val="29"/>
        </w:numPr>
        <w:spacing w:line="240" w:lineRule="auto"/>
        <w:jc w:val="both"/>
        <w:rPr>
          <w:lang w:eastAsia="pl-PL"/>
        </w:rPr>
      </w:pPr>
      <w:r w:rsidRPr="004760A8">
        <w:rPr>
          <w:lang w:eastAsia="pl-PL"/>
        </w:rPr>
        <w:t>c</w:t>
      </w:r>
      <w:r w:rsidR="00A20333" w:rsidRPr="004760A8">
        <w:rPr>
          <w:lang w:eastAsia="pl-PL"/>
        </w:rPr>
        <w:t>zas trwania naprawy nie może być dłuższy niż</w:t>
      </w:r>
      <w:r w:rsidR="00595C1A" w:rsidRPr="004760A8">
        <w:rPr>
          <w:lang w:eastAsia="pl-PL"/>
        </w:rPr>
        <w:t xml:space="preserve"> </w:t>
      </w:r>
      <w:r w:rsidR="004D291A" w:rsidRPr="004760A8">
        <w:rPr>
          <w:lang w:eastAsia="pl-PL"/>
        </w:rPr>
        <w:t>4 tygodnie</w:t>
      </w:r>
      <w:r w:rsidR="00A20333" w:rsidRPr="004760A8">
        <w:rPr>
          <w:lang w:eastAsia="pl-PL"/>
        </w:rPr>
        <w:t>, licząc od momentu zgłoszenia awarii, jeśli naprawa możliwa jest w serwisie</w:t>
      </w:r>
      <w:r w:rsidRPr="004760A8">
        <w:rPr>
          <w:lang w:eastAsia="pl-PL"/>
        </w:rPr>
        <w:t>;</w:t>
      </w:r>
    </w:p>
    <w:p w14:paraId="0AB3B3D6" w14:textId="761E1F00" w:rsidR="00A20333" w:rsidRPr="00A22B69" w:rsidRDefault="00423065" w:rsidP="00344A5D">
      <w:pPr>
        <w:pStyle w:val="Akapitzlist"/>
        <w:numPr>
          <w:ilvl w:val="0"/>
          <w:numId w:val="2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4760A8">
        <w:rPr>
          <w:rFonts w:eastAsia="Times New Roman" w:cs="Calibri"/>
          <w:lang w:eastAsia="pl-PL"/>
        </w:rPr>
        <w:t>j</w:t>
      </w:r>
      <w:r w:rsidR="00A20333" w:rsidRPr="004760A8">
        <w:rPr>
          <w:rFonts w:eastAsia="Times New Roman" w:cs="Calibri"/>
          <w:lang w:eastAsia="pl-PL"/>
        </w:rPr>
        <w:t xml:space="preserve">akiekolwiek wydłużenie czasu trwania naprawy gwarancyjnej powyżej </w:t>
      </w:r>
      <w:r w:rsidR="004D291A" w:rsidRPr="004760A8">
        <w:rPr>
          <w:rFonts w:eastAsia="Times New Roman" w:cs="Calibri"/>
          <w:lang w:eastAsia="pl-PL"/>
        </w:rPr>
        <w:t>4 tygodni</w:t>
      </w:r>
      <w:r w:rsidR="00A20333" w:rsidRPr="004760A8">
        <w:rPr>
          <w:rFonts w:eastAsia="Times New Roman" w:cs="Calibri"/>
          <w:lang w:eastAsia="pl-PL"/>
        </w:rPr>
        <w:t xml:space="preserve"> niezależnie</w:t>
      </w:r>
      <w:r w:rsidR="00A20333" w:rsidRPr="00A22B69">
        <w:rPr>
          <w:rFonts w:eastAsia="Times New Roman" w:cs="Calibri"/>
          <w:lang w:eastAsia="pl-PL"/>
        </w:rPr>
        <w:t xml:space="preserve"> od przyczyn, powoduje przedłużenie okresu trwania gwarancji o pełen okres niesprawności przedmiotu umowy.</w:t>
      </w:r>
    </w:p>
    <w:p w14:paraId="2B06D2BD" w14:textId="77777777" w:rsidR="008A3B5A" w:rsidRPr="00A22B69" w:rsidRDefault="008A3B5A" w:rsidP="00344A5D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14:paraId="3FCF66C4" w14:textId="77777777" w:rsidR="00A20333" w:rsidRPr="0003254D" w:rsidRDefault="00E95A25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lang w:eastAsia="pl-PL"/>
        </w:rPr>
        <w:t>Wykonawca zobowiązuje</w:t>
      </w:r>
      <w:r w:rsidR="00230CA7" w:rsidRPr="0003254D">
        <w:rPr>
          <w:rFonts w:eastAsia="Times New Roman" w:cs="Calibri"/>
          <w:lang w:eastAsia="pl-PL"/>
        </w:rPr>
        <w:t>,</w:t>
      </w:r>
      <w:r w:rsidRPr="0003254D">
        <w:rPr>
          <w:rFonts w:eastAsia="Times New Roman" w:cs="Calibri"/>
          <w:lang w:eastAsia="pl-PL"/>
        </w:rPr>
        <w:t xml:space="preserve"> się każdym w przypadku</w:t>
      </w:r>
      <w:r w:rsidR="001846B1">
        <w:rPr>
          <w:rFonts w:eastAsia="Times New Roman" w:cs="Calibri"/>
          <w:lang w:eastAsia="pl-PL"/>
        </w:rPr>
        <w:t>,</w:t>
      </w:r>
      <w:r w:rsidRPr="0003254D">
        <w:rPr>
          <w:rFonts w:eastAsia="Times New Roman" w:cs="Calibri"/>
          <w:lang w:eastAsia="pl-PL"/>
        </w:rPr>
        <w:t xml:space="preserve"> gdy SWZ przewiduje takie wymagania</w:t>
      </w:r>
      <w:r w:rsidR="00230CA7" w:rsidRPr="0003254D">
        <w:rPr>
          <w:rFonts w:eastAsia="Times New Roman" w:cs="Calibri"/>
          <w:lang w:eastAsia="pl-PL"/>
        </w:rPr>
        <w:t>,</w:t>
      </w:r>
      <w:r w:rsidRPr="0003254D">
        <w:rPr>
          <w:rFonts w:eastAsia="Times New Roman" w:cs="Calibri"/>
          <w:lang w:eastAsia="pl-PL"/>
        </w:rPr>
        <w:t xml:space="preserve"> do</w:t>
      </w:r>
      <w:r w:rsidR="001846B1">
        <w:rPr>
          <w:rFonts w:eastAsia="Times New Roman" w:cs="Calibri"/>
          <w:lang w:eastAsia="pl-PL"/>
        </w:rPr>
        <w:t> </w:t>
      </w:r>
      <w:r w:rsidR="00794EED" w:rsidRPr="0003254D">
        <w:rPr>
          <w:rFonts w:eastAsia="Times New Roman" w:cs="Calibri"/>
          <w:lang w:eastAsia="pl-PL"/>
        </w:rPr>
        <w:t>dostarczeni</w:t>
      </w:r>
      <w:r w:rsidR="00230CA7" w:rsidRPr="0003254D">
        <w:rPr>
          <w:rFonts w:eastAsia="Times New Roman" w:cs="Calibri"/>
          <w:lang w:eastAsia="pl-PL"/>
        </w:rPr>
        <w:t>a</w:t>
      </w:r>
      <w:r w:rsidR="00F27E43" w:rsidRPr="0003254D">
        <w:rPr>
          <w:rFonts w:eastAsia="Times New Roman" w:cs="Calibri"/>
          <w:lang w:eastAsia="pl-PL"/>
        </w:rPr>
        <w:t xml:space="preserve"> </w:t>
      </w:r>
      <w:r w:rsidR="00230CA7" w:rsidRPr="0003254D">
        <w:rPr>
          <w:rFonts w:eastAsia="Times New Roman" w:cs="Calibri"/>
          <w:lang w:eastAsia="pl-PL"/>
        </w:rPr>
        <w:t xml:space="preserve">na czas naprawy </w:t>
      </w:r>
      <w:r w:rsidR="00794EED" w:rsidRPr="0003254D">
        <w:rPr>
          <w:rFonts w:eastAsia="Times New Roman" w:cs="Calibri"/>
          <w:lang w:eastAsia="pl-PL"/>
        </w:rPr>
        <w:t xml:space="preserve">sprzętu zastępczego </w:t>
      </w:r>
      <w:r w:rsidR="00A20333" w:rsidRPr="0003254D">
        <w:rPr>
          <w:rFonts w:eastAsia="Times New Roman" w:cs="Calibri"/>
          <w:lang w:eastAsia="pl-PL"/>
        </w:rPr>
        <w:t xml:space="preserve"> o analogicznych parametrach jak oddany do</w:t>
      </w:r>
      <w:r w:rsidR="001846B1">
        <w:rPr>
          <w:rFonts w:eastAsia="Times New Roman" w:cs="Calibri"/>
          <w:lang w:eastAsia="pl-PL"/>
        </w:rPr>
        <w:t> </w:t>
      </w:r>
      <w:r w:rsidR="00A20333" w:rsidRPr="0003254D">
        <w:rPr>
          <w:rFonts w:eastAsia="Times New Roman" w:cs="Calibri"/>
          <w:lang w:eastAsia="pl-PL"/>
        </w:rPr>
        <w:t>naprawy.</w:t>
      </w:r>
    </w:p>
    <w:p w14:paraId="12A63955" w14:textId="77777777" w:rsidR="00A20333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przypadku </w:t>
      </w:r>
      <w:r w:rsidR="001846B1">
        <w:rPr>
          <w:rFonts w:eastAsia="Times New Roman" w:cs="Calibri"/>
          <w:lang w:eastAsia="pl-PL"/>
        </w:rPr>
        <w:t>trzech</w:t>
      </w:r>
      <w:r>
        <w:rPr>
          <w:rFonts w:eastAsia="Times New Roman" w:cs="Calibri"/>
          <w:lang w:eastAsia="pl-PL"/>
        </w:rPr>
        <w:t xml:space="preserve"> napraw Wykonawca zobowiązany jest do wymiany przedmiotu umowy na</w:t>
      </w:r>
      <w:r w:rsidR="001846B1">
        <w:rPr>
          <w:rFonts w:eastAsia="Times New Roman" w:cs="Calibri"/>
          <w:lang w:eastAsia="pl-PL"/>
        </w:rPr>
        <w:t> </w:t>
      </w:r>
      <w:r>
        <w:rPr>
          <w:rFonts w:eastAsia="Times New Roman" w:cs="Calibri"/>
          <w:lang w:eastAsia="pl-PL"/>
        </w:rPr>
        <w:t>nowy.</w:t>
      </w:r>
    </w:p>
    <w:p w14:paraId="0DF23A57" w14:textId="26D35F0E" w:rsidR="00A20333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odrzucenia reklamacji przez Wykonawcę, Zamawiający może zlecić przeprowadzeni</w:t>
      </w:r>
      <w:r w:rsidR="00D425DB">
        <w:rPr>
          <w:rFonts w:eastAsia="Times New Roman" w:cs="Calibri"/>
          <w:lang w:eastAsia="pl-PL"/>
        </w:rPr>
        <w:t>e</w:t>
      </w:r>
      <w:r>
        <w:rPr>
          <w:rFonts w:eastAsia="Times New Roman" w:cs="Calibri"/>
          <w:lang w:eastAsia="pl-PL"/>
        </w:rPr>
        <w:t xml:space="preserve"> ekspertyzy przez rzeczoznawcę. W wypadku gdy ekspertyza potwierdzi słuszność reklamacji koszty tej ekspertyzy obciążają Wykonawcę. W przypadku, gdy czas trwania ekspertyzy przekroczy </w:t>
      </w:r>
      <w:r w:rsidR="004D291A">
        <w:rPr>
          <w:rFonts w:eastAsia="Times New Roman" w:cs="Calibri"/>
          <w:lang w:eastAsia="pl-PL"/>
        </w:rPr>
        <w:t xml:space="preserve"> 7 dni</w:t>
      </w:r>
      <w:r>
        <w:rPr>
          <w:rFonts w:eastAsia="Times New Roman" w:cs="Calibri"/>
          <w:lang w:eastAsia="pl-PL"/>
        </w:rPr>
        <w:t xml:space="preserve"> Wykonawca zobowiązany jest do udostępnienia sprzętu zastępczego o</w:t>
      </w:r>
      <w:r w:rsidR="001846B1">
        <w:rPr>
          <w:rFonts w:eastAsia="Times New Roman" w:cs="Calibri"/>
          <w:lang w:eastAsia="pl-PL"/>
        </w:rPr>
        <w:t> </w:t>
      </w:r>
      <w:r>
        <w:rPr>
          <w:rFonts w:eastAsia="Times New Roman" w:cs="Calibri"/>
          <w:lang w:eastAsia="pl-PL"/>
        </w:rPr>
        <w:t>parametrach analogicznych do sprzętu otrzymanego do reklamacji.</w:t>
      </w:r>
    </w:p>
    <w:p w14:paraId="5170E1B5" w14:textId="51B5DA54" w:rsidR="00CA0D1E" w:rsidRDefault="00CA0D1E" w:rsidP="00882739">
      <w:pPr>
        <w:spacing w:after="0" w:line="240" w:lineRule="auto"/>
        <w:outlineLvl w:val="0"/>
        <w:rPr>
          <w:rFonts w:eastAsia="Times New Roman" w:cs="Calibri"/>
          <w:b/>
          <w:lang w:eastAsia="pl-PL"/>
        </w:rPr>
      </w:pPr>
    </w:p>
    <w:p w14:paraId="728FC726" w14:textId="77777777"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lastRenderedPageBreak/>
        <w:t>§ 6</w:t>
      </w:r>
    </w:p>
    <w:p w14:paraId="10D7FA50" w14:textId="77777777"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03254D">
        <w:rPr>
          <w:rFonts w:eastAsia="Times New Roman" w:cs="Calibri"/>
          <w:b/>
          <w:lang w:eastAsia="pl-PL"/>
        </w:rPr>
        <w:t>KARY UMOWNE</w:t>
      </w:r>
    </w:p>
    <w:p w14:paraId="48AA8C21" w14:textId="77777777"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51CEA940" w14:textId="77777777" w:rsidR="001C67AA" w:rsidRDefault="001C67AA" w:rsidP="001C67AA">
      <w:pPr>
        <w:numPr>
          <w:ilvl w:val="0"/>
          <w:numId w:val="32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>Strony ustanawiają odpowiedzialność za niewykonanie lub nienależyte wykonanie Umowy w</w:t>
      </w:r>
      <w:r w:rsidR="001846B1">
        <w:rPr>
          <w:szCs w:val="24"/>
        </w:rPr>
        <w:t> </w:t>
      </w:r>
      <w:r>
        <w:rPr>
          <w:szCs w:val="24"/>
        </w:rPr>
        <w:t>formie kar umownych.</w:t>
      </w:r>
    </w:p>
    <w:p w14:paraId="003FDF3C" w14:textId="77777777" w:rsidR="001C67AA" w:rsidRDefault="001C67AA" w:rsidP="001C67AA">
      <w:pPr>
        <w:numPr>
          <w:ilvl w:val="0"/>
          <w:numId w:val="32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>Wykonawca zapłaci Zamawiającemu kary umowne:</w:t>
      </w:r>
    </w:p>
    <w:p w14:paraId="2D63B240" w14:textId="3123AA77" w:rsidR="001C67AA" w:rsidRPr="00A93784" w:rsidRDefault="001C67AA" w:rsidP="001C67AA">
      <w:pPr>
        <w:numPr>
          <w:ilvl w:val="0"/>
          <w:numId w:val="9"/>
        </w:numPr>
        <w:spacing w:after="0" w:line="240" w:lineRule="auto"/>
        <w:ind w:left="720"/>
        <w:jc w:val="both"/>
        <w:rPr>
          <w:szCs w:val="24"/>
        </w:rPr>
      </w:pPr>
      <w:r>
        <w:rPr>
          <w:szCs w:val="24"/>
        </w:rPr>
        <w:t xml:space="preserve">za zwłokę w dostawie sprzętu i oprogramowania w </w:t>
      </w:r>
      <w:r w:rsidR="004D291A">
        <w:rPr>
          <w:szCs w:val="24"/>
        </w:rPr>
        <w:t>wysokości 0,3</w:t>
      </w:r>
      <w:r w:rsidRPr="00A93784">
        <w:rPr>
          <w:szCs w:val="24"/>
        </w:rPr>
        <w:t xml:space="preserve">% wynagrodzenia netto określonego w § 3 ust. 2 za każdy dzień </w:t>
      </w:r>
      <w:r>
        <w:rPr>
          <w:szCs w:val="24"/>
        </w:rPr>
        <w:t>zwłoki</w:t>
      </w:r>
      <w:r w:rsidRPr="00A93784">
        <w:rPr>
          <w:szCs w:val="24"/>
        </w:rPr>
        <w:t>;</w:t>
      </w:r>
    </w:p>
    <w:p w14:paraId="64BA1698" w14:textId="417DA601" w:rsidR="001C67AA" w:rsidRPr="00A93784" w:rsidRDefault="001C67AA" w:rsidP="001C67AA">
      <w:pPr>
        <w:numPr>
          <w:ilvl w:val="0"/>
          <w:numId w:val="9"/>
        </w:numPr>
        <w:spacing w:after="0" w:line="240" w:lineRule="auto"/>
        <w:ind w:left="720"/>
        <w:jc w:val="both"/>
        <w:rPr>
          <w:szCs w:val="24"/>
        </w:rPr>
      </w:pPr>
      <w:r w:rsidRPr="00A93784">
        <w:rPr>
          <w:szCs w:val="24"/>
        </w:rPr>
        <w:t xml:space="preserve">za opóźnienie wykonaniu czynności opisanych w § 5 </w:t>
      </w:r>
      <w:r w:rsidR="004D291A">
        <w:rPr>
          <w:szCs w:val="24"/>
        </w:rPr>
        <w:t>ust. 4 lit. a-c w wysokości 0,5</w:t>
      </w:r>
      <w:r w:rsidRPr="00A93784">
        <w:rPr>
          <w:szCs w:val="24"/>
        </w:rPr>
        <w:t xml:space="preserve">% wynagrodzenia brutto określonego w § 3 ust.2 za każdy dzień </w:t>
      </w:r>
      <w:r>
        <w:rPr>
          <w:szCs w:val="24"/>
        </w:rPr>
        <w:t>zwłoki</w:t>
      </w:r>
      <w:r w:rsidRPr="00A93784">
        <w:rPr>
          <w:szCs w:val="24"/>
        </w:rPr>
        <w:t>;</w:t>
      </w:r>
    </w:p>
    <w:p w14:paraId="5201A92C" w14:textId="77777777" w:rsidR="001C67AA" w:rsidRPr="00A93784" w:rsidRDefault="001C67AA" w:rsidP="001C67AA">
      <w:pPr>
        <w:numPr>
          <w:ilvl w:val="0"/>
          <w:numId w:val="9"/>
        </w:numPr>
        <w:spacing w:after="0" w:line="240" w:lineRule="auto"/>
        <w:ind w:left="720"/>
        <w:jc w:val="both"/>
        <w:rPr>
          <w:szCs w:val="24"/>
        </w:rPr>
      </w:pPr>
      <w:r w:rsidRPr="00A93784">
        <w:rPr>
          <w:szCs w:val="24"/>
        </w:rPr>
        <w:t>z tytułu rozwiązania bądź odstąpienia od umowy przez którąkolwiek ze Stron z przyczyn występujących po stronie Wykonawcy w wysokości 20% wynagrodzenia brutto określonego w</w:t>
      </w:r>
      <w:r w:rsidR="001846B1">
        <w:rPr>
          <w:szCs w:val="24"/>
        </w:rPr>
        <w:t> </w:t>
      </w:r>
      <w:r w:rsidRPr="00A93784">
        <w:rPr>
          <w:szCs w:val="24"/>
        </w:rPr>
        <w:t>§ 3 ust.2;</w:t>
      </w:r>
    </w:p>
    <w:p w14:paraId="24C3E2AA" w14:textId="14597A14" w:rsidR="001C67AA" w:rsidRPr="00A93784" w:rsidRDefault="001C67AA" w:rsidP="001C67AA">
      <w:pPr>
        <w:numPr>
          <w:ilvl w:val="0"/>
          <w:numId w:val="9"/>
        </w:numPr>
        <w:spacing w:after="0" w:line="240" w:lineRule="auto"/>
        <w:ind w:left="720"/>
        <w:jc w:val="both"/>
        <w:rPr>
          <w:szCs w:val="24"/>
        </w:rPr>
      </w:pPr>
      <w:r w:rsidRPr="00A93784">
        <w:rPr>
          <w:szCs w:val="24"/>
        </w:rPr>
        <w:t>w przypadku każdego naruszenia przez Wykonawcę obowiązków wynikających z gwaran</w:t>
      </w:r>
      <w:r w:rsidR="004D291A">
        <w:rPr>
          <w:szCs w:val="24"/>
        </w:rPr>
        <w:t>cji lub rękojmi w wysokości 0,5</w:t>
      </w:r>
      <w:r w:rsidRPr="00A93784">
        <w:rPr>
          <w:szCs w:val="24"/>
        </w:rPr>
        <w:t>% wynagrodzenia netto określonego w § 3 ust. 2;</w:t>
      </w:r>
    </w:p>
    <w:p w14:paraId="09DB59E5" w14:textId="4805BE28" w:rsidR="001C67AA" w:rsidRPr="00D22F7B" w:rsidRDefault="001C67AA" w:rsidP="001C67AA">
      <w:pPr>
        <w:numPr>
          <w:ilvl w:val="0"/>
          <w:numId w:val="9"/>
        </w:numPr>
        <w:spacing w:after="0" w:line="240" w:lineRule="auto"/>
        <w:ind w:left="720"/>
        <w:jc w:val="both"/>
        <w:rPr>
          <w:szCs w:val="24"/>
        </w:rPr>
      </w:pPr>
      <w:r w:rsidRPr="00A93784">
        <w:rPr>
          <w:szCs w:val="24"/>
        </w:rPr>
        <w:t xml:space="preserve">w przypadku niewykonania bądź nienależytego wykonania </w:t>
      </w:r>
      <w:r>
        <w:rPr>
          <w:szCs w:val="24"/>
        </w:rPr>
        <w:t>umowy wysokości 20% wynagrodzenia brutto określonego w § 3 ust. 2.</w:t>
      </w:r>
    </w:p>
    <w:p w14:paraId="3F145A44" w14:textId="25C1854B" w:rsidR="001C67AA" w:rsidRPr="00D22F7B" w:rsidRDefault="001C67AA" w:rsidP="001C67AA">
      <w:pPr>
        <w:pStyle w:val="Akapitzlist"/>
        <w:numPr>
          <w:ilvl w:val="0"/>
          <w:numId w:val="32"/>
        </w:numPr>
        <w:spacing w:after="0" w:line="240" w:lineRule="auto"/>
        <w:ind w:left="357" w:hanging="357"/>
        <w:jc w:val="both"/>
        <w:rPr>
          <w:rFonts w:asciiTheme="minorHAnsi" w:hAnsiTheme="minorHAnsi" w:cstheme="minorHAnsi"/>
        </w:rPr>
      </w:pPr>
      <w:r w:rsidRPr="00D22F7B">
        <w:rPr>
          <w:rFonts w:asciiTheme="minorHAnsi" w:hAnsiTheme="minorHAnsi" w:cstheme="minorHAnsi"/>
        </w:rPr>
        <w:t>Łączna maksymalna wysokość kar u</w:t>
      </w:r>
      <w:r w:rsidR="004D291A">
        <w:rPr>
          <w:rFonts w:asciiTheme="minorHAnsi" w:hAnsiTheme="minorHAnsi" w:cstheme="minorHAnsi"/>
        </w:rPr>
        <w:t>mownych nie może przekroczyć 30</w:t>
      </w:r>
      <w:r w:rsidRPr="00D22F7B">
        <w:rPr>
          <w:rFonts w:asciiTheme="minorHAnsi" w:hAnsiTheme="minorHAnsi" w:cstheme="minorHAnsi"/>
        </w:rPr>
        <w:t>% wynagrodzen</w:t>
      </w:r>
      <w:r>
        <w:rPr>
          <w:rFonts w:asciiTheme="minorHAnsi" w:hAnsiTheme="minorHAnsi" w:cstheme="minorHAnsi"/>
        </w:rPr>
        <w:t>ia brutto opisanego w § 3 ust. 2</w:t>
      </w:r>
      <w:r w:rsidRPr="00D22F7B">
        <w:rPr>
          <w:rFonts w:asciiTheme="minorHAnsi" w:hAnsiTheme="minorHAnsi" w:cstheme="minorHAnsi"/>
        </w:rPr>
        <w:t xml:space="preserve">. </w:t>
      </w:r>
    </w:p>
    <w:p w14:paraId="0AD7C5C3" w14:textId="77777777" w:rsidR="001C67AA" w:rsidRDefault="001C67AA" w:rsidP="001C67AA">
      <w:pPr>
        <w:numPr>
          <w:ilvl w:val="0"/>
          <w:numId w:val="32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>Wykonawca zobowiązany jest do zapłaty kary umownej w terminie 7 dni od dnia otrzymania wezwania od Zamawiającego. Zamawiający jest uprawniony do potrącenia należności Wykonawcy z należnościami Zamawiającego z tytułu kar umownych.</w:t>
      </w:r>
    </w:p>
    <w:p w14:paraId="12CA8244" w14:textId="77777777" w:rsidR="001C67AA" w:rsidRDefault="001C67AA" w:rsidP="001C67AA">
      <w:pPr>
        <w:numPr>
          <w:ilvl w:val="0"/>
          <w:numId w:val="32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>W wypadku, gdy wysokość ustalonej kary nie pokrywa faktycznie poniesionej szkody przez Zamawiającego,  Zamawiający uprawniony jest do dochodzenia odszkodowania uzupełniającego na zasadach ogólnych wynikających z Kodeksu Cywilnego.</w:t>
      </w:r>
    </w:p>
    <w:p w14:paraId="7DF4158F" w14:textId="77777777"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17EC0B42" w14:textId="77777777"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7</w:t>
      </w:r>
    </w:p>
    <w:p w14:paraId="5578A3A4" w14:textId="77777777"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ODSTĄPIENIE OD UMOWY</w:t>
      </w:r>
    </w:p>
    <w:p w14:paraId="102A9B0E" w14:textId="77777777"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4D8B1EB5" w14:textId="77777777" w:rsidR="001A328A" w:rsidRDefault="001A328A" w:rsidP="001A328A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 do odstąpienia od umowy w następujących przypadkach:</w:t>
      </w:r>
    </w:p>
    <w:p w14:paraId="6D25EF8D" w14:textId="77777777" w:rsidR="001A328A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gdy Wykonawca opóźnia się z dostarczeniem sprzętu tak dalece, że nie jest prawdopodobnym aby dochował określonego w umowie terminu dostawy, przy czym Zamawiający jest uprawniony do odstąpienia na tej podstawie w terminie miesiąca od dnia stwierdzenia okoliczności uzasadniających odstąpienie</w:t>
      </w:r>
      <w:r w:rsidR="001846B1">
        <w:rPr>
          <w:rFonts w:eastAsia="Times New Roman" w:cs="Calibri"/>
          <w:lang w:eastAsia="pl-PL"/>
        </w:rPr>
        <w:t>;</w:t>
      </w:r>
    </w:p>
    <w:p w14:paraId="6363E058" w14:textId="77777777" w:rsidR="001A328A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wystąpienia istotnej zmiany okoliczności powodującej, że wykonanie umowy nie leży w interesie publicznym, czego nie można było przewidzieć w chwili zawarcia umowy Zamawiający może odstąpić od umowy w terminie miesiąca od powzięcia wiadomości o</w:t>
      </w:r>
      <w:r w:rsidR="001846B1">
        <w:rPr>
          <w:rFonts w:eastAsia="Times New Roman" w:cs="Calibri"/>
          <w:lang w:eastAsia="pl-PL"/>
        </w:rPr>
        <w:t> </w:t>
      </w:r>
      <w:r>
        <w:rPr>
          <w:rFonts w:eastAsia="Times New Roman" w:cs="Calibri"/>
          <w:lang w:eastAsia="pl-PL"/>
        </w:rPr>
        <w:t>powyższych okolicznościach, przy czym w wypadku w takim przypadku Wykonawca może żądać jedynie wynagrodzenia należnego mu z tytułu wykonania części umowy.</w:t>
      </w:r>
    </w:p>
    <w:p w14:paraId="09A26E02" w14:textId="77777777" w:rsidR="001A328A" w:rsidRDefault="001A328A" w:rsidP="001A328A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Odstąpienie od umowy wymaga formy pisemnej pod rygorem nieważności.</w:t>
      </w:r>
    </w:p>
    <w:p w14:paraId="3762F4A1" w14:textId="77777777"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14:paraId="6A4F9D47" w14:textId="77777777"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§ 8</w:t>
      </w:r>
    </w:p>
    <w:p w14:paraId="0B519000" w14:textId="77777777"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ZMIANY W UMOWIE</w:t>
      </w:r>
    </w:p>
    <w:p w14:paraId="530E165B" w14:textId="77777777"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14:paraId="5E7C9067" w14:textId="77777777"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Niedopuszczalna jest zmiana postanowień niniejszej umowy poza zmianami przewidzianymi w</w:t>
      </w:r>
      <w:r w:rsidR="001846B1">
        <w:rPr>
          <w:rFonts w:eastAsia="Times New Roman" w:cs="Calibri"/>
          <w:lang w:eastAsia="pl-PL"/>
        </w:rPr>
        <w:t> </w:t>
      </w:r>
      <w:r>
        <w:rPr>
          <w:rFonts w:eastAsia="Times New Roman" w:cs="Calibri"/>
          <w:lang w:eastAsia="pl-PL"/>
        </w:rPr>
        <w:t>ogłoszeniu o zamówieniu publicznym lub Specyfikacji Warunków Zamówienia.</w:t>
      </w:r>
    </w:p>
    <w:p w14:paraId="6BBC961C" w14:textId="77777777"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Zmiana postanowień niniejszej umowy wymaga formy pisemnej pod rygorem nieważności.</w:t>
      </w:r>
    </w:p>
    <w:p w14:paraId="3CD79015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52738540" w14:textId="77777777" w:rsidR="00882739" w:rsidRDefault="00882739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34BF3C4A" w14:textId="46CD70F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lastRenderedPageBreak/>
        <w:t>§ 9</w:t>
      </w:r>
    </w:p>
    <w:p w14:paraId="2778A160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PRAWO I SĄD</w:t>
      </w:r>
    </w:p>
    <w:p w14:paraId="59D3A615" w14:textId="77777777"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14:paraId="2797550A" w14:textId="77777777" w:rsidR="001C67AA" w:rsidRDefault="001C67AA" w:rsidP="001C67AA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zaistniałego sporu w związku z wykonaniem Umowy w trybie zamówienia publicznego, Strony są zobowiązane wyczerpać drogę postępowania reklamacyjnego.</w:t>
      </w:r>
    </w:p>
    <w:p w14:paraId="73A61933" w14:textId="77777777" w:rsidR="001C67AA" w:rsidRDefault="001C67AA" w:rsidP="001C67AA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wypadku zgłoszenia przez Zamawiającego roszczeń wynikających z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</w:t>
      </w:r>
      <w:r w:rsidR="001846B1">
        <w:rPr>
          <w:rFonts w:eastAsia="Times New Roman" w:cs="Calibri"/>
          <w:lang w:eastAsia="pl-PL"/>
        </w:rPr>
        <w:t> </w:t>
      </w:r>
      <w:r>
        <w:rPr>
          <w:rFonts w:eastAsia="Times New Roman" w:cs="Calibri"/>
          <w:lang w:eastAsia="pl-PL"/>
        </w:rPr>
        <w:t xml:space="preserve">terminie opisanym w zdaniu poprzedzającym jest równoznaczne z odmową uznania roszczeń Zamawiającego w całości. </w:t>
      </w:r>
    </w:p>
    <w:p w14:paraId="4621BF0D" w14:textId="77777777" w:rsidR="001C67AA" w:rsidRDefault="001C67AA" w:rsidP="001C67AA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odmowy uznania roszczeń przez Wykonawcę lub nie udzielenia odpowiedzi w terminie, Zamawiający jest upoważniony do wystąpienia na drogę sądową.</w:t>
      </w:r>
    </w:p>
    <w:p w14:paraId="17AB2393" w14:textId="77777777" w:rsidR="001C67AA" w:rsidRPr="00D22F7B" w:rsidRDefault="001C67AA" w:rsidP="001C67AA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D22F7B">
        <w:rPr>
          <w:rFonts w:eastAsia="Times New Roman" w:cs="Calibri"/>
          <w:lang w:eastAsia="pl-PL"/>
        </w:rPr>
        <w:t>W sprawach nieuregulowanych niniejszą umową mają zastosowanie przepisy Kodeksu Cywilnego i  ustawy z dnia 11 września 2019 r. – Prawo zamówień publicznych (</w:t>
      </w:r>
      <w:r w:rsidRPr="00AF3B6F">
        <w:rPr>
          <w:rFonts w:cs="Calibri"/>
        </w:rPr>
        <w:t>Dz. U. z 202</w:t>
      </w:r>
      <w:r>
        <w:rPr>
          <w:rFonts w:cs="Calibri"/>
        </w:rPr>
        <w:t>4</w:t>
      </w:r>
      <w:r w:rsidRPr="00AF3B6F">
        <w:rPr>
          <w:rFonts w:cs="Calibri"/>
        </w:rPr>
        <w:t xml:space="preserve"> r. poz. 1</w:t>
      </w:r>
      <w:r>
        <w:rPr>
          <w:rFonts w:cs="Calibri"/>
        </w:rPr>
        <w:t>320</w:t>
      </w:r>
      <w:r w:rsidRPr="00AF3B6F">
        <w:rPr>
          <w:rFonts w:cs="Calibri"/>
        </w:rPr>
        <w:t xml:space="preserve"> </w:t>
      </w:r>
      <w:r w:rsidRPr="00A27580">
        <w:rPr>
          <w:rFonts w:cs="Calibri"/>
        </w:rPr>
        <w:t>z</w:t>
      </w:r>
      <w:r w:rsidR="001846B1">
        <w:rPr>
          <w:rFonts w:cs="Calibri"/>
        </w:rPr>
        <w:t> </w:t>
      </w:r>
      <w:proofErr w:type="spellStart"/>
      <w:r w:rsidRPr="00A27580">
        <w:rPr>
          <w:rFonts w:cs="Calibri"/>
        </w:rPr>
        <w:t>późn</w:t>
      </w:r>
      <w:proofErr w:type="spellEnd"/>
      <w:r w:rsidRPr="00A27580">
        <w:rPr>
          <w:rFonts w:cs="Calibri"/>
        </w:rPr>
        <w:t xml:space="preserve">. </w:t>
      </w:r>
      <w:proofErr w:type="spellStart"/>
      <w:r w:rsidRPr="00A27580">
        <w:rPr>
          <w:rFonts w:cs="Calibri"/>
        </w:rPr>
        <w:t>zm</w:t>
      </w:r>
      <w:proofErr w:type="spellEnd"/>
      <w:r>
        <w:rPr>
          <w:rFonts w:cs="Calibri"/>
        </w:rPr>
        <w:t>)</w:t>
      </w:r>
    </w:p>
    <w:p w14:paraId="1B808DAE" w14:textId="77777777" w:rsidR="001C67AA" w:rsidRDefault="001C67AA" w:rsidP="001C67AA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Spory mogące wyniknąć w związku z zawarciem i/lub wykonywaniem Umowy strony poddają rozstrzygnięciu sądowi powszechnemu miejscowo właściwemu ze względu na siedzibę Zamawiającego.</w:t>
      </w:r>
    </w:p>
    <w:p w14:paraId="5456987B" w14:textId="77777777" w:rsidR="00882739" w:rsidRDefault="00882739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14:paraId="2DC8066F" w14:textId="7691D99F" w:rsidR="00A20333" w:rsidRPr="008C511A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 w:rsidRPr="008C511A">
        <w:rPr>
          <w:rFonts w:eastAsia="Times New Roman" w:cs="Calibri"/>
          <w:b/>
          <w:lang w:eastAsia="pl-PL"/>
        </w:rPr>
        <w:t>§ 10</w:t>
      </w:r>
    </w:p>
    <w:p w14:paraId="6DAB88F8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8C511A">
        <w:rPr>
          <w:rFonts w:eastAsia="Times New Roman" w:cs="Calibri"/>
          <w:b/>
          <w:lang w:eastAsia="pl-PL"/>
        </w:rPr>
        <w:t>POSTANOWIENIA</w:t>
      </w:r>
      <w:r>
        <w:rPr>
          <w:rFonts w:eastAsia="Times New Roman" w:cs="Calibri"/>
          <w:b/>
          <w:lang w:eastAsia="pl-PL"/>
        </w:rPr>
        <w:t xml:space="preserve"> KOŃCOWE</w:t>
      </w:r>
    </w:p>
    <w:p w14:paraId="68B27838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21BAEC5D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Umowę sporządzono </w:t>
      </w:r>
      <w:r w:rsidR="00436D99">
        <w:rPr>
          <w:rFonts w:eastAsia="Times New Roman" w:cs="Calibri"/>
          <w:lang w:eastAsia="pl-PL"/>
        </w:rPr>
        <w:t>jednym egzemplarzu podpisywanym elektronicznie przez każdą ze stron</w:t>
      </w:r>
      <w:r>
        <w:rPr>
          <w:rFonts w:eastAsia="Times New Roman" w:cs="Calibri"/>
          <w:lang w:eastAsia="pl-PL"/>
        </w:rPr>
        <w:t>.</w:t>
      </w:r>
    </w:p>
    <w:p w14:paraId="1B0A7478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7B22DA69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Załączniki do umowy:</w:t>
      </w:r>
    </w:p>
    <w:p w14:paraId="0321DE8A" w14:textId="77777777" w:rsidR="00A20333" w:rsidRDefault="00A20333" w:rsidP="00A20333">
      <w:pPr>
        <w:numPr>
          <w:ilvl w:val="1"/>
          <w:numId w:val="14"/>
        </w:numPr>
        <w:tabs>
          <w:tab w:val="num" w:pos="284"/>
        </w:tabs>
        <w:spacing w:after="0" w:line="240" w:lineRule="auto"/>
        <w:ind w:hanging="1788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Oferta Wykonawcy</w:t>
      </w:r>
    </w:p>
    <w:p w14:paraId="4563194B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05CE1ED4" w14:textId="77777777" w:rsidR="00627862" w:rsidRDefault="0003254D" w:rsidP="00A04573">
      <w:pPr>
        <w:spacing w:after="0" w:line="240" w:lineRule="auto"/>
        <w:jc w:val="both"/>
        <w:outlineLvl w:val="0"/>
      </w:pPr>
      <w:r>
        <w:rPr>
          <w:rFonts w:eastAsia="Times New Roman" w:cs="Calibri"/>
          <w:b/>
          <w:lang w:eastAsia="pl-PL"/>
        </w:rPr>
        <w:t>Zamawiający:</w:t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 xml:space="preserve">                            </w:t>
      </w:r>
      <w:r>
        <w:rPr>
          <w:rFonts w:eastAsia="Times New Roman" w:cs="Calibri"/>
          <w:b/>
          <w:lang w:eastAsia="pl-PL"/>
        </w:rPr>
        <w:t>Wykonawca:</w:t>
      </w:r>
    </w:p>
    <w:sectPr w:rsidR="00627862" w:rsidSect="00282578">
      <w:headerReference w:type="default" r:id="rId8"/>
      <w:footerReference w:type="default" r:id="rId9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33C15D82" w16cex:dateUtc="2025-07-21T06:17:00Z"/>
  <w16cex:commentExtensible w16cex:durableId="003A58A9" w16cex:dateUtc="2025-07-21T06:21:00Z"/>
  <w16cex:commentExtensible w16cex:durableId="2A6ABB4E" w16cex:dateUtc="2025-07-21T06:42:00Z"/>
  <w16cex:commentExtensible w16cex:durableId="5A1D61C8" w16cex:dateUtc="2025-07-21T07:33:00Z"/>
  <w16cex:commentExtensible w16cex:durableId="7690C1AE" w16cex:dateUtc="2025-07-21T07:34:00Z"/>
  <w16cex:commentExtensible w16cex:durableId="63B2CD5C" w16cex:dateUtc="2025-07-21T07:35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99A2244" w14:textId="77777777" w:rsidR="00866AFE" w:rsidRDefault="00866AFE" w:rsidP="002526DB">
      <w:pPr>
        <w:spacing w:after="0" w:line="240" w:lineRule="auto"/>
      </w:pPr>
      <w:r>
        <w:separator/>
      </w:r>
    </w:p>
  </w:endnote>
  <w:endnote w:type="continuationSeparator" w:id="0">
    <w:p w14:paraId="1FFB871A" w14:textId="77777777" w:rsidR="00866AFE" w:rsidRDefault="00866AFE" w:rsidP="00252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122389" w14:textId="77777777" w:rsidR="001272CC" w:rsidRDefault="001272CC">
    <w:pPr>
      <w:pStyle w:val="Stopka"/>
      <w:jc w:val="right"/>
    </w:pPr>
  </w:p>
  <w:p w14:paraId="45E9F611" w14:textId="4A1CFB8F" w:rsidR="001272CC" w:rsidRDefault="00866AFE">
    <w:pPr>
      <w:pStyle w:val="Stopka"/>
      <w:jc w:val="right"/>
    </w:pPr>
    <w:sdt>
      <w:sdtPr>
        <w:id w:val="314462272"/>
        <w:docPartObj>
          <w:docPartGallery w:val="Page Numbers (Bottom of Page)"/>
          <w:docPartUnique/>
        </w:docPartObj>
      </w:sdtPr>
      <w:sdtEndPr/>
      <w:sdtContent>
        <w:sdt>
          <w:sdtPr>
            <w:id w:val="-125625773"/>
            <w:docPartObj>
              <w:docPartGallery w:val="Page Numbers (Top of Page)"/>
              <w:docPartUnique/>
            </w:docPartObj>
          </w:sdtPr>
          <w:sdtEndPr/>
          <w:sdtContent>
            <w:r w:rsidR="001272CC">
              <w:t xml:space="preserve">Strona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PAGE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 w:rsidR="00C226BB">
              <w:rPr>
                <w:b/>
                <w:bCs/>
                <w:noProof/>
              </w:rPr>
              <w:t>1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  <w:r w:rsidR="001272CC">
              <w:t xml:space="preserve"> z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NUMPAGES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 w:rsidR="00C226BB">
              <w:rPr>
                <w:b/>
                <w:bCs/>
                <w:noProof/>
              </w:rPr>
              <w:t>5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14:paraId="3B91C5F7" w14:textId="77777777" w:rsidR="00FF7C70" w:rsidRDefault="00FF7C7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0AC6CBB" w14:textId="77777777" w:rsidR="00866AFE" w:rsidRDefault="00866AFE" w:rsidP="002526DB">
      <w:pPr>
        <w:spacing w:after="0" w:line="240" w:lineRule="auto"/>
      </w:pPr>
      <w:r>
        <w:separator/>
      </w:r>
    </w:p>
  </w:footnote>
  <w:footnote w:type="continuationSeparator" w:id="0">
    <w:p w14:paraId="53A730AB" w14:textId="77777777" w:rsidR="00866AFE" w:rsidRDefault="00866AFE" w:rsidP="002526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9EA4F3" w14:textId="77777777" w:rsidR="008C511A" w:rsidRDefault="001C67AA" w:rsidP="008C511A">
    <w:pPr>
      <w:pStyle w:val="Nagwek"/>
      <w:jc w:val="center"/>
      <w:rPr>
        <w:rFonts w:ascii="Times New Roman" w:eastAsia="Times New Roman" w:hAnsi="Times New Roman"/>
      </w:rPr>
    </w:pPr>
    <w:r>
      <w:rPr>
        <w:noProof/>
        <w:lang w:eastAsia="pl-PL"/>
      </w:rPr>
      <w:drawing>
        <wp:inline distT="0" distB="0" distL="0" distR="0" wp14:anchorId="763554F2" wp14:editId="7708D18E">
          <wp:extent cx="5760720" cy="616766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1676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A2AEA8C" w14:textId="77777777" w:rsidR="008C511A" w:rsidRDefault="008C511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51B89"/>
    <w:multiLevelType w:val="hybridMultilevel"/>
    <w:tmpl w:val="928214DC"/>
    <w:lvl w:ilvl="0" w:tplc="B4C0B2BC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26078C"/>
    <w:multiLevelType w:val="hybridMultilevel"/>
    <w:tmpl w:val="82DC99C6"/>
    <w:lvl w:ilvl="0" w:tplc="0415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464"/>
        </w:tabs>
        <w:ind w:left="46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184"/>
        </w:tabs>
        <w:ind w:left="11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04"/>
        </w:tabs>
        <w:ind w:left="190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624"/>
        </w:tabs>
        <w:ind w:left="26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344"/>
        </w:tabs>
        <w:ind w:left="334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064"/>
        </w:tabs>
        <w:ind w:left="406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784"/>
        </w:tabs>
        <w:ind w:left="478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04"/>
        </w:tabs>
        <w:ind w:left="5504" w:hanging="180"/>
      </w:pPr>
    </w:lvl>
  </w:abstractNum>
  <w:abstractNum w:abstractNumId="2" w15:restartNumberingAfterBreak="0">
    <w:nsid w:val="02937127"/>
    <w:multiLevelType w:val="hybridMultilevel"/>
    <w:tmpl w:val="489290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D57409"/>
    <w:multiLevelType w:val="hybridMultilevel"/>
    <w:tmpl w:val="9C3C425E"/>
    <w:lvl w:ilvl="0" w:tplc="0415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A8E2DEF"/>
    <w:multiLevelType w:val="hybridMultilevel"/>
    <w:tmpl w:val="EAF41B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2A0201"/>
    <w:multiLevelType w:val="hybridMultilevel"/>
    <w:tmpl w:val="2D44E3C8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3E4434E"/>
    <w:multiLevelType w:val="hybridMultilevel"/>
    <w:tmpl w:val="7A9E99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BE42D64"/>
    <w:multiLevelType w:val="hybridMultilevel"/>
    <w:tmpl w:val="41048F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FC4FF5"/>
    <w:multiLevelType w:val="hybridMultilevel"/>
    <w:tmpl w:val="825A469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52C81C2">
      <w:numFmt w:val="bullet"/>
      <w:lvlText w:val="•"/>
      <w:lvlJc w:val="left"/>
      <w:pPr>
        <w:ind w:left="18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10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A7E618C"/>
    <w:multiLevelType w:val="hybridMultilevel"/>
    <w:tmpl w:val="491E9560"/>
    <w:lvl w:ilvl="0" w:tplc="13B687E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CBA3764">
      <w:numFmt w:val="bullet"/>
      <w:lvlText w:val=""/>
      <w:lvlJc w:val="left"/>
      <w:pPr>
        <w:ind w:left="1080" w:hanging="360"/>
      </w:pPr>
      <w:rPr>
        <w:rFonts w:ascii="Symbol" w:eastAsia="Times New Roman" w:hAnsi="Symbol" w:cs="Calibri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11D5797"/>
    <w:multiLevelType w:val="hybridMultilevel"/>
    <w:tmpl w:val="1AEE8DC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424D37CA"/>
    <w:multiLevelType w:val="hybridMultilevel"/>
    <w:tmpl w:val="4564815A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61732B0"/>
    <w:multiLevelType w:val="hybridMultilevel"/>
    <w:tmpl w:val="B0CE7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75F5543"/>
    <w:multiLevelType w:val="hybridMultilevel"/>
    <w:tmpl w:val="5D9ED10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AFF3DAA"/>
    <w:multiLevelType w:val="hybridMultilevel"/>
    <w:tmpl w:val="B47A37AC"/>
    <w:lvl w:ilvl="0" w:tplc="04150019">
      <w:start w:val="1"/>
      <w:numFmt w:val="lowerLetter"/>
      <w:lvlText w:val="%1."/>
      <w:lvlJc w:val="left"/>
      <w:pPr>
        <w:ind w:left="1605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3045" w:hanging="180"/>
      </w:pPr>
    </w:lvl>
    <w:lvl w:ilvl="3" w:tplc="0415000F">
      <w:start w:val="1"/>
      <w:numFmt w:val="decimal"/>
      <w:lvlText w:val="%4."/>
      <w:lvlJc w:val="left"/>
      <w:pPr>
        <w:ind w:left="3765" w:hanging="360"/>
      </w:pPr>
    </w:lvl>
    <w:lvl w:ilvl="4" w:tplc="04150019">
      <w:start w:val="1"/>
      <w:numFmt w:val="lowerLetter"/>
      <w:lvlText w:val="%5."/>
      <w:lvlJc w:val="left"/>
      <w:pPr>
        <w:ind w:left="4485" w:hanging="360"/>
      </w:pPr>
    </w:lvl>
    <w:lvl w:ilvl="5" w:tplc="0415001B">
      <w:start w:val="1"/>
      <w:numFmt w:val="lowerRoman"/>
      <w:lvlText w:val="%6."/>
      <w:lvlJc w:val="right"/>
      <w:pPr>
        <w:ind w:left="5205" w:hanging="180"/>
      </w:pPr>
    </w:lvl>
    <w:lvl w:ilvl="6" w:tplc="0415000F">
      <w:start w:val="1"/>
      <w:numFmt w:val="decimal"/>
      <w:lvlText w:val="%7."/>
      <w:lvlJc w:val="left"/>
      <w:pPr>
        <w:ind w:left="5925" w:hanging="360"/>
      </w:pPr>
    </w:lvl>
    <w:lvl w:ilvl="7" w:tplc="04150019">
      <w:start w:val="1"/>
      <w:numFmt w:val="lowerLetter"/>
      <w:lvlText w:val="%8."/>
      <w:lvlJc w:val="left"/>
      <w:pPr>
        <w:ind w:left="6645" w:hanging="360"/>
      </w:pPr>
    </w:lvl>
    <w:lvl w:ilvl="8" w:tplc="0415001B">
      <w:start w:val="1"/>
      <w:numFmt w:val="lowerRoman"/>
      <w:lvlText w:val="%9."/>
      <w:lvlJc w:val="right"/>
      <w:pPr>
        <w:ind w:left="7365" w:hanging="180"/>
      </w:pPr>
    </w:lvl>
  </w:abstractNum>
  <w:abstractNum w:abstractNumId="18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751F05B8"/>
    <w:multiLevelType w:val="hybridMultilevel"/>
    <w:tmpl w:val="8B70D664"/>
    <w:lvl w:ilvl="0" w:tplc="04150017">
      <w:start w:val="1"/>
      <w:numFmt w:val="lowerLetter"/>
      <w:lvlText w:val="%1)"/>
      <w:lvlJc w:val="left"/>
      <w:pPr>
        <w:ind w:left="1020" w:hanging="360"/>
      </w:pPr>
    </w:lvl>
    <w:lvl w:ilvl="1" w:tplc="04150019">
      <w:start w:val="1"/>
      <w:numFmt w:val="lowerLetter"/>
      <w:lvlText w:val="%2."/>
      <w:lvlJc w:val="left"/>
      <w:pPr>
        <w:ind w:left="1740" w:hanging="360"/>
      </w:pPr>
    </w:lvl>
    <w:lvl w:ilvl="2" w:tplc="0415001B">
      <w:start w:val="1"/>
      <w:numFmt w:val="lowerRoman"/>
      <w:lvlText w:val="%3."/>
      <w:lvlJc w:val="right"/>
      <w:pPr>
        <w:ind w:left="2460" w:hanging="180"/>
      </w:pPr>
    </w:lvl>
    <w:lvl w:ilvl="3" w:tplc="0415000F">
      <w:start w:val="1"/>
      <w:numFmt w:val="decimal"/>
      <w:lvlText w:val="%4."/>
      <w:lvlJc w:val="left"/>
      <w:pPr>
        <w:ind w:left="3180" w:hanging="360"/>
      </w:pPr>
    </w:lvl>
    <w:lvl w:ilvl="4" w:tplc="04150019">
      <w:start w:val="1"/>
      <w:numFmt w:val="lowerLetter"/>
      <w:lvlText w:val="%5."/>
      <w:lvlJc w:val="left"/>
      <w:pPr>
        <w:ind w:left="3900" w:hanging="360"/>
      </w:pPr>
    </w:lvl>
    <w:lvl w:ilvl="5" w:tplc="0415001B">
      <w:start w:val="1"/>
      <w:numFmt w:val="lowerRoman"/>
      <w:lvlText w:val="%6."/>
      <w:lvlJc w:val="right"/>
      <w:pPr>
        <w:ind w:left="4620" w:hanging="180"/>
      </w:pPr>
    </w:lvl>
    <w:lvl w:ilvl="6" w:tplc="0415000F">
      <w:start w:val="1"/>
      <w:numFmt w:val="decimal"/>
      <w:lvlText w:val="%7."/>
      <w:lvlJc w:val="left"/>
      <w:pPr>
        <w:ind w:left="5340" w:hanging="360"/>
      </w:pPr>
    </w:lvl>
    <w:lvl w:ilvl="7" w:tplc="04150019">
      <w:start w:val="1"/>
      <w:numFmt w:val="lowerLetter"/>
      <w:lvlText w:val="%8."/>
      <w:lvlJc w:val="left"/>
      <w:pPr>
        <w:ind w:left="6060" w:hanging="360"/>
      </w:pPr>
    </w:lvl>
    <w:lvl w:ilvl="8" w:tplc="0415001B">
      <w:start w:val="1"/>
      <w:numFmt w:val="lowerRoman"/>
      <w:lvlText w:val="%9."/>
      <w:lvlJc w:val="right"/>
      <w:pPr>
        <w:ind w:left="6780" w:hanging="180"/>
      </w:pPr>
    </w:lvl>
  </w:abstractNum>
  <w:abstractNum w:abstractNumId="20" w15:restartNumberingAfterBreak="0">
    <w:nsid w:val="77653B32"/>
    <w:multiLevelType w:val="hybridMultilevel"/>
    <w:tmpl w:val="11EA9468"/>
    <w:lvl w:ilvl="0" w:tplc="04150019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 w:tplc="0690184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1" w15:restartNumberingAfterBreak="0">
    <w:nsid w:val="78E07AA2"/>
    <w:multiLevelType w:val="hybridMultilevel"/>
    <w:tmpl w:val="DE04C1F2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7E9C6CEF"/>
    <w:multiLevelType w:val="hybridMultilevel"/>
    <w:tmpl w:val="CE460A8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5" w15:restartNumberingAfterBreak="0">
    <w:nsid w:val="7FF371F8"/>
    <w:multiLevelType w:val="hybridMultilevel"/>
    <w:tmpl w:val="29E2089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9"/>
  </w:num>
  <w:num w:numId="12">
    <w:abstractNumId w:val="13"/>
    <w:lvlOverride w:ilvl="0">
      <w:startOverride w:val="1"/>
    </w:lvlOverride>
  </w:num>
  <w:num w:numId="1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20"/>
  </w:num>
  <w:num w:numId="16">
    <w:abstractNumId w:val="25"/>
  </w:num>
  <w:num w:numId="17">
    <w:abstractNumId w:val="3"/>
  </w:num>
  <w:num w:numId="18">
    <w:abstractNumId w:val="6"/>
  </w:num>
  <w:num w:numId="19">
    <w:abstractNumId w:val="1"/>
  </w:num>
  <w:num w:numId="20">
    <w:abstractNumId w:val="24"/>
  </w:num>
  <w:num w:numId="21">
    <w:abstractNumId w:val="7"/>
  </w:num>
  <w:num w:numId="22">
    <w:abstractNumId w:val="12"/>
  </w:num>
  <w:num w:numId="23">
    <w:abstractNumId w:val="5"/>
  </w:num>
  <w:num w:numId="24">
    <w:abstractNumId w:val="4"/>
  </w:num>
  <w:num w:numId="25">
    <w:abstractNumId w:val="9"/>
  </w:num>
  <w:num w:numId="26">
    <w:abstractNumId w:val="16"/>
  </w:num>
  <w:num w:numId="27">
    <w:abstractNumId w:val="0"/>
  </w:num>
  <w:num w:numId="28">
    <w:abstractNumId w:val="2"/>
  </w:num>
  <w:num w:numId="29">
    <w:abstractNumId w:val="8"/>
  </w:num>
  <w:num w:numId="3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00D2"/>
    <w:rsid w:val="0003254D"/>
    <w:rsid w:val="00033402"/>
    <w:rsid w:val="00047006"/>
    <w:rsid w:val="00047DAB"/>
    <w:rsid w:val="000507B7"/>
    <w:rsid w:val="000619A6"/>
    <w:rsid w:val="00070920"/>
    <w:rsid w:val="00077681"/>
    <w:rsid w:val="0008080C"/>
    <w:rsid w:val="00091D14"/>
    <w:rsid w:val="00094ED4"/>
    <w:rsid w:val="000A2D28"/>
    <w:rsid w:val="000A4DE8"/>
    <w:rsid w:val="000A77A4"/>
    <w:rsid w:val="000B289D"/>
    <w:rsid w:val="000F0D54"/>
    <w:rsid w:val="00100816"/>
    <w:rsid w:val="001075D4"/>
    <w:rsid w:val="001235D5"/>
    <w:rsid w:val="0012599C"/>
    <w:rsid w:val="001272CC"/>
    <w:rsid w:val="00136249"/>
    <w:rsid w:val="001620E0"/>
    <w:rsid w:val="0016354B"/>
    <w:rsid w:val="001846B1"/>
    <w:rsid w:val="001A0F08"/>
    <w:rsid w:val="001A1E54"/>
    <w:rsid w:val="001A328A"/>
    <w:rsid w:val="001A661C"/>
    <w:rsid w:val="001B2CCA"/>
    <w:rsid w:val="001C67AA"/>
    <w:rsid w:val="001F2B2B"/>
    <w:rsid w:val="001F2FE4"/>
    <w:rsid w:val="00203A1A"/>
    <w:rsid w:val="0022402F"/>
    <w:rsid w:val="002246FE"/>
    <w:rsid w:val="0023024E"/>
    <w:rsid w:val="00230CA7"/>
    <w:rsid w:val="0023450D"/>
    <w:rsid w:val="00235CE0"/>
    <w:rsid w:val="002473E1"/>
    <w:rsid w:val="002523A0"/>
    <w:rsid w:val="002526DB"/>
    <w:rsid w:val="00263D25"/>
    <w:rsid w:val="0027004E"/>
    <w:rsid w:val="00271D57"/>
    <w:rsid w:val="00273E8A"/>
    <w:rsid w:val="00277229"/>
    <w:rsid w:val="00282578"/>
    <w:rsid w:val="002F022C"/>
    <w:rsid w:val="00304443"/>
    <w:rsid w:val="00314044"/>
    <w:rsid w:val="00322673"/>
    <w:rsid w:val="00336FD2"/>
    <w:rsid w:val="00344A5D"/>
    <w:rsid w:val="00353AE2"/>
    <w:rsid w:val="00364C72"/>
    <w:rsid w:val="00386D70"/>
    <w:rsid w:val="00396400"/>
    <w:rsid w:val="003A0FCD"/>
    <w:rsid w:val="003B6021"/>
    <w:rsid w:val="003B6307"/>
    <w:rsid w:val="003B77C2"/>
    <w:rsid w:val="003C1FD9"/>
    <w:rsid w:val="003D3B9C"/>
    <w:rsid w:val="003D7AA7"/>
    <w:rsid w:val="003E7A7D"/>
    <w:rsid w:val="00423065"/>
    <w:rsid w:val="004343E7"/>
    <w:rsid w:val="00436D99"/>
    <w:rsid w:val="00436E46"/>
    <w:rsid w:val="00447000"/>
    <w:rsid w:val="00454CF8"/>
    <w:rsid w:val="0046010E"/>
    <w:rsid w:val="004729D2"/>
    <w:rsid w:val="004760A8"/>
    <w:rsid w:val="0047626C"/>
    <w:rsid w:val="00476930"/>
    <w:rsid w:val="00477B6F"/>
    <w:rsid w:val="00482E32"/>
    <w:rsid w:val="00492B16"/>
    <w:rsid w:val="004A16AA"/>
    <w:rsid w:val="004A2D19"/>
    <w:rsid w:val="004A6514"/>
    <w:rsid w:val="004D291A"/>
    <w:rsid w:val="004D7021"/>
    <w:rsid w:val="004E5557"/>
    <w:rsid w:val="004F2D81"/>
    <w:rsid w:val="004F70AC"/>
    <w:rsid w:val="00502DA5"/>
    <w:rsid w:val="00512CB7"/>
    <w:rsid w:val="005173CE"/>
    <w:rsid w:val="00526D20"/>
    <w:rsid w:val="005279AA"/>
    <w:rsid w:val="005621CB"/>
    <w:rsid w:val="00562C00"/>
    <w:rsid w:val="00564025"/>
    <w:rsid w:val="00574BE6"/>
    <w:rsid w:val="00585FD7"/>
    <w:rsid w:val="005928EA"/>
    <w:rsid w:val="005946C4"/>
    <w:rsid w:val="00595C1A"/>
    <w:rsid w:val="005A00D2"/>
    <w:rsid w:val="005A4A89"/>
    <w:rsid w:val="005C4522"/>
    <w:rsid w:val="005D04F3"/>
    <w:rsid w:val="005E0D63"/>
    <w:rsid w:val="005E6DDD"/>
    <w:rsid w:val="005F07CC"/>
    <w:rsid w:val="006036B8"/>
    <w:rsid w:val="00614F52"/>
    <w:rsid w:val="00627862"/>
    <w:rsid w:val="006366B2"/>
    <w:rsid w:val="006374FB"/>
    <w:rsid w:val="006425CC"/>
    <w:rsid w:val="00671FBC"/>
    <w:rsid w:val="006C0183"/>
    <w:rsid w:val="006C0F25"/>
    <w:rsid w:val="006C1889"/>
    <w:rsid w:val="006C1B17"/>
    <w:rsid w:val="006C2111"/>
    <w:rsid w:val="006D7FA2"/>
    <w:rsid w:val="006E2B34"/>
    <w:rsid w:val="006E53CF"/>
    <w:rsid w:val="006E75C7"/>
    <w:rsid w:val="006F1507"/>
    <w:rsid w:val="0071274A"/>
    <w:rsid w:val="00730083"/>
    <w:rsid w:val="007466C0"/>
    <w:rsid w:val="00785400"/>
    <w:rsid w:val="00787EEE"/>
    <w:rsid w:val="00794EED"/>
    <w:rsid w:val="007A3DA3"/>
    <w:rsid w:val="007B1466"/>
    <w:rsid w:val="007E475E"/>
    <w:rsid w:val="007E7D7D"/>
    <w:rsid w:val="007F6155"/>
    <w:rsid w:val="0080165C"/>
    <w:rsid w:val="00813899"/>
    <w:rsid w:val="00817108"/>
    <w:rsid w:val="008261CC"/>
    <w:rsid w:val="00826387"/>
    <w:rsid w:val="0082774B"/>
    <w:rsid w:val="00830FBA"/>
    <w:rsid w:val="00857D2B"/>
    <w:rsid w:val="00866AFE"/>
    <w:rsid w:val="00882739"/>
    <w:rsid w:val="008A3B5A"/>
    <w:rsid w:val="008B475D"/>
    <w:rsid w:val="008B47D6"/>
    <w:rsid w:val="008C3B47"/>
    <w:rsid w:val="008C511A"/>
    <w:rsid w:val="008D1DE8"/>
    <w:rsid w:val="008D5A39"/>
    <w:rsid w:val="0090781A"/>
    <w:rsid w:val="0091016A"/>
    <w:rsid w:val="00915174"/>
    <w:rsid w:val="00920164"/>
    <w:rsid w:val="009251BC"/>
    <w:rsid w:val="00950F67"/>
    <w:rsid w:val="009521AF"/>
    <w:rsid w:val="009668E0"/>
    <w:rsid w:val="00974A8D"/>
    <w:rsid w:val="009772D4"/>
    <w:rsid w:val="00980A6E"/>
    <w:rsid w:val="00987C5C"/>
    <w:rsid w:val="009D69D0"/>
    <w:rsid w:val="009D6A02"/>
    <w:rsid w:val="009E041D"/>
    <w:rsid w:val="009F28C9"/>
    <w:rsid w:val="00A04573"/>
    <w:rsid w:val="00A20333"/>
    <w:rsid w:val="00A22B69"/>
    <w:rsid w:val="00A5731B"/>
    <w:rsid w:val="00A608CA"/>
    <w:rsid w:val="00A62FBF"/>
    <w:rsid w:val="00A63178"/>
    <w:rsid w:val="00A6450A"/>
    <w:rsid w:val="00A7196F"/>
    <w:rsid w:val="00A73696"/>
    <w:rsid w:val="00A75306"/>
    <w:rsid w:val="00A76C23"/>
    <w:rsid w:val="00A81D82"/>
    <w:rsid w:val="00A95AA9"/>
    <w:rsid w:val="00AA0ED1"/>
    <w:rsid w:val="00AB4652"/>
    <w:rsid w:val="00AD16C9"/>
    <w:rsid w:val="00AE4A9E"/>
    <w:rsid w:val="00B00070"/>
    <w:rsid w:val="00B07924"/>
    <w:rsid w:val="00B152D8"/>
    <w:rsid w:val="00B45AAF"/>
    <w:rsid w:val="00B51D16"/>
    <w:rsid w:val="00B57C1E"/>
    <w:rsid w:val="00B663EC"/>
    <w:rsid w:val="00B7209D"/>
    <w:rsid w:val="00B83450"/>
    <w:rsid w:val="00BC5586"/>
    <w:rsid w:val="00C14052"/>
    <w:rsid w:val="00C15877"/>
    <w:rsid w:val="00C17F36"/>
    <w:rsid w:val="00C226BB"/>
    <w:rsid w:val="00C33A29"/>
    <w:rsid w:val="00C463F4"/>
    <w:rsid w:val="00C50A6A"/>
    <w:rsid w:val="00C5740B"/>
    <w:rsid w:val="00C618C3"/>
    <w:rsid w:val="00C72A5B"/>
    <w:rsid w:val="00C74ED6"/>
    <w:rsid w:val="00C77E00"/>
    <w:rsid w:val="00C8106B"/>
    <w:rsid w:val="00C82EC6"/>
    <w:rsid w:val="00C82F9A"/>
    <w:rsid w:val="00C90211"/>
    <w:rsid w:val="00CA0D1E"/>
    <w:rsid w:val="00CB2959"/>
    <w:rsid w:val="00CB2B65"/>
    <w:rsid w:val="00CB6332"/>
    <w:rsid w:val="00CC359F"/>
    <w:rsid w:val="00CD2C4F"/>
    <w:rsid w:val="00CF464D"/>
    <w:rsid w:val="00D40D9A"/>
    <w:rsid w:val="00D425DB"/>
    <w:rsid w:val="00D633AD"/>
    <w:rsid w:val="00D72896"/>
    <w:rsid w:val="00D97B20"/>
    <w:rsid w:val="00DA168F"/>
    <w:rsid w:val="00DA44EB"/>
    <w:rsid w:val="00DD1278"/>
    <w:rsid w:val="00DD130C"/>
    <w:rsid w:val="00DE4D2F"/>
    <w:rsid w:val="00E033B7"/>
    <w:rsid w:val="00E1273C"/>
    <w:rsid w:val="00E21ED1"/>
    <w:rsid w:val="00E32A2D"/>
    <w:rsid w:val="00E32E08"/>
    <w:rsid w:val="00E5313F"/>
    <w:rsid w:val="00E55185"/>
    <w:rsid w:val="00E567A5"/>
    <w:rsid w:val="00E56C7C"/>
    <w:rsid w:val="00E627C3"/>
    <w:rsid w:val="00E65962"/>
    <w:rsid w:val="00E70A5C"/>
    <w:rsid w:val="00E71DE9"/>
    <w:rsid w:val="00E95A25"/>
    <w:rsid w:val="00EA08EB"/>
    <w:rsid w:val="00EB2B95"/>
    <w:rsid w:val="00ED4024"/>
    <w:rsid w:val="00EE501F"/>
    <w:rsid w:val="00F17030"/>
    <w:rsid w:val="00F27E43"/>
    <w:rsid w:val="00F33BD5"/>
    <w:rsid w:val="00F379A6"/>
    <w:rsid w:val="00F51F95"/>
    <w:rsid w:val="00F57B35"/>
    <w:rsid w:val="00F61DDC"/>
    <w:rsid w:val="00F83248"/>
    <w:rsid w:val="00FB36E9"/>
    <w:rsid w:val="00FC3AF7"/>
    <w:rsid w:val="00FD1967"/>
    <w:rsid w:val="00FD63EC"/>
    <w:rsid w:val="00FE3FE2"/>
    <w:rsid w:val="00FE6C34"/>
    <w:rsid w:val="00FF232F"/>
    <w:rsid w:val="00FF4D1B"/>
    <w:rsid w:val="00FF7C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284D098"/>
  <w15:docId w15:val="{57600BBD-97B3-4597-A0D8-A3B131AD89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A0D1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2526DB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2825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A0D1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179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7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68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86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4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2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73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4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7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DB6FEC-8FDA-4A4D-BB44-BA74555217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195</TotalTime>
  <Pages>5</Pages>
  <Words>1572</Words>
  <Characters>9438</Characters>
  <Application>Microsoft Office Word</Application>
  <DocSecurity>0</DocSecurity>
  <Lines>78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</dc:creator>
  <cp:lastModifiedBy>Kolesińska Anna</cp:lastModifiedBy>
  <cp:revision>10</cp:revision>
  <cp:lastPrinted>2023-06-05T09:20:00Z</cp:lastPrinted>
  <dcterms:created xsi:type="dcterms:W3CDTF">2025-07-21T07:52:00Z</dcterms:created>
  <dcterms:modified xsi:type="dcterms:W3CDTF">2025-07-22T07:06:00Z</dcterms:modified>
</cp:coreProperties>
</file>