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3A07FC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3A07FC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3A07FC">
        <w:rPr>
          <w:rFonts w:ascii="Arial" w:hAnsi="Arial" w:cs="Arial"/>
          <w:sz w:val="24"/>
          <w:szCs w:val="24"/>
        </w:rPr>
        <w:t>2025-07-15</w:t>
      </w:r>
    </w:p>
    <w:p w:rsidR="00471F3F" w:rsidRPr="00471F3F" w:rsidRDefault="003A07FC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07F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3A07FC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3A07FC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3A07FC">
        <w:rPr>
          <w:rFonts w:ascii="Arial" w:hAnsi="Arial" w:cs="Arial"/>
          <w:sz w:val="24"/>
          <w:szCs w:val="24"/>
        </w:rPr>
        <w:t>69</w:t>
      </w:r>
    </w:p>
    <w:p w:rsidR="00471F3F" w:rsidRDefault="003A07FC" w:rsidP="005B1535">
      <w:pPr>
        <w:spacing w:line="360" w:lineRule="auto"/>
        <w:rPr>
          <w:rFonts w:ascii="Arial" w:hAnsi="Arial" w:cs="Arial"/>
          <w:sz w:val="24"/>
          <w:szCs w:val="24"/>
        </w:rPr>
      </w:pPr>
      <w:r w:rsidRPr="003A07FC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3A07FC">
        <w:rPr>
          <w:rFonts w:ascii="Arial" w:hAnsi="Arial" w:cs="Arial"/>
          <w:sz w:val="24"/>
          <w:szCs w:val="24"/>
        </w:rPr>
        <w:t>Częstochowa</w:t>
      </w:r>
    </w:p>
    <w:p w:rsidR="005B1535" w:rsidRPr="00471F3F" w:rsidRDefault="005B1535" w:rsidP="005B153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RZ - </w:t>
      </w:r>
      <w:r w:rsidR="0034594F">
        <w:rPr>
          <w:rFonts w:ascii="Arial" w:hAnsi="Arial" w:cs="Arial"/>
          <w:sz w:val="24"/>
          <w:szCs w:val="24"/>
        </w:rPr>
        <w:t>336</w:t>
      </w:r>
      <w:bookmarkStart w:id="1" w:name="_GoBack"/>
      <w:bookmarkEnd w:id="1"/>
      <w:r>
        <w:rPr>
          <w:rFonts w:ascii="Arial" w:hAnsi="Arial" w:cs="Arial"/>
          <w:sz w:val="24"/>
          <w:szCs w:val="24"/>
        </w:rPr>
        <w:t>/25</w:t>
      </w:r>
    </w:p>
    <w:p w:rsidR="005B1535" w:rsidRDefault="005B1535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A07FC" w:rsidRPr="003A07FC">
              <w:rPr>
                <w:rFonts w:ascii="Arial" w:hAnsi="Arial" w:cs="Arial"/>
                <w:sz w:val="24"/>
                <w:szCs w:val="24"/>
              </w:rPr>
              <w:t>przetarg nieograniczony</w:t>
            </w:r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3A07FC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07FC">
              <w:rPr>
                <w:rFonts w:ascii="Arial" w:hAnsi="Arial" w:cs="Arial"/>
                <w:bCs/>
                <w:sz w:val="24"/>
                <w:szCs w:val="24"/>
              </w:rPr>
              <w:t>Dostawa notebooka dla Katedry Maszyn Cieplnych Politechniki Częstochowskiej</w:t>
            </w:r>
          </w:p>
        </w:tc>
      </w:tr>
      <w:tr w:rsidR="003A07FC" w:rsidRPr="00A34E9B" w:rsidTr="006D56A4">
        <w:tc>
          <w:tcPr>
            <w:tcW w:w="2268" w:type="dxa"/>
            <w:shd w:val="clear" w:color="auto" w:fill="auto"/>
          </w:tcPr>
          <w:p w:rsidR="003A07FC" w:rsidRPr="00A34E9B" w:rsidRDefault="003A07FC" w:rsidP="006D56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3A07FC" w:rsidRPr="00A34E9B" w:rsidRDefault="003A07FC" w:rsidP="006D56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07FC">
              <w:rPr>
                <w:rFonts w:ascii="Arial" w:hAnsi="Arial" w:cs="Arial"/>
                <w:bCs/>
                <w:sz w:val="24"/>
                <w:szCs w:val="24"/>
              </w:rPr>
              <w:t>RK-NZ.262.10.2025.MM</w:t>
            </w:r>
          </w:p>
        </w:tc>
      </w:tr>
    </w:tbl>
    <w:p w:rsidR="00DA2A7E" w:rsidRPr="005B1535" w:rsidRDefault="00DA2A7E" w:rsidP="005B153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5B1535">
        <w:rPr>
          <w:rFonts w:ascii="Arial" w:hAnsi="Arial" w:cs="Arial"/>
          <w:sz w:val="24"/>
          <w:szCs w:val="24"/>
        </w:rPr>
        <w:t xml:space="preserve">Zamawiający, </w:t>
      </w:r>
      <w:r w:rsidR="003A07FC" w:rsidRPr="005B1535">
        <w:rPr>
          <w:rFonts w:ascii="Arial" w:hAnsi="Arial" w:cs="Arial"/>
          <w:b/>
          <w:sz w:val="24"/>
          <w:szCs w:val="24"/>
        </w:rPr>
        <w:t>Politechnika Częstochowska</w:t>
      </w:r>
      <w:r w:rsidRPr="005B1535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A07FC" w:rsidRPr="005B1535">
        <w:rPr>
          <w:rFonts w:ascii="Arial" w:hAnsi="Arial" w:cs="Arial"/>
          <w:sz w:val="24"/>
          <w:szCs w:val="24"/>
        </w:rPr>
        <w:t>(</w:t>
      </w:r>
      <w:proofErr w:type="spellStart"/>
      <w:r w:rsidR="003A07FC" w:rsidRPr="005B1535">
        <w:rPr>
          <w:rFonts w:ascii="Arial" w:hAnsi="Arial" w:cs="Arial"/>
          <w:sz w:val="24"/>
          <w:szCs w:val="24"/>
        </w:rPr>
        <w:t>t.j</w:t>
      </w:r>
      <w:proofErr w:type="spellEnd"/>
      <w:r w:rsidR="003A07FC" w:rsidRPr="005B1535">
        <w:rPr>
          <w:rFonts w:ascii="Arial" w:hAnsi="Arial" w:cs="Arial"/>
          <w:sz w:val="24"/>
          <w:szCs w:val="24"/>
        </w:rPr>
        <w:t>. Dz. U. z 2024 poz. 1320)</w:t>
      </w:r>
      <w:r w:rsidRPr="005B1535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5B1535" w:rsidRDefault="00DA2A7E" w:rsidP="005B1535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B1535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5B1535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3A07FC" w:rsidRPr="005B1535" w:rsidTr="006D56A4">
        <w:tc>
          <w:tcPr>
            <w:tcW w:w="2943" w:type="dxa"/>
            <w:shd w:val="clear" w:color="auto" w:fill="auto"/>
          </w:tcPr>
          <w:p w:rsidR="003A07FC" w:rsidRPr="005B1535" w:rsidRDefault="003A07FC" w:rsidP="005B1535">
            <w:pPr>
              <w:spacing w:before="60" w:after="60" w:line="360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1535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5B153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3A07FC" w:rsidRPr="005B1535" w:rsidRDefault="003A07FC" w:rsidP="005B1535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1535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5B1535" w:rsidRDefault="00DA2A7E" w:rsidP="005B1535">
      <w:pPr>
        <w:pStyle w:val="Nagwek6"/>
        <w:spacing w:before="120" w:after="60"/>
        <w:rPr>
          <w:rFonts w:cs="Arial"/>
          <w:b w:val="0"/>
          <w:bCs/>
          <w:sz w:val="24"/>
          <w:szCs w:val="24"/>
        </w:rPr>
      </w:pPr>
      <w:r w:rsidRPr="005B1535">
        <w:rPr>
          <w:rFonts w:cs="Arial"/>
          <w:sz w:val="24"/>
          <w:szCs w:val="24"/>
          <w:u w:val="single"/>
        </w:rPr>
        <w:t>Uzasadnienie faktyczne</w:t>
      </w:r>
      <w:r w:rsidRPr="005B1535">
        <w:rPr>
          <w:rFonts w:cs="Arial"/>
          <w:b w:val="0"/>
          <w:bCs/>
          <w:sz w:val="24"/>
          <w:szCs w:val="24"/>
        </w:rPr>
        <w:t>:</w:t>
      </w:r>
      <w:r w:rsidR="005B1535" w:rsidRPr="005B1535">
        <w:rPr>
          <w:rFonts w:cs="Arial"/>
          <w:b w:val="0"/>
          <w:bCs/>
          <w:sz w:val="24"/>
          <w:szCs w:val="24"/>
        </w:rPr>
        <w:t xml:space="preserve"> Do Zamawiającego w wyznaczonym terminie wpłynęła 1 oferta od AJP Technology Sp. z o.o. z siedzibą w Krakowie przy ul. Leopolda Staffa </w:t>
      </w:r>
      <w:r w:rsidR="005B1535" w:rsidRPr="005B1535">
        <w:rPr>
          <w:rFonts w:cs="Arial"/>
          <w:b w:val="0"/>
          <w:bCs/>
          <w:sz w:val="24"/>
          <w:szCs w:val="24"/>
        </w:rPr>
        <w:lastRenderedPageBreak/>
        <w:t>1/11. W toku badania i oceny ofert Zamawiający odrzucił ofertę ww. Wykonawcy na podstawie art. 2</w:t>
      </w:r>
      <w:r w:rsidR="005B1535">
        <w:rPr>
          <w:rFonts w:cs="Arial"/>
          <w:b w:val="0"/>
          <w:bCs/>
          <w:sz w:val="24"/>
          <w:szCs w:val="24"/>
        </w:rPr>
        <w:t>26</w:t>
      </w:r>
      <w:r w:rsidR="005B1535" w:rsidRPr="005B1535">
        <w:rPr>
          <w:rFonts w:cs="Arial"/>
          <w:b w:val="0"/>
          <w:bCs/>
          <w:sz w:val="24"/>
          <w:szCs w:val="24"/>
        </w:rPr>
        <w:t xml:space="preserve"> ust. 1 pkt. 5 ustawy </w:t>
      </w:r>
      <w:proofErr w:type="spellStart"/>
      <w:r w:rsidR="005B1535" w:rsidRPr="005B1535">
        <w:rPr>
          <w:rFonts w:cs="Arial"/>
          <w:b w:val="0"/>
          <w:bCs/>
          <w:sz w:val="24"/>
          <w:szCs w:val="24"/>
        </w:rPr>
        <w:t>Pzp</w:t>
      </w:r>
      <w:proofErr w:type="spellEnd"/>
      <w:r w:rsidR="005B1535" w:rsidRPr="005B1535">
        <w:rPr>
          <w:rFonts w:cs="Arial"/>
          <w:b w:val="0"/>
          <w:bCs/>
          <w:sz w:val="24"/>
          <w:szCs w:val="24"/>
        </w:rPr>
        <w:t xml:space="preserve">. </w:t>
      </w:r>
    </w:p>
    <w:p w:rsidR="005B1535" w:rsidRPr="005B1535" w:rsidRDefault="005B1535" w:rsidP="005B1535">
      <w:pPr>
        <w:spacing w:line="360" w:lineRule="auto"/>
        <w:rPr>
          <w:rFonts w:ascii="Arial" w:hAnsi="Arial" w:cs="Arial"/>
          <w:sz w:val="24"/>
          <w:szCs w:val="24"/>
        </w:rPr>
      </w:pPr>
      <w:r w:rsidRPr="005B1535">
        <w:rPr>
          <w:rFonts w:ascii="Arial" w:hAnsi="Arial" w:cs="Arial"/>
          <w:sz w:val="24"/>
          <w:szCs w:val="24"/>
        </w:rPr>
        <w:t xml:space="preserve">W związku z tym, że była to jedyna oferta złożona w postepowaniu – Zamawiający unieważnia postępowanie. </w:t>
      </w:r>
    </w:p>
    <w:p w:rsidR="00DA2A7E" w:rsidRDefault="00DA2A7E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p w:rsidR="00020DF5" w:rsidRDefault="005B1535" w:rsidP="005B1535">
      <w:pPr>
        <w:spacing w:line="360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dr inż. Łukasz Kuczyński</w:t>
      </w:r>
    </w:p>
    <w:p w:rsidR="005B1535" w:rsidRDefault="005B1535" w:rsidP="005B1535">
      <w:pPr>
        <w:spacing w:line="360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Dyrektor ds. Zakupów i Inwestycji </w:t>
      </w:r>
    </w:p>
    <w:p w:rsidR="005B1535" w:rsidRPr="00C512EB" w:rsidRDefault="005B1535" w:rsidP="005B1535">
      <w:pPr>
        <w:spacing w:line="360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Politechniki Częstochowskiej </w:t>
      </w:r>
    </w:p>
    <w:sectPr w:rsidR="005B1535" w:rsidRPr="00C512EB" w:rsidSect="005B15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B4E" w:rsidRDefault="00471B4E">
      <w:r>
        <w:separator/>
      </w:r>
    </w:p>
  </w:endnote>
  <w:endnote w:type="continuationSeparator" w:id="0">
    <w:p w:rsidR="00471B4E" w:rsidRDefault="00471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153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B4E" w:rsidRDefault="00471B4E">
      <w:r>
        <w:separator/>
      </w:r>
    </w:p>
  </w:footnote>
  <w:footnote w:type="continuationSeparator" w:id="0">
    <w:p w:rsidR="00471B4E" w:rsidRDefault="00471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7FC" w:rsidRDefault="003A0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535" w:rsidRPr="0062295F" w:rsidRDefault="0034594F" w:rsidP="005B153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A07FC" w:rsidRDefault="003A07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7FC" w:rsidRDefault="003A0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1B4E"/>
    <w:rsid w:val="00020DF5"/>
    <w:rsid w:val="000345C2"/>
    <w:rsid w:val="00047A30"/>
    <w:rsid w:val="001B1480"/>
    <w:rsid w:val="001D5408"/>
    <w:rsid w:val="00210DCB"/>
    <w:rsid w:val="002D47D4"/>
    <w:rsid w:val="003261E7"/>
    <w:rsid w:val="0034594F"/>
    <w:rsid w:val="00372CE9"/>
    <w:rsid w:val="003A07FC"/>
    <w:rsid w:val="003F0CBE"/>
    <w:rsid w:val="00420F05"/>
    <w:rsid w:val="00467255"/>
    <w:rsid w:val="00471B4E"/>
    <w:rsid w:val="00471F3F"/>
    <w:rsid w:val="005644C6"/>
    <w:rsid w:val="005B1535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9572E80"/>
  <w15:chartTrackingRefBased/>
  <w15:docId w15:val="{1E2AEF27-09C4-48FB-867E-B96376DE9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5B15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175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2025-07-15T08:51:00Z</cp:lastPrinted>
  <dcterms:created xsi:type="dcterms:W3CDTF">2025-07-15T12:49:00Z</dcterms:created>
  <dcterms:modified xsi:type="dcterms:W3CDTF">2025-07-15T12:49:00Z</dcterms:modified>
</cp:coreProperties>
</file>