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19" w:rsidRPr="00B41A19" w:rsidRDefault="00B41A19" w:rsidP="00412DDF">
      <w:pPr>
        <w:spacing w:after="0" w:line="360" w:lineRule="auto"/>
        <w:jc w:val="center"/>
        <w:outlineLvl w:val="0"/>
        <w:rPr>
          <w:rFonts w:ascii="Arial" w:hAnsi="Arial" w:cs="Arial"/>
        </w:rPr>
      </w:pPr>
      <w:r w:rsidRPr="00B41A19">
        <w:rPr>
          <w:rFonts w:ascii="Arial" w:hAnsi="Arial" w:cs="Arial"/>
          <w:b/>
          <w:sz w:val="28"/>
          <w:szCs w:val="28"/>
        </w:rPr>
        <w:t>OPIS PRZEDMIOTU ZAMÓWIENIA</w:t>
      </w:r>
    </w:p>
    <w:p w:rsidR="003C38FD" w:rsidRPr="002C0881" w:rsidRDefault="00B41A19" w:rsidP="00412DDF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41A19">
        <w:rPr>
          <w:rFonts w:ascii="Arial" w:hAnsi="Arial" w:cs="Arial"/>
          <w:b/>
          <w:sz w:val="28"/>
          <w:szCs w:val="28"/>
        </w:rPr>
        <w:t xml:space="preserve">ZADANIE NR </w:t>
      </w:r>
      <w:r w:rsidR="004E1D45">
        <w:rPr>
          <w:rFonts w:ascii="Arial" w:hAnsi="Arial" w:cs="Arial"/>
          <w:b/>
          <w:sz w:val="28"/>
          <w:szCs w:val="28"/>
        </w:rPr>
        <w:t>4</w:t>
      </w:r>
    </w:p>
    <w:p w:rsidR="00DB13BE" w:rsidRDefault="00DB13BE" w:rsidP="00412DD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E1D45" w:rsidRPr="00DB13BE" w:rsidRDefault="004E1D45" w:rsidP="00412DD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35"/>
        <w:gridCol w:w="5701"/>
      </w:tblGrid>
      <w:tr w:rsidR="00B41A19" w:rsidRPr="00B41A19" w:rsidTr="00C4601A">
        <w:tc>
          <w:tcPr>
            <w:tcW w:w="3235" w:type="dxa"/>
            <w:shd w:val="clear" w:color="auto" w:fill="auto"/>
          </w:tcPr>
          <w:p w:rsidR="00B41A19" w:rsidRPr="00B41A19" w:rsidRDefault="00DB13BE" w:rsidP="00412DD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Nazwa zamówienia</w:t>
            </w:r>
            <w:r w:rsidR="00B41A19" w:rsidRPr="00B41A1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701" w:type="dxa"/>
            <w:shd w:val="clear" w:color="auto" w:fill="auto"/>
          </w:tcPr>
          <w:p w:rsidR="00B41A19" w:rsidRPr="000F6871" w:rsidRDefault="004E1D45" w:rsidP="00412DDF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4E1D45">
              <w:rPr>
                <w:rFonts w:ascii="Arial" w:hAnsi="Arial" w:cs="Arial"/>
                <w:color w:val="auto"/>
                <w:shd w:val="clear" w:color="auto" w:fill="FFFFFF"/>
              </w:rPr>
              <w:t xml:space="preserve">Przeglądy i konserwacja </w:t>
            </w:r>
            <w:r w:rsidRPr="004E1D45">
              <w:rPr>
                <w:rFonts w:ascii="Arial" w:hAnsi="Arial" w:cs="Arial"/>
                <w:bCs/>
                <w:color w:val="auto"/>
              </w:rPr>
              <w:t xml:space="preserve">systemów </w:t>
            </w:r>
            <w:r w:rsidRPr="004E1D45">
              <w:rPr>
                <w:rFonts w:ascii="Arial" w:eastAsia="Times New Roman" w:hAnsi="Arial" w:cs="Arial"/>
                <w:color w:val="auto"/>
                <w:shd w:val="clear" w:color="auto" w:fill="FDFDFD"/>
                <w:lang w:eastAsia="pl-PL"/>
              </w:rPr>
              <w:t>zestawu pomp wodnych hydroforowych</w:t>
            </w:r>
          </w:p>
        </w:tc>
      </w:tr>
    </w:tbl>
    <w:p w:rsidR="00B41A19" w:rsidRPr="00B41A19" w:rsidRDefault="00B41A19" w:rsidP="00412DDF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10068" w:type="dxa"/>
        <w:tblLook w:val="04A0" w:firstRow="1" w:lastRow="0" w:firstColumn="1" w:lastColumn="0" w:noHBand="0" w:noVBand="1"/>
      </w:tblPr>
      <w:tblGrid>
        <w:gridCol w:w="1980"/>
        <w:gridCol w:w="8088"/>
      </w:tblGrid>
      <w:tr w:rsidR="00B41A19" w:rsidRPr="00B41A19" w:rsidTr="0030164E">
        <w:tc>
          <w:tcPr>
            <w:tcW w:w="1980" w:type="dxa"/>
            <w:shd w:val="clear" w:color="auto" w:fill="auto"/>
          </w:tcPr>
          <w:p w:rsidR="00B41A19" w:rsidRPr="00B41A19" w:rsidRDefault="00B41A19" w:rsidP="00412DD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8088" w:type="dxa"/>
            <w:shd w:val="clear" w:color="auto" w:fill="auto"/>
          </w:tcPr>
          <w:p w:rsidR="002C0881" w:rsidRDefault="00B41A19" w:rsidP="00412DDF">
            <w:pPr>
              <w:autoSpaceDE w:val="0"/>
              <w:autoSpaceDN w:val="0"/>
              <w:adjustRightInd w:val="0"/>
              <w:spacing w:after="0" w:line="360" w:lineRule="auto"/>
              <w:ind w:left="751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4E1D45" w:rsidRPr="004E1D45" w:rsidRDefault="004E1D45" w:rsidP="00412DDF">
            <w:pPr>
              <w:autoSpaceDE w:val="0"/>
              <w:autoSpaceDN w:val="0"/>
              <w:adjustRightInd w:val="0"/>
              <w:spacing w:after="0" w:line="360" w:lineRule="auto"/>
              <w:ind w:left="7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42-201 Częstochowa</w:t>
            </w:r>
          </w:p>
          <w:p w:rsidR="004E1D45" w:rsidRPr="004E1D45" w:rsidRDefault="002C0881" w:rsidP="00412DDF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Elektryczny</w:t>
            </w:r>
            <w:r w:rsidR="00FA6DB8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DA1C96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17</w:t>
            </w:r>
          </w:p>
          <w:p w:rsidR="003030D3" w:rsidRPr="00A16AC6" w:rsidRDefault="003030D3" w:rsidP="00412DDF">
            <w:pPr>
              <w:pStyle w:val="Bezodstpw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6AC6">
              <w:rPr>
                <w:rFonts w:ascii="Arial" w:hAnsi="Arial" w:cs="Arial"/>
                <w:sz w:val="24"/>
                <w:szCs w:val="24"/>
              </w:rPr>
              <w:t>Wydział Inżynierii Mechanicznej / Wydział Informatyki i Sztucznej Inteligencji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F4C8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4C8E">
              <w:rPr>
                <w:rFonts w:ascii="Arial" w:hAnsi="Arial" w:cs="Arial"/>
                <w:bCs/>
                <w:sz w:val="24"/>
                <w:szCs w:val="24"/>
              </w:rPr>
              <w:t>ul. Dąbrowskiego 73</w:t>
            </w:r>
          </w:p>
          <w:p w:rsidR="0008376F" w:rsidRPr="004E1D45" w:rsidRDefault="002C0881" w:rsidP="00412DDF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B0F0"/>
                <w:sz w:val="24"/>
                <w:szCs w:val="24"/>
              </w:rPr>
            </w:pPr>
            <w:r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Zarządzania</w:t>
            </w:r>
            <w:r w:rsidR="00FA6DB8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4E1D45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</w:t>
            </w:r>
            <w:r w:rsidR="00512F1E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19B</w:t>
            </w:r>
          </w:p>
        </w:tc>
      </w:tr>
      <w:tr w:rsidR="0030164E" w:rsidRPr="00B41A19" w:rsidTr="000B4703">
        <w:tc>
          <w:tcPr>
            <w:tcW w:w="10068" w:type="dxa"/>
            <w:gridSpan w:val="2"/>
          </w:tcPr>
          <w:p w:rsidR="0030164E" w:rsidRDefault="0030164E" w:rsidP="00412DD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0164E" w:rsidRDefault="0030164E" w:rsidP="00412DD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Kody i nazwy:</w:t>
            </w:r>
          </w:p>
        </w:tc>
      </w:tr>
      <w:tr w:rsidR="0030164E" w:rsidRPr="00B41A19" w:rsidTr="000B4703">
        <w:tc>
          <w:tcPr>
            <w:tcW w:w="10068" w:type="dxa"/>
            <w:gridSpan w:val="2"/>
          </w:tcPr>
          <w:p w:rsidR="0030164E" w:rsidRDefault="0030164E" w:rsidP="00412DDF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50413200-5:    Usługi w zakresie napraw i konserwacji sprzętu gaśniczego</w:t>
            </w:r>
          </w:p>
          <w:p w:rsidR="0030164E" w:rsidRDefault="0030164E" w:rsidP="00412DDF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75251110-4:    Usługi ochrony przeciwpożarowej</w:t>
            </w:r>
          </w:p>
        </w:tc>
      </w:tr>
    </w:tbl>
    <w:p w:rsidR="00C73570" w:rsidRDefault="00C73570" w:rsidP="00412DD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E1D45" w:rsidRPr="00B41A19" w:rsidRDefault="004E1D45" w:rsidP="00412DDF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9004" w:type="dxa"/>
        <w:tblInd w:w="137" w:type="dxa"/>
        <w:tblLook w:val="04A0" w:firstRow="1" w:lastRow="0" w:firstColumn="1" w:lastColumn="0" w:noHBand="0" w:noVBand="1"/>
      </w:tblPr>
      <w:tblGrid>
        <w:gridCol w:w="3124"/>
        <w:gridCol w:w="5880"/>
      </w:tblGrid>
      <w:tr w:rsidR="00B41A19" w:rsidRPr="00B41A19" w:rsidTr="00DA1C96">
        <w:tc>
          <w:tcPr>
            <w:tcW w:w="3124" w:type="dxa"/>
            <w:shd w:val="clear" w:color="auto" w:fill="auto"/>
          </w:tcPr>
          <w:p w:rsidR="00B41A19" w:rsidRDefault="00B41A19" w:rsidP="00412DDF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Nazwa Zamawiającego:</w:t>
            </w:r>
          </w:p>
          <w:p w:rsidR="00DA1C96" w:rsidRPr="00B41A19" w:rsidRDefault="00DA1C96" w:rsidP="00412DDF">
            <w:pPr>
              <w:autoSpaceDE w:val="0"/>
              <w:autoSpaceDN w:val="0"/>
              <w:adjustRightInd w:val="0"/>
              <w:spacing w:after="0"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5880" w:type="dxa"/>
            <w:tcBorders>
              <w:left w:val="nil"/>
            </w:tcBorders>
            <w:shd w:val="clear" w:color="auto" w:fill="auto"/>
          </w:tcPr>
          <w:p w:rsidR="00B41A19" w:rsidRDefault="00B41A19" w:rsidP="00412DD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DA1C96" w:rsidRPr="00B41A19" w:rsidRDefault="00DA1C96" w:rsidP="00412DD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42-201 Częstochowa, ul. Dąbrowskiego 69</w:t>
            </w:r>
          </w:p>
        </w:tc>
      </w:tr>
    </w:tbl>
    <w:p w:rsidR="004E1D45" w:rsidRDefault="004E1D45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E1D45" w:rsidRDefault="004E1D45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E1D45" w:rsidRDefault="004E1D45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F6871" w:rsidRDefault="000F6871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910E17" w:rsidRDefault="00910E17" w:rsidP="00412DDF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84613" w:rsidRPr="00B312F6" w:rsidRDefault="006D598E" w:rsidP="00412DDF">
      <w:pPr>
        <w:pStyle w:val="Bezodstpw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312F6">
        <w:rPr>
          <w:rFonts w:ascii="Arial" w:hAnsi="Arial" w:cs="Arial"/>
          <w:sz w:val="24"/>
          <w:szCs w:val="24"/>
        </w:rPr>
        <w:lastRenderedPageBreak/>
        <w:t xml:space="preserve">Przedmiot zamówienia </w:t>
      </w:r>
    </w:p>
    <w:p w:rsidR="001C00D8" w:rsidRDefault="00031F89" w:rsidP="00412DDF">
      <w:pPr>
        <w:pStyle w:val="Bezodstpw"/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Usługa wykonywania okresowych przeglądów technicznych i konserwacji instalacji systemów zestawu pomp wodnych hydroforowych w okresie </w:t>
      </w:r>
      <w:r>
        <w:rPr>
          <w:rFonts w:ascii="Arial" w:hAnsi="Arial" w:cs="Arial"/>
          <w:sz w:val="24"/>
          <w:szCs w:val="24"/>
        </w:rPr>
        <w:br/>
        <w:t>12 miesięcy w budynkach Politechniki Częstochowskiej.</w:t>
      </w:r>
    </w:p>
    <w:p w:rsidR="0002785C" w:rsidRPr="0002785C" w:rsidRDefault="0002785C" w:rsidP="00412DDF">
      <w:pPr>
        <w:pStyle w:val="Bezodstpw"/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A76A4F" w:rsidRPr="00A76A4F" w:rsidRDefault="0002785C" w:rsidP="00412DDF">
      <w:pPr>
        <w:pStyle w:val="Bezodstpw"/>
        <w:numPr>
          <w:ilvl w:val="0"/>
          <w:numId w:val="2"/>
        </w:numPr>
        <w:spacing w:after="240" w:line="360" w:lineRule="auto"/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C77DAD">
        <w:rPr>
          <w:rFonts w:ascii="Arial" w:hAnsi="Arial" w:cs="Arial"/>
          <w:sz w:val="24"/>
          <w:szCs w:val="24"/>
        </w:rPr>
        <w:t>ystem</w:t>
      </w:r>
      <w:r>
        <w:rPr>
          <w:rFonts w:ascii="Arial" w:hAnsi="Arial" w:cs="Arial"/>
          <w:sz w:val="24"/>
          <w:szCs w:val="24"/>
        </w:rPr>
        <w:t>y</w:t>
      </w:r>
      <w:r w:rsidR="00C77D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pomp wodnych hydroforowych:</w:t>
      </w:r>
    </w:p>
    <w:p w:rsidR="0002785C" w:rsidRDefault="0002785C" w:rsidP="00412DDF">
      <w:pPr>
        <w:spacing w:after="47" w:line="360" w:lineRule="auto"/>
        <w:rPr>
          <w:rFonts w:ascii="Arial" w:hAnsi="Arial" w:cs="Arial"/>
          <w:b/>
          <w:sz w:val="24"/>
          <w:szCs w:val="24"/>
        </w:rPr>
      </w:pPr>
    </w:p>
    <w:p w:rsidR="0002785C" w:rsidRDefault="0002785C" w:rsidP="00412DDF">
      <w:pPr>
        <w:pStyle w:val="Akapitzlist"/>
        <w:numPr>
          <w:ilvl w:val="0"/>
          <w:numId w:val="15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Wydział Elektryczny</w:t>
      </w:r>
      <w:r w:rsidRPr="0002785C">
        <w:rPr>
          <w:rFonts w:ascii="Arial" w:hAnsi="Arial" w:cs="Arial"/>
          <w:b/>
          <w:sz w:val="24"/>
          <w:szCs w:val="24"/>
        </w:rPr>
        <w:t xml:space="preserve"> – ul. </w:t>
      </w:r>
      <w:r>
        <w:rPr>
          <w:rFonts w:ascii="Arial" w:hAnsi="Arial" w:cs="Arial"/>
          <w:b/>
          <w:sz w:val="24"/>
          <w:szCs w:val="24"/>
        </w:rPr>
        <w:t>Armii Krajowej 17 – Segment F</w:t>
      </w:r>
    </w:p>
    <w:p w:rsidR="0002785C" w:rsidRPr="0002785C" w:rsidRDefault="0002785C" w:rsidP="00412DDF">
      <w:pPr>
        <w:pStyle w:val="Akapitzlist"/>
        <w:numPr>
          <w:ilvl w:val="0"/>
          <w:numId w:val="30"/>
        </w:numPr>
        <w:spacing w:after="47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="0014623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WILO – VR</w:t>
      </w: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wbudowanymi</w:t>
      </w: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przetwornicami (2-ch zestawów)</w:t>
      </w:r>
    </w:p>
    <w:p w:rsidR="0002785C" w:rsidRDefault="0002785C" w:rsidP="00412DDF">
      <w:pPr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02785C" w:rsidRPr="00C925A7" w:rsidRDefault="00C925A7" w:rsidP="00412DDF">
      <w:pPr>
        <w:pStyle w:val="Bezodstpw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25A7">
        <w:rPr>
          <w:rFonts w:ascii="Arial" w:hAnsi="Arial" w:cs="Arial"/>
          <w:b/>
          <w:sz w:val="24"/>
          <w:szCs w:val="24"/>
        </w:rPr>
        <w:t xml:space="preserve">Wydział Inżynierii Mechanicznej / Wydział Informatyki i Sztucznej Inteligencji </w:t>
      </w:r>
      <w:r w:rsidR="0002785C" w:rsidRPr="00C925A7">
        <w:rPr>
          <w:rFonts w:ascii="Arial" w:hAnsi="Arial" w:cs="Arial"/>
          <w:b/>
          <w:sz w:val="24"/>
          <w:szCs w:val="24"/>
        </w:rPr>
        <w:t>– ul. Dąbrowskiego 73</w:t>
      </w:r>
    </w:p>
    <w:p w:rsidR="0002785C" w:rsidRPr="0002785C" w:rsidRDefault="0002785C" w:rsidP="00412DDF">
      <w:pPr>
        <w:pStyle w:val="Akapitzlist"/>
        <w:numPr>
          <w:ilvl w:val="0"/>
          <w:numId w:val="30"/>
        </w:numPr>
        <w:spacing w:after="47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="0014623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WILO – VR</w:t>
      </w: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wbudowanymi</w:t>
      </w: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przetwornicami (2-ch zestawów)</w:t>
      </w:r>
    </w:p>
    <w:p w:rsidR="0002785C" w:rsidRPr="0002785C" w:rsidRDefault="0002785C" w:rsidP="00412DDF">
      <w:pPr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02785C" w:rsidRDefault="0002785C" w:rsidP="00412DDF">
      <w:pPr>
        <w:pStyle w:val="Akapitzlist"/>
        <w:numPr>
          <w:ilvl w:val="0"/>
          <w:numId w:val="15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Wydział Zarządzania</w:t>
      </w:r>
      <w:r w:rsidRPr="0002785C">
        <w:rPr>
          <w:rFonts w:ascii="Arial" w:hAnsi="Arial" w:cs="Arial"/>
          <w:b/>
          <w:sz w:val="24"/>
          <w:szCs w:val="24"/>
        </w:rPr>
        <w:t xml:space="preserve"> – ul. </w:t>
      </w:r>
      <w:r>
        <w:rPr>
          <w:rFonts w:ascii="Arial" w:hAnsi="Arial" w:cs="Arial"/>
          <w:b/>
          <w:sz w:val="24"/>
          <w:szCs w:val="24"/>
        </w:rPr>
        <w:t>Armii Krajowej 19B</w:t>
      </w:r>
    </w:p>
    <w:p w:rsidR="0002785C" w:rsidRPr="0002785C" w:rsidRDefault="0014623B" w:rsidP="00412DDF">
      <w:pPr>
        <w:pStyle w:val="Akapitzlist"/>
        <w:numPr>
          <w:ilvl w:val="0"/>
          <w:numId w:val="30"/>
        </w:numPr>
        <w:spacing w:after="47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s</w:t>
      </w:r>
      <w:r w:rsid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ystem AFG</w:t>
      </w:r>
      <w:r w:rsidR="00024499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– ELEKTRONIKA PRZEMYSŁOWA</w:t>
      </w: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(1-n</w:t>
      </w:r>
      <w:r w:rsid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zestawów)</w:t>
      </w:r>
    </w:p>
    <w:p w:rsidR="00A86DFC" w:rsidRDefault="00A86DFC" w:rsidP="00412DDF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C7277E" w:rsidRPr="00567C52" w:rsidRDefault="002D47D7" w:rsidP="00412DDF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Częstotliwość</w:t>
      </w:r>
      <w:r w:rsidR="00F97834">
        <w:rPr>
          <w:rFonts w:ascii="Arial" w:hAnsi="Arial" w:cs="Arial"/>
          <w:color w:val="auto"/>
        </w:rPr>
        <w:t xml:space="preserve"> wymaganych</w:t>
      </w:r>
      <w:r w:rsidR="00F30499">
        <w:rPr>
          <w:rFonts w:ascii="Arial" w:hAnsi="Arial" w:cs="Arial"/>
          <w:color w:val="auto"/>
        </w:rPr>
        <w:t xml:space="preserve"> okresowych przeglądów i</w:t>
      </w:r>
      <w:r w:rsidR="001071D0">
        <w:rPr>
          <w:rFonts w:ascii="Arial" w:hAnsi="Arial" w:cs="Arial"/>
          <w:color w:val="auto"/>
        </w:rPr>
        <w:t xml:space="preserve"> konserwacji</w:t>
      </w:r>
      <w:r w:rsidR="0059567F">
        <w:rPr>
          <w:rFonts w:ascii="Arial" w:hAnsi="Arial" w:cs="Arial"/>
          <w:color w:val="auto"/>
        </w:rPr>
        <w:t xml:space="preserve"> instalacji</w:t>
      </w:r>
      <w:r w:rsidR="001071D0">
        <w:rPr>
          <w:rFonts w:ascii="Arial" w:hAnsi="Arial" w:cs="Arial"/>
          <w:color w:val="auto"/>
        </w:rPr>
        <w:t xml:space="preserve"> systemów</w:t>
      </w:r>
      <w:r w:rsidR="00F30499">
        <w:rPr>
          <w:rFonts w:ascii="Arial" w:hAnsi="Arial" w:cs="Arial"/>
          <w:color w:val="auto"/>
        </w:rPr>
        <w:t xml:space="preserve"> </w:t>
      </w:r>
      <w:r w:rsidR="0059567F">
        <w:rPr>
          <w:rFonts w:ascii="Arial" w:hAnsi="Arial" w:cs="Arial"/>
          <w:color w:val="auto"/>
        </w:rPr>
        <w:t>zestawu pomp wodnych hydroforowych:</w:t>
      </w:r>
    </w:p>
    <w:p w:rsidR="00567C52" w:rsidRPr="00567C52" w:rsidRDefault="00567C52" w:rsidP="00412DDF">
      <w:pPr>
        <w:pStyle w:val="Standard"/>
        <w:spacing w:before="240" w:line="360" w:lineRule="auto"/>
        <w:ind w:left="851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Przeglądy wykonywane</w:t>
      </w:r>
      <w:r w:rsidR="00C7277E" w:rsidRPr="00C7277E">
        <w:rPr>
          <w:rFonts w:ascii="Arial" w:hAnsi="Arial" w:cs="Arial"/>
          <w:b/>
        </w:rPr>
        <w:t xml:space="preserve"> </w:t>
      </w:r>
      <w:r w:rsidR="00C7277E" w:rsidRPr="002A435F">
        <w:rPr>
          <w:rFonts w:ascii="Arial" w:hAnsi="Arial" w:cs="Arial"/>
          <w:b/>
        </w:rPr>
        <w:t>raz w roku</w:t>
      </w:r>
      <w:r w:rsidR="00C7277E">
        <w:rPr>
          <w:rFonts w:ascii="Arial" w:hAnsi="Arial" w:cs="Arial"/>
        </w:rPr>
        <w:t>: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</w:t>
      </w:r>
      <w:r w:rsidRPr="00567C52">
        <w:rPr>
          <w:rFonts w:ascii="Arial" w:hAnsi="Arial" w:cs="Arial"/>
        </w:rPr>
        <w:t>ontrola na zgo</w:t>
      </w:r>
      <w:r>
        <w:rPr>
          <w:rFonts w:ascii="Arial" w:hAnsi="Arial" w:cs="Arial"/>
        </w:rPr>
        <w:t>dność z dokumentacją techniczną;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oględziny całości systemu;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kontrola napięcia zasilania;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kontrola nastaw sterownika;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</w:t>
      </w:r>
      <w:r w:rsidRPr="00567C52">
        <w:rPr>
          <w:rFonts w:ascii="Arial" w:hAnsi="Arial" w:cs="Arial"/>
        </w:rPr>
        <w:t>ontrola zacisków</w:t>
      </w:r>
      <w:r>
        <w:rPr>
          <w:rFonts w:ascii="Arial" w:hAnsi="Arial" w:cs="Arial"/>
        </w:rPr>
        <w:t xml:space="preserve"> w szafie automatyki;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</w:t>
      </w:r>
      <w:r w:rsidRPr="00567C52">
        <w:rPr>
          <w:rFonts w:ascii="Arial" w:hAnsi="Arial" w:cs="Arial"/>
        </w:rPr>
        <w:t>ontrola zab</w:t>
      </w:r>
      <w:r>
        <w:rPr>
          <w:rFonts w:ascii="Arial" w:hAnsi="Arial" w:cs="Arial"/>
        </w:rPr>
        <w:t>ezpieczenia przed sucho biegiem;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kontrola elektrozaworu zwrotnego;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after="240"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</w:t>
      </w:r>
      <w:r w:rsidRPr="00567C52">
        <w:rPr>
          <w:rFonts w:ascii="Arial" w:hAnsi="Arial" w:cs="Arial"/>
        </w:rPr>
        <w:t>róbna praca pojedyncza pomp - kierunek wirowani</w:t>
      </w:r>
      <w:r>
        <w:rPr>
          <w:rFonts w:ascii="Arial" w:hAnsi="Arial" w:cs="Arial"/>
        </w:rPr>
        <w:t>a.</w:t>
      </w:r>
    </w:p>
    <w:p w:rsidR="00567C52" w:rsidRPr="001F37DE" w:rsidRDefault="00567C52" w:rsidP="00412DDF">
      <w:pPr>
        <w:pStyle w:val="Default"/>
        <w:spacing w:after="47" w:line="360" w:lineRule="auto"/>
        <w:ind w:left="993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Próbna praca zespołu pomp w warunkach zagrożenia ppoż. :</w:t>
      </w:r>
    </w:p>
    <w:p w:rsidR="00567C52" w:rsidRPr="001F37DE" w:rsidRDefault="00C45B2D" w:rsidP="00412DDF">
      <w:pPr>
        <w:pStyle w:val="Default"/>
        <w:numPr>
          <w:ilvl w:val="0"/>
          <w:numId w:val="36"/>
        </w:numPr>
        <w:spacing w:after="47" w:line="360" w:lineRule="auto"/>
        <w:ind w:left="1418" w:right="-993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</w:t>
      </w:r>
      <w:r w:rsidR="00567C52" w:rsidRPr="001F37DE">
        <w:rPr>
          <w:rFonts w:ascii="Arial" w:hAnsi="Arial" w:cs="Arial"/>
          <w:color w:val="auto"/>
        </w:rPr>
        <w:t>iśnienie załączające / ciśnienie min. [ kol. tłoczny] – 3min x 3 próby – 3,9 Bar</w:t>
      </w:r>
      <w:r>
        <w:rPr>
          <w:rFonts w:ascii="Arial" w:hAnsi="Arial" w:cs="Arial"/>
          <w:color w:val="auto"/>
        </w:rPr>
        <w:t>;</w:t>
      </w:r>
      <w:r w:rsidR="00567C52" w:rsidRPr="001F37DE">
        <w:rPr>
          <w:rFonts w:ascii="Arial" w:hAnsi="Arial" w:cs="Arial"/>
          <w:color w:val="auto"/>
        </w:rPr>
        <w:t xml:space="preserve"> </w:t>
      </w:r>
    </w:p>
    <w:p w:rsidR="00C45B2D" w:rsidRDefault="00C45B2D" w:rsidP="00412DDF">
      <w:pPr>
        <w:pStyle w:val="Default"/>
        <w:numPr>
          <w:ilvl w:val="0"/>
          <w:numId w:val="36"/>
        </w:numPr>
        <w:spacing w:after="47" w:line="360" w:lineRule="auto"/>
        <w:ind w:left="1418" w:right="-851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</w:t>
      </w:r>
      <w:r w:rsidR="00567C52" w:rsidRPr="001F37DE">
        <w:rPr>
          <w:rFonts w:ascii="Arial" w:hAnsi="Arial" w:cs="Arial"/>
          <w:color w:val="auto"/>
        </w:rPr>
        <w:t>iśnienie wyłączające /ciśnienie max. [ kol. tłoczny] – 3min x 3 próby – 4,2 Bar</w:t>
      </w:r>
      <w:r>
        <w:rPr>
          <w:rFonts w:ascii="Arial" w:hAnsi="Arial" w:cs="Arial"/>
          <w:color w:val="auto"/>
        </w:rPr>
        <w:t>;</w:t>
      </w:r>
      <w:r w:rsidR="00567C52" w:rsidRPr="001F37DE">
        <w:rPr>
          <w:rFonts w:ascii="Arial" w:hAnsi="Arial" w:cs="Arial"/>
          <w:color w:val="auto"/>
        </w:rPr>
        <w:t xml:space="preserve"> </w:t>
      </w:r>
    </w:p>
    <w:p w:rsidR="00567C52" w:rsidRPr="00C45B2D" w:rsidRDefault="00C45B2D" w:rsidP="00412DDF">
      <w:pPr>
        <w:pStyle w:val="Default"/>
        <w:numPr>
          <w:ilvl w:val="0"/>
          <w:numId w:val="36"/>
        </w:numPr>
        <w:spacing w:after="47" w:line="360" w:lineRule="auto"/>
        <w:ind w:left="1418" w:right="-851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t>p</w:t>
      </w:r>
      <w:r w:rsidR="00567C52" w:rsidRPr="00C45B2D">
        <w:rPr>
          <w:rFonts w:ascii="Arial" w:hAnsi="Arial" w:cs="Arial"/>
          <w:color w:val="auto"/>
        </w:rPr>
        <w:t>raca sekwencyjna.</w:t>
      </w:r>
    </w:p>
    <w:p w:rsidR="00567C52" w:rsidRPr="001F37DE" w:rsidRDefault="00C45B2D" w:rsidP="00412DDF">
      <w:pPr>
        <w:pStyle w:val="Default"/>
        <w:spacing w:before="240" w:after="47" w:line="360" w:lineRule="auto"/>
        <w:ind w:left="993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Pomiary elektryczne</w:t>
      </w:r>
      <w:r w:rsidR="00567C52" w:rsidRPr="001F37DE">
        <w:rPr>
          <w:rFonts w:ascii="Arial" w:hAnsi="Arial" w:cs="Arial"/>
          <w:b/>
          <w:color w:val="auto"/>
        </w:rPr>
        <w:t>:</w:t>
      </w:r>
    </w:p>
    <w:p w:rsidR="00567C52" w:rsidRPr="001F37DE" w:rsidRDefault="00C45B2D" w:rsidP="00412DDF">
      <w:pPr>
        <w:pStyle w:val="Default"/>
        <w:numPr>
          <w:ilvl w:val="0"/>
          <w:numId w:val="37"/>
        </w:numPr>
        <w:spacing w:line="360" w:lineRule="auto"/>
        <w:ind w:left="1418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>r</w:t>
      </w:r>
      <w:r w:rsidR="00567C52" w:rsidRPr="001F37DE">
        <w:rPr>
          <w:rFonts w:ascii="Arial" w:hAnsi="Arial" w:cs="Arial"/>
          <w:color w:val="auto"/>
        </w:rPr>
        <w:t>ezystencja izolacji  &gt;50MΩ</w:t>
      </w:r>
      <w:r>
        <w:rPr>
          <w:rFonts w:ascii="Arial" w:hAnsi="Arial" w:cs="Arial"/>
          <w:color w:val="auto"/>
        </w:rPr>
        <w:t>;</w:t>
      </w:r>
    </w:p>
    <w:p w:rsidR="00567C52" w:rsidRPr="001F37DE" w:rsidRDefault="00C45B2D" w:rsidP="00412DDF">
      <w:pPr>
        <w:pStyle w:val="Default"/>
        <w:numPr>
          <w:ilvl w:val="0"/>
          <w:numId w:val="37"/>
        </w:numPr>
        <w:spacing w:line="360" w:lineRule="auto"/>
        <w:ind w:left="1418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>p</w:t>
      </w:r>
      <w:r w:rsidR="00567C52" w:rsidRPr="001F37DE">
        <w:rPr>
          <w:rFonts w:ascii="Arial" w:hAnsi="Arial" w:cs="Arial"/>
          <w:color w:val="auto"/>
        </w:rPr>
        <w:t>omiar</w:t>
      </w:r>
      <w:r>
        <w:rPr>
          <w:rFonts w:ascii="Arial" w:hAnsi="Arial" w:cs="Arial"/>
          <w:color w:val="auto"/>
        </w:rPr>
        <w:t xml:space="preserve"> prądu silników pod obciążeniem;</w:t>
      </w:r>
    </w:p>
    <w:p w:rsidR="00567C52" w:rsidRPr="001F37DE" w:rsidRDefault="00C45B2D" w:rsidP="00412DDF">
      <w:pPr>
        <w:pStyle w:val="Default"/>
        <w:numPr>
          <w:ilvl w:val="0"/>
          <w:numId w:val="37"/>
        </w:numPr>
        <w:spacing w:line="360" w:lineRule="auto"/>
        <w:ind w:left="1418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>k</w:t>
      </w:r>
      <w:r w:rsidR="00567C52" w:rsidRPr="001F37DE">
        <w:rPr>
          <w:rFonts w:ascii="Arial" w:hAnsi="Arial" w:cs="Arial"/>
          <w:color w:val="auto"/>
        </w:rPr>
        <w:t>ontrola stanu ochrony przeciwpożarowej.</w:t>
      </w:r>
    </w:p>
    <w:p w:rsidR="00567C52" w:rsidRPr="001F37DE" w:rsidRDefault="00567C52" w:rsidP="00412DDF">
      <w:pPr>
        <w:pStyle w:val="Default"/>
        <w:spacing w:before="240"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>Ustawienia</w:t>
      </w:r>
      <w:r w:rsidRPr="001F37DE">
        <w:rPr>
          <w:rFonts w:ascii="Arial" w:hAnsi="Arial" w:cs="Arial"/>
          <w:color w:val="auto"/>
        </w:rPr>
        <w:t>:</w:t>
      </w:r>
    </w:p>
    <w:p w:rsidR="00567C52" w:rsidRPr="001F37DE" w:rsidRDefault="00567C52" w:rsidP="00412DDF">
      <w:pPr>
        <w:pStyle w:val="Default"/>
        <w:numPr>
          <w:ilvl w:val="0"/>
          <w:numId w:val="38"/>
        </w:numPr>
        <w:spacing w:line="360" w:lineRule="auto"/>
        <w:ind w:left="1418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 = 4 Bar</w:t>
      </w:r>
      <w:r w:rsidR="001F581B">
        <w:rPr>
          <w:rFonts w:ascii="Arial" w:hAnsi="Arial" w:cs="Arial"/>
          <w:color w:val="auto"/>
        </w:rPr>
        <w:t>;</w:t>
      </w:r>
    </w:p>
    <w:p w:rsidR="00567C52" w:rsidRPr="001F37DE" w:rsidRDefault="00567C52" w:rsidP="00412DDF">
      <w:pPr>
        <w:pStyle w:val="Default"/>
        <w:numPr>
          <w:ilvl w:val="0"/>
          <w:numId w:val="38"/>
        </w:numPr>
        <w:spacing w:line="360" w:lineRule="auto"/>
        <w:ind w:left="1418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HI = 6 Bar.</w:t>
      </w:r>
    </w:p>
    <w:p w:rsidR="00567C52" w:rsidRDefault="00567C52" w:rsidP="00412DDF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DF5465" w:rsidRPr="00DF5465" w:rsidRDefault="002D47D7" w:rsidP="00412DDF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Zakres</w:t>
      </w:r>
      <w:r w:rsidR="004A59B0">
        <w:rPr>
          <w:rFonts w:ascii="Arial" w:hAnsi="Arial" w:cs="Arial"/>
          <w:color w:val="auto"/>
        </w:rPr>
        <w:t xml:space="preserve"> wymaganych czynności konserwacyjnych:</w:t>
      </w:r>
      <w:r w:rsidR="00610324" w:rsidRPr="00DF5465">
        <w:rPr>
          <w:rFonts w:ascii="Arial" w:hAnsi="Arial" w:cs="Arial"/>
          <w:color w:val="auto"/>
        </w:rPr>
        <w:t xml:space="preserve"> </w:t>
      </w:r>
    </w:p>
    <w:p w:rsidR="00DF5465" w:rsidRPr="001F37DE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</w:t>
      </w:r>
      <w:r w:rsidR="006B70BA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w stałej sprawności technicznej instalacji </w:t>
      </w:r>
      <w:r w:rsidRPr="00DF5465">
        <w:rPr>
          <w:rFonts w:ascii="Arial" w:hAnsi="Arial" w:cs="Arial"/>
          <w:color w:val="auto"/>
        </w:rPr>
        <w:t>systemów zest</w:t>
      </w:r>
      <w:r>
        <w:rPr>
          <w:rFonts w:ascii="Arial" w:hAnsi="Arial" w:cs="Arial"/>
          <w:color w:val="auto"/>
        </w:rPr>
        <w:t>awów pomp wodnych hydroforowych</w:t>
      </w:r>
      <w:r w:rsidRPr="00DF5465">
        <w:rPr>
          <w:rFonts w:ascii="Arial" w:hAnsi="Arial" w:cs="Arial"/>
          <w:color w:val="auto"/>
        </w:rPr>
        <w:t>.</w:t>
      </w:r>
    </w:p>
    <w:p w:rsidR="00DF5465" w:rsidRPr="001F37DE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Nadzór</w:t>
      </w:r>
      <w:r w:rsidRPr="001F37DE">
        <w:rPr>
          <w:rFonts w:ascii="Arial" w:hAnsi="Arial" w:cs="Arial"/>
          <w:color w:val="auto"/>
        </w:rPr>
        <w:t xml:space="preserve"> prawidłowe</w:t>
      </w:r>
      <w:r w:rsidR="00315FDA">
        <w:rPr>
          <w:rFonts w:ascii="Arial" w:hAnsi="Arial" w:cs="Arial"/>
          <w:color w:val="auto"/>
        </w:rPr>
        <w:t>go działania instalacji systemów</w:t>
      </w:r>
      <w:r w:rsidRPr="001F37DE">
        <w:rPr>
          <w:rFonts w:ascii="Arial" w:hAnsi="Arial" w:cs="Arial"/>
          <w:color w:val="auto"/>
        </w:rPr>
        <w:t>, w które wyposażone są budynki Politechniki Częstochowskiej. Nadzór pracy instalacji obejmuje również p</w:t>
      </w:r>
      <w:r>
        <w:rPr>
          <w:rFonts w:ascii="Arial" w:hAnsi="Arial" w:cs="Arial"/>
          <w:color w:val="auto"/>
        </w:rPr>
        <w:t>rzystąpienie do usuwania awarii</w:t>
      </w:r>
      <w:r w:rsidRPr="001F37DE">
        <w:rPr>
          <w:rFonts w:ascii="Arial" w:hAnsi="Arial" w:cs="Arial"/>
          <w:color w:val="auto"/>
        </w:rPr>
        <w:t xml:space="preserve"> w razie wystąpienia awarii instalacji,</w:t>
      </w:r>
    </w:p>
    <w:p w:rsidR="00DF5465" w:rsidRPr="001F37DE" w:rsidRDefault="00315FDA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Szczegółowe zapoznanie</w:t>
      </w:r>
      <w:r w:rsidR="00DF5465" w:rsidRPr="001F37DE">
        <w:rPr>
          <w:rFonts w:ascii="Arial" w:hAnsi="Arial" w:cs="Arial"/>
          <w:color w:val="auto"/>
        </w:rPr>
        <w:t xml:space="preserve"> się z działaniem systemów </w:t>
      </w:r>
      <w:r w:rsidR="00DF5465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="00DF5465" w:rsidRPr="001F37DE">
        <w:rPr>
          <w:rFonts w:ascii="Arial" w:hAnsi="Arial" w:cs="Arial"/>
          <w:color w:val="auto"/>
        </w:rPr>
        <w:t xml:space="preserve">  i innymi niezbędnymi elementami budynków mających wpływ na prawidłowe ich funkcjonowanie.</w:t>
      </w:r>
    </w:p>
    <w:p w:rsidR="00DF5465" w:rsidRPr="001F37DE" w:rsidRDefault="00315FDA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Wskazywanie</w:t>
      </w:r>
      <w:r w:rsidR="00DF5465" w:rsidRPr="001F37DE">
        <w:rPr>
          <w:rFonts w:ascii="Arial" w:hAnsi="Arial" w:cs="Arial"/>
          <w:color w:val="auto"/>
        </w:rPr>
        <w:t xml:space="preserve"> Zamawiającemu wykrytych w tr</w:t>
      </w:r>
      <w:r>
        <w:rPr>
          <w:rFonts w:ascii="Arial" w:hAnsi="Arial" w:cs="Arial"/>
          <w:color w:val="auto"/>
        </w:rPr>
        <w:t>akcie przeglądu konserwacyjnego</w:t>
      </w:r>
      <w:r w:rsidR="00DF5465" w:rsidRPr="001F37DE">
        <w:rPr>
          <w:rFonts w:ascii="Arial" w:hAnsi="Arial" w:cs="Arial"/>
          <w:color w:val="auto"/>
        </w:rPr>
        <w:t xml:space="preserve"> obsługi technicznej usterek elementów instalacji systemów </w:t>
      </w:r>
      <w:r w:rsidR="00DF5465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>
        <w:rPr>
          <w:rFonts w:ascii="Arial" w:hAnsi="Arial" w:cs="Arial"/>
          <w:color w:val="auto"/>
        </w:rPr>
        <w:t>, wskazanie i szczegółowe opisanie</w:t>
      </w:r>
      <w:r w:rsidR="00DF5465" w:rsidRPr="001F37DE">
        <w:rPr>
          <w:rFonts w:ascii="Arial" w:hAnsi="Arial" w:cs="Arial"/>
          <w:color w:val="auto"/>
        </w:rPr>
        <w:t xml:space="preserve"> prawdopodobnych przyczyn ich powstania, wpływu na prawidłowość działania instalacji i bezpieczeństwo eksploatacji budynku</w:t>
      </w:r>
      <w:r>
        <w:rPr>
          <w:rFonts w:ascii="Arial" w:hAnsi="Arial" w:cs="Arial"/>
          <w:color w:val="auto"/>
        </w:rPr>
        <w:t xml:space="preserve"> oraz ewentualnych kosztów ich usunięcia.</w:t>
      </w:r>
      <w:r w:rsidR="00DF5465" w:rsidRPr="001F37DE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br/>
      </w:r>
      <w:r w:rsidR="00DF5465" w:rsidRPr="001F37DE">
        <w:rPr>
          <w:rFonts w:ascii="Arial" w:hAnsi="Arial" w:cs="Arial"/>
          <w:color w:val="auto"/>
        </w:rPr>
        <w:t>W przypadku bezpośredniego zagrożenia życia i zdrowia użytkowników budynku oraz wystąpienia strat w mieniu Zamawiającego, Wykonawca po stwierdzeniu ich wystąpienia podej</w:t>
      </w:r>
      <w:r w:rsidR="006B70BA">
        <w:rPr>
          <w:rFonts w:ascii="Arial" w:hAnsi="Arial" w:cs="Arial"/>
          <w:color w:val="auto"/>
        </w:rPr>
        <w:t>mie</w:t>
      </w:r>
      <w:r w:rsidR="00DF5465" w:rsidRPr="001F37DE">
        <w:rPr>
          <w:rFonts w:ascii="Arial" w:hAnsi="Arial" w:cs="Arial"/>
          <w:color w:val="auto"/>
        </w:rPr>
        <w:t xml:space="preserve"> działania zmierzające do ich likwidacji, po czym zawiadamia Zamawiającego. </w:t>
      </w:r>
    </w:p>
    <w:p w:rsidR="00DF5465" w:rsidRPr="002F5EE0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2F5EE0">
        <w:rPr>
          <w:rFonts w:ascii="Arial" w:hAnsi="Arial" w:cs="Arial"/>
          <w:color w:val="auto"/>
        </w:rPr>
        <w:t xml:space="preserve">Naprawy uszkodzeń i usterek, naprawy należy dokonywać zgodnie z DTR </w:t>
      </w:r>
      <w:r w:rsidR="00315FDA" w:rsidRPr="002F5EE0">
        <w:rPr>
          <w:rFonts w:ascii="Arial" w:hAnsi="Arial" w:cs="Arial"/>
          <w:color w:val="auto"/>
        </w:rPr>
        <w:br/>
      </w:r>
      <w:r w:rsidRPr="002F5EE0">
        <w:rPr>
          <w:rFonts w:ascii="Arial" w:hAnsi="Arial" w:cs="Arial"/>
          <w:color w:val="auto"/>
        </w:rPr>
        <w:t xml:space="preserve">ich producenta. </w:t>
      </w:r>
    </w:p>
    <w:p w:rsidR="00DF5465" w:rsidRPr="001F37DE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</w:t>
      </w:r>
      <w:r w:rsidR="006B70BA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właściwej obsługi instalacji systemów </w:t>
      </w:r>
      <w:r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DF5465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lastRenderedPageBreak/>
        <w:t>Pozostawiani</w:t>
      </w:r>
      <w:r w:rsidR="00F87A9A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każdorazowo urządzeń po przeprowadzeniu czynności konserwacyjnych i serwisowych w stanie sprawności technicznej oraz pełnego bezpieczeństwa dla użytkownika i jego mienia.</w:t>
      </w:r>
    </w:p>
    <w:p w:rsidR="00C52DF2" w:rsidRDefault="00C52DF2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Ramowy zakres przeglądów technicznych instalacji DSO ma być zgodny </w:t>
      </w:r>
      <w:r>
        <w:rPr>
          <w:rFonts w:ascii="Arial" w:hAnsi="Arial" w:cs="Arial"/>
          <w:color w:val="auto"/>
        </w:rPr>
        <w:br/>
      </w:r>
      <w:r w:rsidRPr="001F37DE">
        <w:rPr>
          <w:rFonts w:ascii="Arial" w:hAnsi="Arial" w:cs="Arial"/>
          <w:color w:val="auto"/>
        </w:rPr>
        <w:t>z obowiązującymi przepisami ppoż..</w:t>
      </w:r>
    </w:p>
    <w:p w:rsidR="00C52DF2" w:rsidRPr="00E10719" w:rsidRDefault="00C52DF2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AE319C">
        <w:rPr>
          <w:rFonts w:ascii="Arial" w:hAnsi="Arial" w:cs="Arial"/>
          <w:color w:val="auto"/>
        </w:rPr>
        <w:t xml:space="preserve">Spisywanie protokołu dla Zamawiającego z okresowego przeglądu </w:t>
      </w:r>
      <w:r w:rsidRPr="00AE319C">
        <w:rPr>
          <w:rFonts w:ascii="Arial" w:hAnsi="Arial" w:cs="Arial"/>
          <w:color w:val="auto"/>
        </w:rPr>
        <w:br/>
        <w:t xml:space="preserve">i </w:t>
      </w:r>
      <w:r w:rsidRPr="00E10719">
        <w:rPr>
          <w:rFonts w:ascii="Arial" w:hAnsi="Arial" w:cs="Arial"/>
          <w:color w:val="auto"/>
        </w:rPr>
        <w:t>konserwacji.</w:t>
      </w:r>
    </w:p>
    <w:p w:rsidR="00C52DF2" w:rsidRDefault="00C52DF2" w:rsidP="00412DDF">
      <w:pPr>
        <w:pStyle w:val="Default"/>
        <w:spacing w:line="360" w:lineRule="auto"/>
        <w:ind w:left="720"/>
        <w:jc w:val="both"/>
        <w:rPr>
          <w:rFonts w:ascii="Arial" w:hAnsi="Arial" w:cs="Arial"/>
          <w:color w:val="auto"/>
          <w:highlight w:val="yellow"/>
        </w:rPr>
      </w:pPr>
    </w:p>
    <w:p w:rsidR="00405362" w:rsidRPr="00690039" w:rsidRDefault="00405362" w:rsidP="00412DDF">
      <w:pPr>
        <w:pStyle w:val="Default"/>
        <w:spacing w:after="47" w:line="360" w:lineRule="auto"/>
        <w:jc w:val="both"/>
        <w:rPr>
          <w:rFonts w:ascii="Arial" w:hAnsi="Arial" w:cs="Arial"/>
          <w:color w:val="000000" w:themeColor="text1"/>
        </w:rPr>
      </w:pPr>
      <w:r w:rsidRPr="00690039">
        <w:rPr>
          <w:rFonts w:ascii="Arial" w:hAnsi="Arial" w:cs="Arial"/>
          <w:color w:val="000000" w:themeColor="text1"/>
        </w:rPr>
        <w:t>Dodatkowe wytyczne:</w:t>
      </w:r>
    </w:p>
    <w:p w:rsidR="00147675" w:rsidRPr="0025778F" w:rsidRDefault="00147675" w:rsidP="00412DDF">
      <w:pPr>
        <w:pStyle w:val="Akapitzlist"/>
        <w:numPr>
          <w:ilvl w:val="0"/>
          <w:numId w:val="12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 xml:space="preserve">Wszelkie kontrole i przeglądy systemów mogą być wykonywane tylko po uprzednim powiadomieniu i uzgodnieniu terminu z kierownikiem administracyjnym obiektu (powyższe ustalenia nie dotyczą awarii systemów). </w:t>
      </w:r>
    </w:p>
    <w:p w:rsidR="00147675" w:rsidRPr="002F5EE0" w:rsidRDefault="00147675" w:rsidP="00412DDF">
      <w:pPr>
        <w:pStyle w:val="Akapitzlist"/>
        <w:numPr>
          <w:ilvl w:val="0"/>
          <w:numId w:val="12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>Wykonawca ponosi wszelkie ryzyko związane z możliwością przypadkowych uszkodzeń systemów, jakie mogą powstać podczas prowadzonych przeglądów, konserwacji oraz napraw.</w:t>
      </w:r>
    </w:p>
    <w:p w:rsid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690039" w:rsidRP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Przeglądy okresowe muszą zawierać pełny zakres czyn</w:t>
      </w:r>
      <w:r w:rsidR="00315FDA">
        <w:rPr>
          <w:rFonts w:ascii="Arial" w:hAnsi="Arial" w:cs="Arial"/>
        </w:rPr>
        <w:t>ności objętych zadaniem wg</w:t>
      </w:r>
      <w:r w:rsidRPr="00690039">
        <w:rPr>
          <w:rFonts w:ascii="Arial" w:hAnsi="Arial" w:cs="Arial"/>
        </w:rPr>
        <w:t xml:space="preserve"> przedstawionego opisu. </w:t>
      </w:r>
    </w:p>
    <w:p w:rsidR="00690039" w:rsidRP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Wszystkie czynności wymagają protokolarnego potwierdzenia ich wykonania.</w:t>
      </w:r>
    </w:p>
    <w:p w:rsid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Warunkiem przystąpienia do czynności konserwacyjnych systemów, instalacji i urządzeń przeciwpożarowych o</w:t>
      </w:r>
      <w:r w:rsidR="00A84D16">
        <w:rPr>
          <w:rFonts w:ascii="Arial" w:hAnsi="Arial" w:cs="Arial"/>
        </w:rPr>
        <w:t>biektów</w:t>
      </w:r>
      <w:r w:rsidR="001308EE">
        <w:rPr>
          <w:rFonts w:ascii="Arial" w:hAnsi="Arial" w:cs="Arial"/>
        </w:rPr>
        <w:t xml:space="preserve"> Politechniki Częstochowskiej</w:t>
      </w:r>
      <w:r w:rsidRPr="00690039">
        <w:rPr>
          <w:rFonts w:ascii="Arial" w:hAnsi="Arial" w:cs="Arial"/>
        </w:rPr>
        <w:t xml:space="preserve"> jest przedstawienie przed przystąpieniem do realizacji zamówienia dokumentów uprawniających pracowników firmy do wykonywania konserwacji po</w:t>
      </w:r>
      <w:r>
        <w:rPr>
          <w:rFonts w:ascii="Arial" w:hAnsi="Arial" w:cs="Arial"/>
        </w:rPr>
        <w:t xml:space="preserve">wyżej opisanych instalacji </w:t>
      </w:r>
      <w:r w:rsidRPr="00690039">
        <w:rPr>
          <w:rFonts w:ascii="Arial" w:hAnsi="Arial" w:cs="Arial"/>
        </w:rPr>
        <w:t>przeciwpożarowych.</w:t>
      </w:r>
    </w:p>
    <w:p w:rsidR="002F5EE0" w:rsidRPr="00647DA2" w:rsidRDefault="002F5EE0" w:rsidP="00412DDF">
      <w:pPr>
        <w:pStyle w:val="Tekstpodstawowy2"/>
        <w:numPr>
          <w:ilvl w:val="0"/>
          <w:numId w:val="12"/>
        </w:numPr>
        <w:spacing w:before="60" w:after="60" w:line="360" w:lineRule="auto"/>
        <w:ind w:left="851" w:hanging="425"/>
        <w:jc w:val="both"/>
        <w:rPr>
          <w:rFonts w:ascii="Arial" w:hAnsi="Arial" w:cs="Arial"/>
          <w:sz w:val="24"/>
        </w:rPr>
      </w:pPr>
      <w:bookmarkStart w:id="0" w:name="_Hlk180062945"/>
      <w:r w:rsidRPr="00A33103">
        <w:rPr>
          <w:rFonts w:ascii="Arial" w:hAnsi="Arial" w:cs="Arial"/>
          <w:sz w:val="24"/>
        </w:rPr>
        <w:t>Prace związane z usuwaniem zgłoszonych awarii rozliczane będą na podstawie odrębnego, pisemnego zlecenia przedstawicieli Zamawiającego po akceptacji kosztorysu Wykonawcy prac zastosowaniu nakładów cenowych z KNR-ów oraz średnich składników cenowych za ostatni kwartał wg notowań „</w:t>
      </w:r>
      <w:proofErr w:type="spellStart"/>
      <w:r w:rsidRPr="00A33103">
        <w:rPr>
          <w:rFonts w:ascii="Arial" w:hAnsi="Arial" w:cs="Arial"/>
          <w:sz w:val="24"/>
        </w:rPr>
        <w:t>Sekocenbud</w:t>
      </w:r>
      <w:proofErr w:type="spellEnd"/>
      <w:r w:rsidRPr="00A33103">
        <w:rPr>
          <w:rFonts w:ascii="Arial" w:hAnsi="Arial" w:cs="Arial"/>
          <w:sz w:val="24"/>
        </w:rPr>
        <w:t>”.</w:t>
      </w:r>
      <w:r w:rsidRPr="00647DA2">
        <w:rPr>
          <w:rFonts w:ascii="Arial" w:hAnsi="Arial" w:cs="Arial"/>
          <w:sz w:val="24"/>
        </w:rPr>
        <w:t xml:space="preserve"> </w:t>
      </w:r>
      <w:bookmarkEnd w:id="0"/>
      <w:r w:rsidRPr="00647DA2">
        <w:rPr>
          <w:rFonts w:ascii="Arial" w:hAnsi="Arial" w:cs="Arial"/>
          <w:sz w:val="24"/>
        </w:rPr>
        <w:t xml:space="preserve">Zamawiający zastrzega sobie możliwość zlecenia naprawy innemu Wykonawcy, który zostanie wybrany zgodnie z zasadami PZP. </w:t>
      </w:r>
    </w:p>
    <w:p w:rsidR="002F5EE0" w:rsidRDefault="002F5EE0" w:rsidP="00412DDF">
      <w:pPr>
        <w:pStyle w:val="Tekstpodstawowy2"/>
        <w:numPr>
          <w:ilvl w:val="0"/>
          <w:numId w:val="12"/>
        </w:numPr>
        <w:spacing w:before="60" w:after="60" w:line="360" w:lineRule="auto"/>
        <w:ind w:left="851" w:hanging="425"/>
        <w:jc w:val="both"/>
        <w:rPr>
          <w:rFonts w:ascii="Arial" w:hAnsi="Arial" w:cs="Arial"/>
          <w:sz w:val="24"/>
        </w:rPr>
      </w:pPr>
      <w:r w:rsidRPr="00647DA2">
        <w:rPr>
          <w:rFonts w:ascii="Arial" w:hAnsi="Arial" w:cs="Arial"/>
          <w:sz w:val="24"/>
        </w:rPr>
        <w:lastRenderedPageBreak/>
        <w:t>Naprawy oraz wymiany podzespołów nie objętych zakresem robót w okresie trwania umowy będą podlegały odrębnym zleceniom. Zamawiający zastrzega sobie możliwość zlecenia naprawy innemu Wykonawcy, który zostanie wybrany zgodnie z zasadami PZP.</w:t>
      </w:r>
    </w:p>
    <w:p w:rsidR="002F5EE0" w:rsidRPr="00147675" w:rsidRDefault="002F5EE0" w:rsidP="00412DDF">
      <w:pPr>
        <w:pStyle w:val="Default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  <w:color w:val="auto"/>
        </w:rPr>
      </w:pPr>
      <w:r w:rsidRPr="007812AA">
        <w:rPr>
          <w:rFonts w:ascii="Arial" w:hAnsi="Arial" w:cs="Arial"/>
          <w:color w:val="auto"/>
        </w:rPr>
        <w:t>Naprawy uszkodzeń i usterek</w:t>
      </w:r>
      <w:r w:rsidR="00250693">
        <w:rPr>
          <w:rFonts w:ascii="Arial" w:hAnsi="Arial" w:cs="Arial"/>
          <w:color w:val="auto"/>
        </w:rPr>
        <w:t xml:space="preserve"> </w:t>
      </w:r>
      <w:r w:rsidRPr="007812AA">
        <w:rPr>
          <w:rFonts w:ascii="Arial" w:hAnsi="Arial" w:cs="Arial"/>
          <w:color w:val="auto"/>
        </w:rPr>
        <w:t xml:space="preserve">należy dokonywać zgodnie z DTR ich </w:t>
      </w:r>
      <w:r w:rsidRPr="00147675">
        <w:rPr>
          <w:rFonts w:ascii="Arial" w:hAnsi="Arial" w:cs="Arial"/>
          <w:color w:val="auto"/>
        </w:rPr>
        <w:t xml:space="preserve">producenta. </w:t>
      </w:r>
    </w:p>
    <w:p w:rsidR="002F5EE0" w:rsidRPr="00147675" w:rsidRDefault="002F5EE0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147675">
        <w:rPr>
          <w:rFonts w:ascii="Arial" w:hAnsi="Arial" w:cs="Arial"/>
        </w:rPr>
        <w:t xml:space="preserve">Części i </w:t>
      </w:r>
      <w:bookmarkStart w:id="1" w:name="_GoBack"/>
      <w:r w:rsidRPr="00147675">
        <w:rPr>
          <w:rFonts w:ascii="Arial" w:hAnsi="Arial" w:cs="Arial"/>
        </w:rPr>
        <w:t xml:space="preserve">podzespoły w oparciu, o które Wykonawca przeprowadzi naprawy muszą być fabrycznie </w:t>
      </w:r>
      <w:bookmarkEnd w:id="1"/>
      <w:r w:rsidRPr="00147675">
        <w:rPr>
          <w:rFonts w:ascii="Arial" w:hAnsi="Arial" w:cs="Arial"/>
        </w:rPr>
        <w:t>nowe oraz zgodne z wytycznymi oraz zaleceniami producenta. Zamawiający wymaga, aby Wykonawca udzielił gwarancji jakości na wykonane naprawy i wymienione części, liczonej od dnia podpisania protokołu odbioru, na okres nie krótszy niż 24 miesiące</w:t>
      </w:r>
    </w:p>
    <w:p w:rsidR="00834D6F" w:rsidRDefault="00834D6F" w:rsidP="00412DDF">
      <w:pPr>
        <w:pStyle w:val="Standard"/>
        <w:spacing w:line="360" w:lineRule="auto"/>
        <w:ind w:left="927"/>
        <w:jc w:val="both"/>
        <w:rPr>
          <w:rFonts w:ascii="Arial" w:hAnsi="Arial" w:cs="Arial"/>
        </w:rPr>
      </w:pPr>
    </w:p>
    <w:p w:rsidR="00D20F1E" w:rsidRPr="00A86DFC" w:rsidRDefault="00D20F1E" w:rsidP="00412DDF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86DFC">
        <w:rPr>
          <w:rFonts w:ascii="Arial" w:hAnsi="Arial" w:cs="Arial"/>
          <w:b/>
          <w:bCs/>
          <w:color w:val="000000" w:themeColor="text1"/>
        </w:rPr>
        <w:t xml:space="preserve">Oferta powinna zawierać : </w:t>
      </w:r>
    </w:p>
    <w:p w:rsidR="00D20F1E" w:rsidRPr="00A86DFC" w:rsidRDefault="00D20F1E" w:rsidP="00412DDF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86DFC">
        <w:rPr>
          <w:rFonts w:ascii="Arial" w:hAnsi="Arial" w:cs="Arial"/>
          <w:color w:val="000000" w:themeColor="text1"/>
        </w:rPr>
        <w:t xml:space="preserve">Cenę brutto za jeden przegląd techniczny w rozbiciu na ceny za przegląd serwisowy poszczególnych budynków oraz wartość brutto za cały okres trwania umowy (zgodnie z formularzem cenowym dla </w:t>
      </w:r>
      <w:r w:rsidR="000008B9">
        <w:rPr>
          <w:rFonts w:ascii="Arial" w:hAnsi="Arial" w:cs="Arial"/>
          <w:b/>
          <w:color w:val="000000" w:themeColor="text1"/>
        </w:rPr>
        <w:t>zadania nr 4</w:t>
      </w:r>
      <w:r w:rsidR="005525E7">
        <w:rPr>
          <w:rFonts w:ascii="Arial" w:hAnsi="Arial" w:cs="Arial"/>
          <w:color w:val="000000" w:themeColor="text1"/>
        </w:rPr>
        <w:t>).</w:t>
      </w:r>
    </w:p>
    <w:p w:rsidR="00834D6F" w:rsidRDefault="00834D6F" w:rsidP="00412DDF">
      <w:pPr>
        <w:pStyle w:val="Standard"/>
        <w:spacing w:line="360" w:lineRule="auto"/>
        <w:ind w:left="993"/>
        <w:jc w:val="both"/>
        <w:rPr>
          <w:rFonts w:ascii="Arial" w:hAnsi="Arial" w:cs="Arial"/>
        </w:rPr>
      </w:pPr>
    </w:p>
    <w:p w:rsidR="00405362" w:rsidRPr="00405362" w:rsidRDefault="00405362" w:rsidP="00412DDF">
      <w:pPr>
        <w:pStyle w:val="Standard"/>
        <w:spacing w:line="360" w:lineRule="auto"/>
        <w:ind w:left="993"/>
        <w:jc w:val="both"/>
        <w:rPr>
          <w:rFonts w:ascii="Arial" w:hAnsi="Arial" w:cs="Arial"/>
        </w:rPr>
      </w:pPr>
    </w:p>
    <w:p w:rsidR="00F9666D" w:rsidRPr="001F37DE" w:rsidRDefault="00F9666D" w:rsidP="00412D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F9666D" w:rsidRPr="001F37DE" w:rsidSect="00274442">
      <w:headerReference w:type="default" r:id="rId8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AC4" w:rsidRDefault="00A76AC4" w:rsidP="00424EF2">
      <w:pPr>
        <w:spacing w:after="0" w:line="240" w:lineRule="auto"/>
      </w:pPr>
      <w:r>
        <w:separator/>
      </w:r>
    </w:p>
  </w:endnote>
  <w:endnote w:type="continuationSeparator" w:id="0">
    <w:p w:rsidR="00A76AC4" w:rsidRDefault="00A76AC4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AC4" w:rsidRDefault="00A76AC4" w:rsidP="00424EF2">
      <w:pPr>
        <w:spacing w:after="0" w:line="240" w:lineRule="auto"/>
      </w:pPr>
      <w:r>
        <w:separator/>
      </w:r>
    </w:p>
  </w:footnote>
  <w:footnote w:type="continuationSeparator" w:id="0">
    <w:p w:rsidR="00A76AC4" w:rsidRDefault="00A76AC4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9A4" w:rsidRPr="00DD039B" w:rsidRDefault="00DB39A4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6E150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39A4" w:rsidRDefault="00DB39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D42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 w15:restartNumberingAfterBreak="0">
    <w:nsid w:val="01BC3BE0"/>
    <w:multiLevelType w:val="hybridMultilevel"/>
    <w:tmpl w:val="EBD01838"/>
    <w:lvl w:ilvl="0" w:tplc="9FE6D57E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83578A1"/>
    <w:multiLevelType w:val="hybridMultilevel"/>
    <w:tmpl w:val="AD0E6EDE"/>
    <w:lvl w:ilvl="0" w:tplc="C0B8D47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1079C9"/>
    <w:multiLevelType w:val="hybridMultilevel"/>
    <w:tmpl w:val="D34230FE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 w15:restartNumberingAfterBreak="0">
    <w:nsid w:val="196977AC"/>
    <w:multiLevelType w:val="hybridMultilevel"/>
    <w:tmpl w:val="D4BA76B4"/>
    <w:lvl w:ilvl="0" w:tplc="3DE6065A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1AC244BB"/>
    <w:multiLevelType w:val="hybridMultilevel"/>
    <w:tmpl w:val="A6CEC6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A84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EF1ED4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6D00F3"/>
    <w:multiLevelType w:val="multilevel"/>
    <w:tmpl w:val="36FEF572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2239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3734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5565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706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891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1041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12265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13760" w:hanging="1800"/>
      </w:pPr>
      <w:rPr>
        <w:rFonts w:hint="default"/>
        <w:color w:val="000000" w:themeColor="text1"/>
      </w:rPr>
    </w:lvl>
  </w:abstractNum>
  <w:abstractNum w:abstractNumId="11" w15:restartNumberingAfterBreak="0">
    <w:nsid w:val="23ED6966"/>
    <w:multiLevelType w:val="hybridMultilevel"/>
    <w:tmpl w:val="754C6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7099A"/>
    <w:multiLevelType w:val="hybridMultilevel"/>
    <w:tmpl w:val="1B54DA9A"/>
    <w:lvl w:ilvl="0" w:tplc="4EEC22B0">
      <w:start w:val="115"/>
      <w:numFmt w:val="decimal"/>
      <w:lvlText w:val="%1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C3A24"/>
    <w:multiLevelType w:val="hybridMultilevel"/>
    <w:tmpl w:val="674EA6E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68B3B3B"/>
    <w:multiLevelType w:val="hybridMultilevel"/>
    <w:tmpl w:val="188AC6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C490191"/>
    <w:multiLevelType w:val="hybridMultilevel"/>
    <w:tmpl w:val="0888B6FE"/>
    <w:lvl w:ilvl="0" w:tplc="A4864A42">
      <w:start w:val="1"/>
      <w:numFmt w:val="decimal"/>
      <w:lvlText w:val="%1."/>
      <w:lvlJc w:val="left"/>
      <w:pPr>
        <w:ind w:left="704" w:hanging="360"/>
      </w:pPr>
      <w:rPr>
        <w:rFonts w:ascii="Arial" w:eastAsiaTheme="minorHAnsi" w:hAnsi="Arial" w:cs="Arial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3CC1031D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D3432A2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37A6232"/>
    <w:multiLevelType w:val="multilevel"/>
    <w:tmpl w:val="E9A4BC76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1495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2246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3333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4084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519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5946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7057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7808" w:hanging="1800"/>
      </w:pPr>
      <w:rPr>
        <w:rFonts w:hint="default"/>
        <w:color w:val="000000" w:themeColor="text1"/>
      </w:rPr>
    </w:lvl>
  </w:abstractNum>
  <w:abstractNum w:abstractNumId="20" w15:restartNumberingAfterBreak="0">
    <w:nsid w:val="44040D49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70C536A"/>
    <w:multiLevelType w:val="multilevel"/>
    <w:tmpl w:val="985ED28A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47583D81"/>
    <w:multiLevelType w:val="hybridMultilevel"/>
    <w:tmpl w:val="262A7556"/>
    <w:lvl w:ilvl="0" w:tplc="25A6C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C0748"/>
    <w:multiLevelType w:val="hybridMultilevel"/>
    <w:tmpl w:val="52A017E6"/>
    <w:lvl w:ilvl="0" w:tplc="530C614E">
      <w:start w:val="138"/>
      <w:numFmt w:val="decimal"/>
      <w:lvlText w:val="%1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26608"/>
    <w:multiLevelType w:val="hybridMultilevel"/>
    <w:tmpl w:val="ED30EC9C"/>
    <w:lvl w:ilvl="0" w:tplc="ED383EA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5EA76DC0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2435FCC"/>
    <w:multiLevelType w:val="hybridMultilevel"/>
    <w:tmpl w:val="ACF6DC26"/>
    <w:lvl w:ilvl="0" w:tplc="61DC89BE">
      <w:start w:val="1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2B45EE7"/>
    <w:multiLevelType w:val="hybridMultilevel"/>
    <w:tmpl w:val="3B98B6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45C748E"/>
    <w:multiLevelType w:val="hybridMultilevel"/>
    <w:tmpl w:val="55B476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8625A"/>
    <w:multiLevelType w:val="hybridMultilevel"/>
    <w:tmpl w:val="DC146BAE"/>
    <w:lvl w:ilvl="0" w:tplc="ED383EA0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 w15:restartNumberingAfterBreak="0">
    <w:nsid w:val="6C7B02C3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E184B07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62368DD"/>
    <w:multiLevelType w:val="hybridMultilevel"/>
    <w:tmpl w:val="386E3B50"/>
    <w:lvl w:ilvl="0" w:tplc="6510A4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D72D2E"/>
    <w:multiLevelType w:val="hybridMultilevel"/>
    <w:tmpl w:val="9C5E3FC0"/>
    <w:lvl w:ilvl="0" w:tplc="F412E8CC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A432942"/>
    <w:multiLevelType w:val="hybridMultilevel"/>
    <w:tmpl w:val="D25E19D0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0" w15:restartNumberingAfterBreak="0">
    <w:nsid w:val="7D9221B1"/>
    <w:multiLevelType w:val="hybridMultilevel"/>
    <w:tmpl w:val="7CD463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34"/>
  </w:num>
  <w:num w:numId="4">
    <w:abstractNumId w:val="29"/>
  </w:num>
  <w:num w:numId="5">
    <w:abstractNumId w:val="3"/>
  </w:num>
  <w:num w:numId="6">
    <w:abstractNumId w:val="11"/>
  </w:num>
  <w:num w:numId="7">
    <w:abstractNumId w:val="35"/>
  </w:num>
  <w:num w:numId="8">
    <w:abstractNumId w:val="21"/>
  </w:num>
  <w:num w:numId="9">
    <w:abstractNumId w:val="25"/>
  </w:num>
  <w:num w:numId="10">
    <w:abstractNumId w:val="7"/>
  </w:num>
  <w:num w:numId="11">
    <w:abstractNumId w:val="31"/>
  </w:num>
  <w:num w:numId="12">
    <w:abstractNumId w:val="22"/>
  </w:num>
  <w:num w:numId="13">
    <w:abstractNumId w:val="28"/>
  </w:num>
  <w:num w:numId="14">
    <w:abstractNumId w:val="16"/>
  </w:num>
  <w:num w:numId="15">
    <w:abstractNumId w:val="9"/>
  </w:num>
  <w:num w:numId="16">
    <w:abstractNumId w:val="39"/>
  </w:num>
  <w:num w:numId="17">
    <w:abstractNumId w:val="32"/>
  </w:num>
  <w:num w:numId="18">
    <w:abstractNumId w:val="13"/>
  </w:num>
  <w:num w:numId="19">
    <w:abstractNumId w:val="33"/>
  </w:num>
  <w:num w:numId="20">
    <w:abstractNumId w:val="18"/>
  </w:num>
  <w:num w:numId="21">
    <w:abstractNumId w:val="20"/>
  </w:num>
  <w:num w:numId="22">
    <w:abstractNumId w:val="24"/>
  </w:num>
  <w:num w:numId="23">
    <w:abstractNumId w:val="17"/>
  </w:num>
  <w:num w:numId="24">
    <w:abstractNumId w:val="0"/>
  </w:num>
  <w:num w:numId="25">
    <w:abstractNumId w:val="26"/>
  </w:num>
  <w:num w:numId="26">
    <w:abstractNumId w:val="40"/>
  </w:num>
  <w:num w:numId="27">
    <w:abstractNumId w:val="15"/>
  </w:num>
  <w:num w:numId="28">
    <w:abstractNumId w:val="19"/>
  </w:num>
  <w:num w:numId="29">
    <w:abstractNumId w:val="10"/>
  </w:num>
  <w:num w:numId="30">
    <w:abstractNumId w:val="1"/>
  </w:num>
  <w:num w:numId="31">
    <w:abstractNumId w:val="23"/>
  </w:num>
  <w:num w:numId="32">
    <w:abstractNumId w:val="30"/>
  </w:num>
  <w:num w:numId="33">
    <w:abstractNumId w:val="6"/>
  </w:num>
  <w:num w:numId="34">
    <w:abstractNumId w:val="38"/>
  </w:num>
  <w:num w:numId="35">
    <w:abstractNumId w:val="36"/>
  </w:num>
  <w:num w:numId="36">
    <w:abstractNumId w:val="37"/>
  </w:num>
  <w:num w:numId="37">
    <w:abstractNumId w:val="14"/>
  </w:num>
  <w:num w:numId="38">
    <w:abstractNumId w:val="5"/>
  </w:num>
  <w:num w:numId="39">
    <w:abstractNumId w:val="27"/>
  </w:num>
  <w:num w:numId="40">
    <w:abstractNumId w:val="4"/>
  </w:num>
  <w:num w:numId="41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08B9"/>
    <w:rsid w:val="000021D7"/>
    <w:rsid w:val="000035A5"/>
    <w:rsid w:val="00003F67"/>
    <w:rsid w:val="000048ED"/>
    <w:rsid w:val="00004F11"/>
    <w:rsid w:val="00005948"/>
    <w:rsid w:val="00007453"/>
    <w:rsid w:val="00007F4B"/>
    <w:rsid w:val="00010F56"/>
    <w:rsid w:val="00011374"/>
    <w:rsid w:val="00011D84"/>
    <w:rsid w:val="000120E6"/>
    <w:rsid w:val="00012C7C"/>
    <w:rsid w:val="00016E33"/>
    <w:rsid w:val="000231D8"/>
    <w:rsid w:val="00024499"/>
    <w:rsid w:val="00024559"/>
    <w:rsid w:val="000247CB"/>
    <w:rsid w:val="0002769B"/>
    <w:rsid w:val="0002785C"/>
    <w:rsid w:val="00031F89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85E"/>
    <w:rsid w:val="00047CBA"/>
    <w:rsid w:val="00047DC0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376F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C7BA3"/>
    <w:rsid w:val="000D078A"/>
    <w:rsid w:val="000D4700"/>
    <w:rsid w:val="000D6194"/>
    <w:rsid w:val="000D67B2"/>
    <w:rsid w:val="000E0DE7"/>
    <w:rsid w:val="000E2382"/>
    <w:rsid w:val="000E42A1"/>
    <w:rsid w:val="000E4BB4"/>
    <w:rsid w:val="000E6EA1"/>
    <w:rsid w:val="000E7510"/>
    <w:rsid w:val="000F03D1"/>
    <w:rsid w:val="000F11CC"/>
    <w:rsid w:val="000F14EA"/>
    <w:rsid w:val="000F2C33"/>
    <w:rsid w:val="000F2D5F"/>
    <w:rsid w:val="000F6871"/>
    <w:rsid w:val="000F7581"/>
    <w:rsid w:val="0010186B"/>
    <w:rsid w:val="00106BE5"/>
    <w:rsid w:val="001071D0"/>
    <w:rsid w:val="00107FCF"/>
    <w:rsid w:val="00110592"/>
    <w:rsid w:val="00111FF8"/>
    <w:rsid w:val="00112806"/>
    <w:rsid w:val="00112962"/>
    <w:rsid w:val="00112E33"/>
    <w:rsid w:val="00113905"/>
    <w:rsid w:val="00115AC8"/>
    <w:rsid w:val="0011624A"/>
    <w:rsid w:val="00117A08"/>
    <w:rsid w:val="001236D9"/>
    <w:rsid w:val="00124254"/>
    <w:rsid w:val="001308EE"/>
    <w:rsid w:val="00131F55"/>
    <w:rsid w:val="001327E6"/>
    <w:rsid w:val="00134A62"/>
    <w:rsid w:val="00135466"/>
    <w:rsid w:val="0014164C"/>
    <w:rsid w:val="00143861"/>
    <w:rsid w:val="00143B27"/>
    <w:rsid w:val="0014457B"/>
    <w:rsid w:val="00145B65"/>
    <w:rsid w:val="0014623B"/>
    <w:rsid w:val="00146F51"/>
    <w:rsid w:val="0014718D"/>
    <w:rsid w:val="00147675"/>
    <w:rsid w:val="00147C72"/>
    <w:rsid w:val="0015253E"/>
    <w:rsid w:val="00152759"/>
    <w:rsid w:val="00152C45"/>
    <w:rsid w:val="00153421"/>
    <w:rsid w:val="001603AA"/>
    <w:rsid w:val="001608AD"/>
    <w:rsid w:val="001655D8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5088"/>
    <w:rsid w:val="001875DB"/>
    <w:rsid w:val="00187C49"/>
    <w:rsid w:val="00190BC1"/>
    <w:rsid w:val="00190EA3"/>
    <w:rsid w:val="0019186B"/>
    <w:rsid w:val="00191BDD"/>
    <w:rsid w:val="00193024"/>
    <w:rsid w:val="00193F50"/>
    <w:rsid w:val="00196CCC"/>
    <w:rsid w:val="001972AC"/>
    <w:rsid w:val="001A1EB6"/>
    <w:rsid w:val="001A4CBB"/>
    <w:rsid w:val="001B27F9"/>
    <w:rsid w:val="001B5617"/>
    <w:rsid w:val="001B59BA"/>
    <w:rsid w:val="001B6143"/>
    <w:rsid w:val="001B6925"/>
    <w:rsid w:val="001B6CE4"/>
    <w:rsid w:val="001B70E0"/>
    <w:rsid w:val="001B7F47"/>
    <w:rsid w:val="001C0011"/>
    <w:rsid w:val="001C00D8"/>
    <w:rsid w:val="001C2239"/>
    <w:rsid w:val="001C509E"/>
    <w:rsid w:val="001C6A0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581B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273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4A1"/>
    <w:rsid w:val="00236604"/>
    <w:rsid w:val="00240BBA"/>
    <w:rsid w:val="00241BE5"/>
    <w:rsid w:val="00243D96"/>
    <w:rsid w:val="00245111"/>
    <w:rsid w:val="00250693"/>
    <w:rsid w:val="0025423B"/>
    <w:rsid w:val="00257689"/>
    <w:rsid w:val="00261C44"/>
    <w:rsid w:val="002633C0"/>
    <w:rsid w:val="00264667"/>
    <w:rsid w:val="00271BDE"/>
    <w:rsid w:val="00272127"/>
    <w:rsid w:val="00272316"/>
    <w:rsid w:val="00274442"/>
    <w:rsid w:val="002748C6"/>
    <w:rsid w:val="00274B63"/>
    <w:rsid w:val="002753B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0881"/>
    <w:rsid w:val="002C148D"/>
    <w:rsid w:val="002C3F60"/>
    <w:rsid w:val="002C4F8A"/>
    <w:rsid w:val="002C6B41"/>
    <w:rsid w:val="002D47D7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2F5EE0"/>
    <w:rsid w:val="00300425"/>
    <w:rsid w:val="00300ACA"/>
    <w:rsid w:val="00300B7A"/>
    <w:rsid w:val="00300D0D"/>
    <w:rsid w:val="0030164E"/>
    <w:rsid w:val="003030D3"/>
    <w:rsid w:val="0030502B"/>
    <w:rsid w:val="00313838"/>
    <w:rsid w:val="0031575B"/>
    <w:rsid w:val="00315FDA"/>
    <w:rsid w:val="00316A3D"/>
    <w:rsid w:val="00317666"/>
    <w:rsid w:val="00320639"/>
    <w:rsid w:val="00321CF2"/>
    <w:rsid w:val="00322863"/>
    <w:rsid w:val="00327EEA"/>
    <w:rsid w:val="00332BE6"/>
    <w:rsid w:val="0033398C"/>
    <w:rsid w:val="0033656E"/>
    <w:rsid w:val="0034087F"/>
    <w:rsid w:val="00344D30"/>
    <w:rsid w:val="003475AE"/>
    <w:rsid w:val="003476F4"/>
    <w:rsid w:val="00347952"/>
    <w:rsid w:val="003503C8"/>
    <w:rsid w:val="00351424"/>
    <w:rsid w:val="00352EDB"/>
    <w:rsid w:val="00361EC7"/>
    <w:rsid w:val="00363E3F"/>
    <w:rsid w:val="00366AC4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5A5E"/>
    <w:rsid w:val="003C636C"/>
    <w:rsid w:val="003C68F2"/>
    <w:rsid w:val="003D781B"/>
    <w:rsid w:val="003E0266"/>
    <w:rsid w:val="003E082E"/>
    <w:rsid w:val="003E0AC9"/>
    <w:rsid w:val="003E0DCD"/>
    <w:rsid w:val="003E0FB5"/>
    <w:rsid w:val="003E3E36"/>
    <w:rsid w:val="003E5DA7"/>
    <w:rsid w:val="003E6A77"/>
    <w:rsid w:val="003E7D23"/>
    <w:rsid w:val="003F1AE8"/>
    <w:rsid w:val="003F2799"/>
    <w:rsid w:val="003F3790"/>
    <w:rsid w:val="00400ECE"/>
    <w:rsid w:val="0040206A"/>
    <w:rsid w:val="00402BC2"/>
    <w:rsid w:val="0040316B"/>
    <w:rsid w:val="004031C9"/>
    <w:rsid w:val="00405362"/>
    <w:rsid w:val="00407F05"/>
    <w:rsid w:val="004109D5"/>
    <w:rsid w:val="00411F6E"/>
    <w:rsid w:val="00412DDF"/>
    <w:rsid w:val="00414E20"/>
    <w:rsid w:val="00417A29"/>
    <w:rsid w:val="00420D66"/>
    <w:rsid w:val="0042342C"/>
    <w:rsid w:val="00424EF2"/>
    <w:rsid w:val="00426CF9"/>
    <w:rsid w:val="0042728D"/>
    <w:rsid w:val="00432FEE"/>
    <w:rsid w:val="004332E4"/>
    <w:rsid w:val="00440E36"/>
    <w:rsid w:val="004451AC"/>
    <w:rsid w:val="00445BA2"/>
    <w:rsid w:val="004469DD"/>
    <w:rsid w:val="00450B65"/>
    <w:rsid w:val="0045320A"/>
    <w:rsid w:val="00455386"/>
    <w:rsid w:val="00457430"/>
    <w:rsid w:val="004615C8"/>
    <w:rsid w:val="00462859"/>
    <w:rsid w:val="00463455"/>
    <w:rsid w:val="00466D25"/>
    <w:rsid w:val="00467209"/>
    <w:rsid w:val="004674DC"/>
    <w:rsid w:val="00473B52"/>
    <w:rsid w:val="004756B5"/>
    <w:rsid w:val="004772E9"/>
    <w:rsid w:val="004779B4"/>
    <w:rsid w:val="004821F0"/>
    <w:rsid w:val="0048255E"/>
    <w:rsid w:val="00483C80"/>
    <w:rsid w:val="00485308"/>
    <w:rsid w:val="004870EF"/>
    <w:rsid w:val="004941D8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377A"/>
    <w:rsid w:val="004B60D2"/>
    <w:rsid w:val="004B7047"/>
    <w:rsid w:val="004C41F3"/>
    <w:rsid w:val="004C4A43"/>
    <w:rsid w:val="004C5671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D7155"/>
    <w:rsid w:val="004E1D45"/>
    <w:rsid w:val="004E29EC"/>
    <w:rsid w:val="004E3ED2"/>
    <w:rsid w:val="004E4265"/>
    <w:rsid w:val="004F0A7B"/>
    <w:rsid w:val="004F1FFF"/>
    <w:rsid w:val="004F4D68"/>
    <w:rsid w:val="004F6A49"/>
    <w:rsid w:val="005018C5"/>
    <w:rsid w:val="00503C09"/>
    <w:rsid w:val="00512F1E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25E7"/>
    <w:rsid w:val="00553157"/>
    <w:rsid w:val="00554E73"/>
    <w:rsid w:val="00554E93"/>
    <w:rsid w:val="00556119"/>
    <w:rsid w:val="00557721"/>
    <w:rsid w:val="00560D0D"/>
    <w:rsid w:val="00562EA2"/>
    <w:rsid w:val="00563CA0"/>
    <w:rsid w:val="00566000"/>
    <w:rsid w:val="00567C52"/>
    <w:rsid w:val="00571023"/>
    <w:rsid w:val="00571C0C"/>
    <w:rsid w:val="00574AD9"/>
    <w:rsid w:val="0057586E"/>
    <w:rsid w:val="00575C4B"/>
    <w:rsid w:val="00576069"/>
    <w:rsid w:val="005779E5"/>
    <w:rsid w:val="00582F82"/>
    <w:rsid w:val="00583D4D"/>
    <w:rsid w:val="005848E8"/>
    <w:rsid w:val="00586764"/>
    <w:rsid w:val="005906DD"/>
    <w:rsid w:val="00593CD0"/>
    <w:rsid w:val="0059551B"/>
    <w:rsid w:val="0059567F"/>
    <w:rsid w:val="005966C2"/>
    <w:rsid w:val="00596A0D"/>
    <w:rsid w:val="005A0701"/>
    <w:rsid w:val="005A27B3"/>
    <w:rsid w:val="005A455C"/>
    <w:rsid w:val="005A5B46"/>
    <w:rsid w:val="005B276E"/>
    <w:rsid w:val="005B2999"/>
    <w:rsid w:val="005B3521"/>
    <w:rsid w:val="005B5592"/>
    <w:rsid w:val="005C071C"/>
    <w:rsid w:val="005C37D7"/>
    <w:rsid w:val="005C38D4"/>
    <w:rsid w:val="005C603F"/>
    <w:rsid w:val="005C6D67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0324"/>
    <w:rsid w:val="006124BA"/>
    <w:rsid w:val="00614CB4"/>
    <w:rsid w:val="00616AD2"/>
    <w:rsid w:val="00620E87"/>
    <w:rsid w:val="006211A2"/>
    <w:rsid w:val="006219D1"/>
    <w:rsid w:val="00622B56"/>
    <w:rsid w:val="00622BEB"/>
    <w:rsid w:val="006261F4"/>
    <w:rsid w:val="006317FF"/>
    <w:rsid w:val="00631ED6"/>
    <w:rsid w:val="0063794E"/>
    <w:rsid w:val="00637E64"/>
    <w:rsid w:val="00640AFC"/>
    <w:rsid w:val="00640E8E"/>
    <w:rsid w:val="00642F4A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F6A"/>
    <w:rsid w:val="0066755F"/>
    <w:rsid w:val="00667B71"/>
    <w:rsid w:val="00671CC0"/>
    <w:rsid w:val="00672178"/>
    <w:rsid w:val="00672E0E"/>
    <w:rsid w:val="006769DE"/>
    <w:rsid w:val="0068125C"/>
    <w:rsid w:val="006838D6"/>
    <w:rsid w:val="006862F7"/>
    <w:rsid w:val="006873C6"/>
    <w:rsid w:val="0068776A"/>
    <w:rsid w:val="00690039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0BA"/>
    <w:rsid w:val="006B71F7"/>
    <w:rsid w:val="006B7650"/>
    <w:rsid w:val="006C2209"/>
    <w:rsid w:val="006C291D"/>
    <w:rsid w:val="006C43CB"/>
    <w:rsid w:val="006C543B"/>
    <w:rsid w:val="006C706F"/>
    <w:rsid w:val="006C77FD"/>
    <w:rsid w:val="006D0727"/>
    <w:rsid w:val="006D423D"/>
    <w:rsid w:val="006D4C43"/>
    <w:rsid w:val="006D598E"/>
    <w:rsid w:val="006D5EA4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2653B"/>
    <w:rsid w:val="007300E5"/>
    <w:rsid w:val="007355BA"/>
    <w:rsid w:val="00736A13"/>
    <w:rsid w:val="00736DF7"/>
    <w:rsid w:val="00744B70"/>
    <w:rsid w:val="00745CBB"/>
    <w:rsid w:val="00746303"/>
    <w:rsid w:val="007470F8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12BB"/>
    <w:rsid w:val="007A370E"/>
    <w:rsid w:val="007A4AE6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6D46"/>
    <w:rsid w:val="007C7721"/>
    <w:rsid w:val="007C7DD2"/>
    <w:rsid w:val="007D0D7B"/>
    <w:rsid w:val="007D2ADB"/>
    <w:rsid w:val="007D46FD"/>
    <w:rsid w:val="007D4ABB"/>
    <w:rsid w:val="007D4BDA"/>
    <w:rsid w:val="007E47BB"/>
    <w:rsid w:val="007E4D7D"/>
    <w:rsid w:val="007E7ACB"/>
    <w:rsid w:val="007F0E67"/>
    <w:rsid w:val="007F39D9"/>
    <w:rsid w:val="007F5856"/>
    <w:rsid w:val="007F5A30"/>
    <w:rsid w:val="008025FD"/>
    <w:rsid w:val="00802A88"/>
    <w:rsid w:val="00803AA9"/>
    <w:rsid w:val="00805953"/>
    <w:rsid w:val="00806584"/>
    <w:rsid w:val="00806B60"/>
    <w:rsid w:val="008075E8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2FE"/>
    <w:rsid w:val="00822759"/>
    <w:rsid w:val="008231B2"/>
    <w:rsid w:val="00825909"/>
    <w:rsid w:val="00827E3D"/>
    <w:rsid w:val="0083088C"/>
    <w:rsid w:val="00831354"/>
    <w:rsid w:val="008348E1"/>
    <w:rsid w:val="00834D6F"/>
    <w:rsid w:val="0084032D"/>
    <w:rsid w:val="0084133F"/>
    <w:rsid w:val="008413DA"/>
    <w:rsid w:val="008417CE"/>
    <w:rsid w:val="008419FA"/>
    <w:rsid w:val="0084287B"/>
    <w:rsid w:val="008461CC"/>
    <w:rsid w:val="00847F03"/>
    <w:rsid w:val="0085006B"/>
    <w:rsid w:val="00863D0B"/>
    <w:rsid w:val="00863F72"/>
    <w:rsid w:val="00864269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2E62"/>
    <w:rsid w:val="008A3A28"/>
    <w:rsid w:val="008A761C"/>
    <w:rsid w:val="008B1B57"/>
    <w:rsid w:val="008B362B"/>
    <w:rsid w:val="008B6059"/>
    <w:rsid w:val="008C2649"/>
    <w:rsid w:val="008C65BE"/>
    <w:rsid w:val="008D15CD"/>
    <w:rsid w:val="008D1F8F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0E6B"/>
    <w:rsid w:val="009012E6"/>
    <w:rsid w:val="009016C1"/>
    <w:rsid w:val="00901778"/>
    <w:rsid w:val="00904B0A"/>
    <w:rsid w:val="0090566B"/>
    <w:rsid w:val="009059EB"/>
    <w:rsid w:val="00906353"/>
    <w:rsid w:val="009073AA"/>
    <w:rsid w:val="00907D52"/>
    <w:rsid w:val="00910E17"/>
    <w:rsid w:val="0091340D"/>
    <w:rsid w:val="009139DD"/>
    <w:rsid w:val="00915C73"/>
    <w:rsid w:val="00916350"/>
    <w:rsid w:val="00925384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A377D"/>
    <w:rsid w:val="009A7942"/>
    <w:rsid w:val="009B0486"/>
    <w:rsid w:val="009B1F5C"/>
    <w:rsid w:val="009B489E"/>
    <w:rsid w:val="009B4908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3CA7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495C"/>
    <w:rsid w:val="00A2718D"/>
    <w:rsid w:val="00A32B3B"/>
    <w:rsid w:val="00A33123"/>
    <w:rsid w:val="00A35309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0144"/>
    <w:rsid w:val="00A74C91"/>
    <w:rsid w:val="00A75530"/>
    <w:rsid w:val="00A768C5"/>
    <w:rsid w:val="00A76A4F"/>
    <w:rsid w:val="00A76AC4"/>
    <w:rsid w:val="00A7739D"/>
    <w:rsid w:val="00A810B0"/>
    <w:rsid w:val="00A84D16"/>
    <w:rsid w:val="00A86DFC"/>
    <w:rsid w:val="00A87818"/>
    <w:rsid w:val="00A93CAC"/>
    <w:rsid w:val="00A977DD"/>
    <w:rsid w:val="00A97909"/>
    <w:rsid w:val="00AA0C0E"/>
    <w:rsid w:val="00AA168B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D48DA"/>
    <w:rsid w:val="00AD6E06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24DCD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3979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4F2E"/>
    <w:rsid w:val="00B97789"/>
    <w:rsid w:val="00BA5FA0"/>
    <w:rsid w:val="00BA6E11"/>
    <w:rsid w:val="00BA6ED7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BF50DB"/>
    <w:rsid w:val="00C00084"/>
    <w:rsid w:val="00C01BA0"/>
    <w:rsid w:val="00C02229"/>
    <w:rsid w:val="00C0549B"/>
    <w:rsid w:val="00C05B03"/>
    <w:rsid w:val="00C05E39"/>
    <w:rsid w:val="00C078A5"/>
    <w:rsid w:val="00C122E9"/>
    <w:rsid w:val="00C126D0"/>
    <w:rsid w:val="00C144C2"/>
    <w:rsid w:val="00C15B12"/>
    <w:rsid w:val="00C163C6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4BC4"/>
    <w:rsid w:val="00C45B2D"/>
    <w:rsid w:val="00C45C37"/>
    <w:rsid w:val="00C4601A"/>
    <w:rsid w:val="00C46419"/>
    <w:rsid w:val="00C46489"/>
    <w:rsid w:val="00C52DF2"/>
    <w:rsid w:val="00C53710"/>
    <w:rsid w:val="00C57CE5"/>
    <w:rsid w:val="00C61B38"/>
    <w:rsid w:val="00C61D43"/>
    <w:rsid w:val="00C638C4"/>
    <w:rsid w:val="00C64CF6"/>
    <w:rsid w:val="00C64F64"/>
    <w:rsid w:val="00C6778C"/>
    <w:rsid w:val="00C708F1"/>
    <w:rsid w:val="00C710B5"/>
    <w:rsid w:val="00C71EE8"/>
    <w:rsid w:val="00C7277E"/>
    <w:rsid w:val="00C72799"/>
    <w:rsid w:val="00C73570"/>
    <w:rsid w:val="00C73971"/>
    <w:rsid w:val="00C756A3"/>
    <w:rsid w:val="00C758CC"/>
    <w:rsid w:val="00C76F3D"/>
    <w:rsid w:val="00C772EC"/>
    <w:rsid w:val="00C7759C"/>
    <w:rsid w:val="00C778F2"/>
    <w:rsid w:val="00C77DAD"/>
    <w:rsid w:val="00C82E61"/>
    <w:rsid w:val="00C925A7"/>
    <w:rsid w:val="00C92F39"/>
    <w:rsid w:val="00C9618F"/>
    <w:rsid w:val="00CA43C6"/>
    <w:rsid w:val="00CA58F6"/>
    <w:rsid w:val="00CA6F1E"/>
    <w:rsid w:val="00CB022D"/>
    <w:rsid w:val="00CB5E5C"/>
    <w:rsid w:val="00CB6552"/>
    <w:rsid w:val="00CC5387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33F2"/>
    <w:rsid w:val="00D145E8"/>
    <w:rsid w:val="00D200E7"/>
    <w:rsid w:val="00D208A4"/>
    <w:rsid w:val="00D20F1E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0793"/>
    <w:rsid w:val="00D5322E"/>
    <w:rsid w:val="00D5394D"/>
    <w:rsid w:val="00D565C3"/>
    <w:rsid w:val="00D57DC7"/>
    <w:rsid w:val="00D65219"/>
    <w:rsid w:val="00D66299"/>
    <w:rsid w:val="00D702C0"/>
    <w:rsid w:val="00D72844"/>
    <w:rsid w:val="00D73149"/>
    <w:rsid w:val="00D73652"/>
    <w:rsid w:val="00D74118"/>
    <w:rsid w:val="00D758EF"/>
    <w:rsid w:val="00D75EC0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1C96"/>
    <w:rsid w:val="00DA6AFD"/>
    <w:rsid w:val="00DA7F51"/>
    <w:rsid w:val="00DB13BE"/>
    <w:rsid w:val="00DB1F5B"/>
    <w:rsid w:val="00DB39A4"/>
    <w:rsid w:val="00DB45E8"/>
    <w:rsid w:val="00DB502E"/>
    <w:rsid w:val="00DB7E49"/>
    <w:rsid w:val="00DC7BD7"/>
    <w:rsid w:val="00DD039B"/>
    <w:rsid w:val="00DD03FA"/>
    <w:rsid w:val="00DD1B3A"/>
    <w:rsid w:val="00DD1C75"/>
    <w:rsid w:val="00DD2207"/>
    <w:rsid w:val="00DD3ED2"/>
    <w:rsid w:val="00DD6918"/>
    <w:rsid w:val="00DE1AAE"/>
    <w:rsid w:val="00DE226D"/>
    <w:rsid w:val="00DE2733"/>
    <w:rsid w:val="00DE2A98"/>
    <w:rsid w:val="00DE2FB3"/>
    <w:rsid w:val="00DE4BFD"/>
    <w:rsid w:val="00DE4DE7"/>
    <w:rsid w:val="00DE5EB2"/>
    <w:rsid w:val="00DF0F66"/>
    <w:rsid w:val="00DF1975"/>
    <w:rsid w:val="00DF1F92"/>
    <w:rsid w:val="00DF4FAF"/>
    <w:rsid w:val="00DF5465"/>
    <w:rsid w:val="00DF69D8"/>
    <w:rsid w:val="00E0118E"/>
    <w:rsid w:val="00E044FD"/>
    <w:rsid w:val="00E165C7"/>
    <w:rsid w:val="00E20118"/>
    <w:rsid w:val="00E210BF"/>
    <w:rsid w:val="00E23976"/>
    <w:rsid w:val="00E24AD2"/>
    <w:rsid w:val="00E35295"/>
    <w:rsid w:val="00E37198"/>
    <w:rsid w:val="00E4019C"/>
    <w:rsid w:val="00E4141A"/>
    <w:rsid w:val="00E43241"/>
    <w:rsid w:val="00E4345D"/>
    <w:rsid w:val="00E459E0"/>
    <w:rsid w:val="00E46FAF"/>
    <w:rsid w:val="00E54DF8"/>
    <w:rsid w:val="00E5765E"/>
    <w:rsid w:val="00E57FB7"/>
    <w:rsid w:val="00E60FC5"/>
    <w:rsid w:val="00E61D02"/>
    <w:rsid w:val="00E630B4"/>
    <w:rsid w:val="00E63BA8"/>
    <w:rsid w:val="00E63D79"/>
    <w:rsid w:val="00E66579"/>
    <w:rsid w:val="00E66686"/>
    <w:rsid w:val="00E666D9"/>
    <w:rsid w:val="00E66FA7"/>
    <w:rsid w:val="00E71FE4"/>
    <w:rsid w:val="00E725E2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96A75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0F45"/>
    <w:rsid w:val="00EC31F7"/>
    <w:rsid w:val="00EC42BD"/>
    <w:rsid w:val="00EC4948"/>
    <w:rsid w:val="00ED1042"/>
    <w:rsid w:val="00ED1240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6277"/>
    <w:rsid w:val="00F06CB8"/>
    <w:rsid w:val="00F125E2"/>
    <w:rsid w:val="00F141A9"/>
    <w:rsid w:val="00F15EDD"/>
    <w:rsid w:val="00F163E0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87A9A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6DB8"/>
    <w:rsid w:val="00FA73CB"/>
    <w:rsid w:val="00FB0B32"/>
    <w:rsid w:val="00FB2F51"/>
    <w:rsid w:val="00FB30A2"/>
    <w:rsid w:val="00FB442C"/>
    <w:rsid w:val="00FB5499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B4DAB"/>
  <w15:chartTrackingRefBased/>
  <w15:docId w15:val="{87E49CCD-461D-4547-A79C-89EEC23E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AD9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paragraph" w:customStyle="1" w:styleId="Textbodyindent">
    <w:name w:val="Text body indent"/>
    <w:basedOn w:val="Standard"/>
    <w:rsid w:val="006D4C43"/>
    <w:pPr>
      <w:ind w:left="360" w:firstLine="348"/>
    </w:pPr>
    <w:rPr>
      <w:szCs w:val="20"/>
    </w:rPr>
  </w:style>
  <w:style w:type="numbering" w:customStyle="1" w:styleId="WW8Num7">
    <w:name w:val="WW8Num7"/>
    <w:basedOn w:val="Bezlisty"/>
    <w:rsid w:val="00C7277E"/>
    <w:pPr>
      <w:numPr>
        <w:numId w:val="8"/>
      </w:numPr>
    </w:pPr>
  </w:style>
  <w:style w:type="character" w:customStyle="1" w:styleId="AkapitzlistZnak">
    <w:name w:val="Akapit z listą Znak"/>
    <w:link w:val="Akapitzlist"/>
    <w:uiPriority w:val="34"/>
    <w:rsid w:val="002F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48CD9-FA8B-4E51-A65D-DCF6659F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5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5</cp:revision>
  <cp:lastPrinted>2025-01-24T12:35:00Z</cp:lastPrinted>
  <dcterms:created xsi:type="dcterms:W3CDTF">2025-05-07T07:05:00Z</dcterms:created>
  <dcterms:modified xsi:type="dcterms:W3CDTF">2025-07-10T11:47:00Z</dcterms:modified>
</cp:coreProperties>
</file>