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28730E5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D21448">
        <w:rPr>
          <w:rFonts w:eastAsia="Times New Roman" w:cs="Calibri"/>
          <w:b/>
          <w:lang w:eastAsia="pl-PL"/>
        </w:rPr>
        <w:t>4</w:t>
      </w:r>
      <w:bookmarkStart w:id="0" w:name="_GoBack"/>
      <w:bookmarkEnd w:id="0"/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D8B13AC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</w:t>
      </w:r>
      <w:r w:rsidR="00D21448">
        <w:rPr>
          <w:rFonts w:eastAsia="Times New Roman" w:cs="Calibri"/>
          <w:lang w:eastAsia="pl-PL"/>
        </w:rPr>
        <w:t xml:space="preserve">podstawowym bez negocjacji </w:t>
      </w:r>
      <w:r w:rsidR="00D22F7B" w:rsidRPr="00D22F7B">
        <w:rPr>
          <w:rFonts w:eastAsia="Times New Roman" w:cs="Calibri"/>
          <w:lang w:eastAsia="pl-PL"/>
        </w:rPr>
        <w:t>na podstawie przepisów ustawy z dnia 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D21448">
        <w:rPr>
          <w:rFonts w:eastAsia="Times New Roman" w:cs="Calibri"/>
          <w:b/>
          <w:lang w:eastAsia="pl-PL"/>
        </w:rPr>
        <w:t>124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0D7D61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</w:t>
      </w:r>
      <w:r w:rsidR="00D21448">
        <w:rPr>
          <w:rFonts w:eastAsia="Times New Roman" w:cs="Calibri"/>
          <w:b/>
          <w:lang w:eastAsia="pl-PL"/>
        </w:rPr>
        <w:t>y</w:t>
      </w:r>
      <w:r w:rsidR="00CD2C4F" w:rsidRPr="00A93784">
        <w:rPr>
          <w:rFonts w:eastAsia="Times New Roman" w:cs="Calibri"/>
          <w:b/>
          <w:lang w:eastAsia="pl-PL"/>
        </w:rPr>
        <w:t xml:space="preserve">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</w:t>
      </w:r>
      <w:r w:rsidR="00D21448">
        <w:rPr>
          <w:rFonts w:eastAsia="Times New Roman" w:cs="Calibri"/>
          <w:b/>
          <w:lang w:eastAsia="pl-PL"/>
        </w:rPr>
        <w:t xml:space="preserve">– serwer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683EDA4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E258A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54CBE5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</w:t>
      </w:r>
      <w:r w:rsidR="000D7D61">
        <w:rPr>
          <w:rFonts w:eastAsia="Times New Roman" w:cs="Calibri"/>
          <w:lang w:eastAsia="pl-PL"/>
        </w:rPr>
        <w:t>towaru zgodnie ze złożoną ofertą,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8E69C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Strony ustalają, że za terminową i prawidłową  realizację przedmiotu umowy Zamawiający zapłaci wynagrodzenie zgodnie z ofertą Wykonawcy, które ma charakter ryczałtowy i zawiera wszelkie niezbędne wydatki i koszty konieczne do poniesienia przez Wykonawcę w celu realizacji Umowy.</w:t>
      </w:r>
    </w:p>
    <w:p w14:paraId="3333C85D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14:paraId="649A5B85" w14:textId="77777777" w:rsidR="000D7D61" w:rsidRDefault="000D7D61" w:rsidP="000D7D61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10B5DEF4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późn.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CB2DD2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5F223" w14:textId="77777777" w:rsidR="003D4834" w:rsidRDefault="003D4834" w:rsidP="002526DB">
      <w:pPr>
        <w:spacing w:after="0" w:line="240" w:lineRule="auto"/>
      </w:pPr>
      <w:r>
        <w:separator/>
      </w:r>
    </w:p>
  </w:endnote>
  <w:endnote w:type="continuationSeparator" w:id="0">
    <w:p w14:paraId="44053DEF" w14:textId="77777777" w:rsidR="003D4834" w:rsidRDefault="003D483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9BA7B" w14:textId="77777777" w:rsidR="003D4834" w:rsidRDefault="003D4834" w:rsidP="002526DB">
      <w:pPr>
        <w:spacing w:after="0" w:line="240" w:lineRule="auto"/>
      </w:pPr>
      <w:r>
        <w:separator/>
      </w:r>
    </w:p>
  </w:footnote>
  <w:footnote w:type="continuationSeparator" w:id="0">
    <w:p w14:paraId="3392ECD8" w14:textId="77777777" w:rsidR="003D4834" w:rsidRDefault="003D483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D7D61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A6FC2"/>
    <w:rsid w:val="003B6307"/>
    <w:rsid w:val="003B77C2"/>
    <w:rsid w:val="003C1FD9"/>
    <w:rsid w:val="003C6636"/>
    <w:rsid w:val="003D3B9C"/>
    <w:rsid w:val="003D4834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359B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B7D4D"/>
    <w:rsid w:val="00CC09C5"/>
    <w:rsid w:val="00CC359F"/>
    <w:rsid w:val="00CD2C4F"/>
    <w:rsid w:val="00D00983"/>
    <w:rsid w:val="00D16664"/>
    <w:rsid w:val="00D21448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28D88-BCE9-45E2-846C-16052D2F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2402</Words>
  <Characters>14412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2025-06-27T05:41:00Z</cp:lastPrinted>
  <dcterms:created xsi:type="dcterms:W3CDTF">2025-06-27T05:41:00Z</dcterms:created>
  <dcterms:modified xsi:type="dcterms:W3CDTF">2025-06-27T05:41:00Z</dcterms:modified>
</cp:coreProperties>
</file>