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C36B43">
        <w:rPr>
          <w:rFonts w:ascii="Arial" w:hAnsi="Arial" w:cs="Arial"/>
          <w:b/>
        </w:rPr>
        <w:t>podstawowym bez negocjacji</w:t>
      </w:r>
      <w:r w:rsidRPr="00405D02">
        <w:rPr>
          <w:rFonts w:ascii="Arial" w:hAnsi="Arial" w:cs="Arial"/>
        </w:rPr>
        <w:t>” na:</w:t>
      </w:r>
    </w:p>
    <w:p w:rsidR="00E54E5A" w:rsidRDefault="00E54E5A" w:rsidP="00893368">
      <w:pPr>
        <w:spacing w:line="360" w:lineRule="auto"/>
        <w:jc w:val="both"/>
        <w:rPr>
          <w:rFonts w:ascii="Arial" w:hAnsi="Arial" w:cs="Arial"/>
          <w:b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EC1FCC">
        <w:rPr>
          <w:rFonts w:ascii="Arial" w:hAnsi="Arial" w:cs="Arial"/>
          <w:b/>
        </w:rPr>
        <w:t>224 licencji VMware vSphere Enterprise Plus na okres 12 miesięcy dla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C36B43">
        <w:rPr>
          <w:rFonts w:ascii="Arial" w:hAnsi="Arial" w:cs="Arial"/>
          <w:b/>
        </w:rPr>
        <w:t>RK-NZ.261.</w:t>
      </w:r>
      <w:r w:rsidR="00EC1FCC">
        <w:rPr>
          <w:rFonts w:ascii="Arial" w:hAnsi="Arial" w:cs="Arial"/>
          <w:b/>
        </w:rPr>
        <w:t>29.2025</w:t>
      </w:r>
      <w:r w:rsidR="00B44DD9">
        <w:rPr>
          <w:rFonts w:ascii="Arial" w:hAnsi="Arial" w:cs="Arial"/>
          <w:b/>
        </w:rPr>
        <w:t>.MM</w:t>
      </w:r>
    </w:p>
    <w:p w:rsidR="001E6230" w:rsidRPr="00405D02" w:rsidRDefault="001E6230" w:rsidP="00893368">
      <w:pPr>
        <w:spacing w:line="360" w:lineRule="auto"/>
        <w:jc w:val="both"/>
        <w:rPr>
          <w:rFonts w:ascii="Arial" w:hAnsi="Arial" w:cs="Arial"/>
        </w:rPr>
      </w:pP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zamówienia</w:t>
      </w:r>
      <w:r w:rsidRPr="00405D02">
        <w:rPr>
          <w:rFonts w:ascii="Arial" w:hAnsi="Arial" w:cs="Arial"/>
        </w:rPr>
        <w:t>, stosując niżej wymienione stawki: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cena </w:t>
      </w:r>
      <w:r>
        <w:rPr>
          <w:rFonts w:ascii="Arial" w:hAnsi="Arial" w:cs="Arial"/>
        </w:rPr>
        <w:t xml:space="preserve">całkowita zamówienia </w:t>
      </w:r>
      <w:r w:rsidRPr="00C36B43">
        <w:rPr>
          <w:rFonts w:ascii="Arial" w:hAnsi="Arial" w:cs="Arial"/>
        </w:rPr>
        <w:t xml:space="preserve">(C) wynosi </w:t>
      </w:r>
      <w:r w:rsidRPr="001E6230">
        <w:rPr>
          <w:rFonts w:ascii="Arial" w:hAnsi="Arial" w:cs="Arial"/>
          <w:b/>
        </w:rPr>
        <w:t>kwotę brutto ....................... zł</w:t>
      </w:r>
      <w:r w:rsidRPr="00C36B43">
        <w:rPr>
          <w:rFonts w:ascii="Arial" w:hAnsi="Arial" w:cs="Arial"/>
        </w:rPr>
        <w:t xml:space="preserve"> 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Termin realizacji: zgodnie ze SWZ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Warunki płatności: zgodnie ze SWZ</w:t>
      </w:r>
    </w:p>
    <w:p w:rsidR="00C36B43" w:rsidRPr="00405D02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1E6230" w:rsidRPr="001E6230" w:rsidRDefault="005B0F6B" w:rsidP="00C36B4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EC1FCC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  <w:bookmarkStart w:id="0" w:name="_GoBack"/>
      <w:bookmarkEnd w:id="0"/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885" w:rsidRDefault="00136885">
      <w:r>
        <w:separator/>
      </w:r>
    </w:p>
  </w:endnote>
  <w:endnote w:type="continuationSeparator" w:id="0">
    <w:p w:rsidR="00136885" w:rsidRDefault="0013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C1FCC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885" w:rsidRDefault="00136885">
      <w:r>
        <w:separator/>
      </w:r>
    </w:p>
  </w:footnote>
  <w:footnote w:type="continuationSeparator" w:id="0">
    <w:p w:rsidR="00136885" w:rsidRDefault="00136885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36885"/>
    <w:rsid w:val="00172873"/>
    <w:rsid w:val="00180C76"/>
    <w:rsid w:val="00192B7D"/>
    <w:rsid w:val="001E6230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36B43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1FCC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038932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C50B91-6A06-4614-B928-181490BC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2025-07-04T11:38:00Z</cp:lastPrinted>
  <dcterms:created xsi:type="dcterms:W3CDTF">2025-07-04T11:39:00Z</dcterms:created>
  <dcterms:modified xsi:type="dcterms:W3CDTF">2025-07-04T11:39:00Z</dcterms:modified>
</cp:coreProperties>
</file>