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93005D" w:rsidRDefault="00064593" w:rsidP="0093005D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F4233" w:rsidRPr="004F4233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F4233" w:rsidRPr="004F4233">
        <w:rPr>
          <w:rFonts w:ascii="Arial" w:hAnsi="Arial" w:cs="Arial"/>
          <w:b/>
          <w:sz w:val="24"/>
          <w:szCs w:val="24"/>
        </w:rPr>
        <w:t>CRZP/119/2025/AZP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4233" w:rsidRPr="004F4233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4233" w:rsidRPr="004F4233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F4233" w:rsidRPr="004F4233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F4233" w:rsidRPr="004F4233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F4233" w:rsidRPr="004F4233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4233" w:rsidRPr="0012157F" w:rsidTr="002B4ACB">
        <w:tc>
          <w:tcPr>
            <w:tcW w:w="9104" w:type="dxa"/>
            <w:shd w:val="clear" w:color="auto" w:fill="D9D9D9"/>
          </w:tcPr>
          <w:p w:rsidR="004F4233" w:rsidRPr="0012157F" w:rsidRDefault="004F4233" w:rsidP="002B4A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F4233" w:rsidRDefault="004F4233" w:rsidP="002B4A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F423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F42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F423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F4233" w:rsidRPr="00C86421" w:rsidRDefault="004F4233" w:rsidP="002B4AC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F4233" w:rsidRDefault="004F4233" w:rsidP="002B4A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F4233" w:rsidRPr="00C86421" w:rsidRDefault="004F4233" w:rsidP="002B4AC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4F423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F4233">
        <w:rPr>
          <w:rFonts w:ascii="Arial" w:hAnsi="Arial" w:cs="Arial"/>
          <w:b/>
          <w:sz w:val="24"/>
          <w:szCs w:val="24"/>
        </w:rPr>
        <w:t>Remont korytarza na I piętrze budynku C-2 i C-3 oraz remont pomieszczenia C-105, C-106, C-146 w budynku C-2 przy ul. Morskiej 81-87 w Gdyni - 2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4233" w:rsidRPr="004F4233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F4233" w:rsidRPr="0012157F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423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4F4233" w:rsidRPr="0012157F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423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F4233" w:rsidRPr="004F4233" w:rsidRDefault="004F4233" w:rsidP="002B4A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4F4233" w:rsidRPr="004F4233" w:rsidRDefault="004F4233" w:rsidP="002B4A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1.</w:t>
            </w:r>
            <w:r w:rsidRPr="004F4233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</w:t>
            </w:r>
            <w:r w:rsidRPr="004F4233">
              <w:rPr>
                <w:rFonts w:ascii="Arial" w:hAnsi="Arial" w:cs="Arial"/>
                <w:sz w:val="24"/>
                <w:szCs w:val="24"/>
              </w:rPr>
              <w:lastRenderedPageBreak/>
              <w:t>konstrukcyjno-budowla</w:t>
            </w:r>
            <w:r w:rsidR="0093005D">
              <w:rPr>
                <w:rFonts w:ascii="Arial" w:hAnsi="Arial" w:cs="Arial"/>
                <w:sz w:val="24"/>
                <w:szCs w:val="24"/>
              </w:rPr>
              <w:t xml:space="preserve">nej określone w ustawie z dnia </w:t>
            </w:r>
            <w:r w:rsidRPr="004F4233">
              <w:rPr>
                <w:rFonts w:ascii="Arial" w:hAnsi="Arial" w:cs="Arial"/>
                <w:sz w:val="24"/>
                <w:szCs w:val="24"/>
              </w:rPr>
              <w:t>7 lipca 1994 r. Prawo Budowlane  (</w:t>
            </w:r>
            <w:proofErr w:type="spellStart"/>
            <w:r w:rsidRPr="004F4233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4F4233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4F423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F4233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</w:t>
            </w:r>
            <w:r w:rsidR="0093005D">
              <w:rPr>
                <w:rFonts w:ascii="Arial" w:hAnsi="Arial" w:cs="Arial"/>
                <w:sz w:val="24"/>
                <w:szCs w:val="24"/>
              </w:rPr>
              <w:t xml:space="preserve"> art. 37 c ustawy </w:t>
            </w:r>
            <w:r w:rsidRPr="004F4233">
              <w:rPr>
                <w:rFonts w:ascii="Arial" w:hAnsi="Arial" w:cs="Arial"/>
                <w:sz w:val="24"/>
                <w:szCs w:val="24"/>
              </w:rPr>
              <w:t xml:space="preserve">o ochronie zabytków (Dz. U z 2024 r. poz. 1292 z </w:t>
            </w:r>
            <w:proofErr w:type="spellStart"/>
            <w:r w:rsidRPr="004F4233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4F4233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4F4233" w:rsidRPr="004F4233" w:rsidRDefault="004F4233" w:rsidP="002B4A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2.</w:t>
            </w:r>
            <w:r w:rsidRPr="004F4233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4F4233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4F4233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4F423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F4233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3.</w:t>
            </w:r>
            <w:r w:rsidRPr="004F4233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posadzek, stolarki drzwiowej oraz robót wykończeniowych za kwotę nie mniejszą niż 320 000 zł brutto każda, w tym jedna wykonana  na obiekcie zabytkowym wpisanym do rejestru zabytków (wraz z podaniem numeru)</w:t>
            </w:r>
          </w:p>
        </w:tc>
      </w:tr>
      <w:tr w:rsidR="004F4233" w:rsidRPr="0012157F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423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4F4233" w:rsidRPr="0012157F" w:rsidTr="002B4A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423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F4233" w:rsidRPr="0012157F" w:rsidRDefault="004F4233" w:rsidP="002B4AC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4233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930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780" w:rsidRDefault="00024780" w:rsidP="0038231F">
      <w:pPr>
        <w:spacing w:after="0" w:line="240" w:lineRule="auto"/>
      </w:pPr>
      <w:r>
        <w:separator/>
      </w:r>
    </w:p>
  </w:endnote>
  <w:endnote w:type="continuationSeparator" w:id="0">
    <w:p w:rsidR="00024780" w:rsidRDefault="000247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233" w:rsidRDefault="004F42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005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005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233" w:rsidRDefault="004F42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780" w:rsidRDefault="00024780" w:rsidP="0038231F">
      <w:pPr>
        <w:spacing w:after="0" w:line="240" w:lineRule="auto"/>
      </w:pPr>
      <w:r>
        <w:separator/>
      </w:r>
    </w:p>
  </w:footnote>
  <w:footnote w:type="continuationSeparator" w:id="0">
    <w:p w:rsidR="00024780" w:rsidRDefault="00024780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233" w:rsidRDefault="004F42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233" w:rsidRDefault="004F42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233" w:rsidRDefault="004F42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780"/>
    <w:rsid w:val="00023477"/>
    <w:rsid w:val="00024780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4F4233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05D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86B050"/>
  <w15:chartTrackingRefBased/>
  <w15:docId w15:val="{285F348D-29C0-41B4-B8BB-35B6B0527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1028C-46A0-44BE-A847-B4BDF7C5D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1103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2025-06-18T07:02:00Z</dcterms:created>
  <dcterms:modified xsi:type="dcterms:W3CDTF">2025-06-18T07:02:00Z</dcterms:modified>
</cp:coreProperties>
</file>