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8A4" w:rsidRDefault="00E148A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035DEC" w:rsidRPr="00AD45A9" w:rsidRDefault="00037F7A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37F7A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7E115A">
        <w:rPr>
          <w:rFonts w:ascii="Arial" w:hAnsi="Arial" w:cs="Arial"/>
          <w:sz w:val="24"/>
          <w:szCs w:val="24"/>
        </w:rPr>
        <w:t>2025-06-17</w:t>
      </w:r>
    </w:p>
    <w:p w:rsidR="00035DEC" w:rsidRPr="00AD45A9" w:rsidRDefault="00037F7A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7F7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037F7A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037F7A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37F7A">
        <w:rPr>
          <w:rFonts w:ascii="Arial" w:hAnsi="Arial" w:cs="Arial"/>
          <w:sz w:val="24"/>
          <w:szCs w:val="24"/>
        </w:rPr>
        <w:t>69</w:t>
      </w:r>
    </w:p>
    <w:p w:rsidR="00035DEC" w:rsidRDefault="00037F7A" w:rsidP="00035DEC">
      <w:pPr>
        <w:rPr>
          <w:rFonts w:ascii="Arial" w:hAnsi="Arial" w:cs="Arial"/>
          <w:sz w:val="24"/>
          <w:szCs w:val="24"/>
        </w:rPr>
      </w:pPr>
      <w:r w:rsidRPr="00037F7A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37F7A">
        <w:rPr>
          <w:rFonts w:ascii="Arial" w:hAnsi="Arial" w:cs="Arial"/>
          <w:sz w:val="24"/>
          <w:szCs w:val="24"/>
        </w:rPr>
        <w:t>Częstochowa</w:t>
      </w:r>
    </w:p>
    <w:p w:rsidR="00E148A4" w:rsidRPr="00AD45A9" w:rsidRDefault="00E148A4" w:rsidP="00035D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4B6468">
        <w:rPr>
          <w:rFonts w:ascii="Arial" w:hAnsi="Arial" w:cs="Arial"/>
          <w:sz w:val="24"/>
          <w:szCs w:val="24"/>
        </w:rPr>
        <w:t>290/2025</w:t>
      </w:r>
      <w:bookmarkStart w:id="0" w:name="_GoBack"/>
      <w:bookmarkEnd w:id="0"/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037F7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F7A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7F7A" w:rsidRPr="004E4B64" w:rsidTr="00890D8A">
        <w:tc>
          <w:tcPr>
            <w:tcW w:w="2269" w:type="dxa"/>
            <w:shd w:val="clear" w:color="auto" w:fill="auto"/>
          </w:tcPr>
          <w:p w:rsidR="00037F7A" w:rsidRPr="004E4B64" w:rsidRDefault="00037F7A" w:rsidP="00890D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F7A" w:rsidRPr="004E4B64" w:rsidRDefault="00037F7A" w:rsidP="00890D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F7A">
              <w:rPr>
                <w:rFonts w:ascii="Arial" w:hAnsi="Arial" w:cs="Arial"/>
                <w:bCs/>
                <w:sz w:val="24"/>
                <w:szCs w:val="24"/>
              </w:rPr>
              <w:t>RK-NZ.261.23.2025.MM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37F7A" w:rsidRPr="00037F7A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37F7A" w:rsidRPr="00037F7A">
        <w:rPr>
          <w:rFonts w:ascii="Arial" w:hAnsi="Arial" w:cs="Arial"/>
          <w:sz w:val="24"/>
          <w:szCs w:val="24"/>
        </w:rPr>
        <w:t>(</w:t>
      </w:r>
      <w:proofErr w:type="spellStart"/>
      <w:r w:rsidR="00037F7A" w:rsidRPr="00037F7A">
        <w:rPr>
          <w:rFonts w:ascii="Arial" w:hAnsi="Arial" w:cs="Arial"/>
          <w:sz w:val="24"/>
          <w:szCs w:val="24"/>
        </w:rPr>
        <w:t>t.j</w:t>
      </w:r>
      <w:proofErr w:type="spellEnd"/>
      <w:r w:rsidR="00037F7A" w:rsidRPr="00037F7A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8823" w:type="dxa"/>
        <w:tblInd w:w="-34" w:type="dxa"/>
        <w:tblLook w:val="04A0" w:firstRow="1" w:lastRow="0" w:firstColumn="1" w:lastColumn="0" w:noHBand="0" w:noVBand="1"/>
      </w:tblPr>
      <w:tblGrid>
        <w:gridCol w:w="9104"/>
      </w:tblGrid>
      <w:tr w:rsidR="00037F7A" w:rsidRPr="009003D1" w:rsidTr="00CB71A6">
        <w:tc>
          <w:tcPr>
            <w:tcW w:w="8823" w:type="dxa"/>
            <w:shd w:val="clear" w:color="auto" w:fill="auto"/>
          </w:tcPr>
          <w:p w:rsidR="00037F7A" w:rsidRPr="00037F7A" w:rsidRDefault="00037F7A" w:rsidP="007E115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37F7A" w:rsidRPr="00CB71A6" w:rsidTr="00CB71A6">
        <w:tc>
          <w:tcPr>
            <w:tcW w:w="8823" w:type="dxa"/>
            <w:shd w:val="clear" w:color="auto" w:fill="auto"/>
          </w:tcPr>
          <w:p w:rsidR="00037F7A" w:rsidRPr="00CB71A6" w:rsidRDefault="00037F7A" w:rsidP="006F341E">
            <w:pPr>
              <w:spacing w:line="360" w:lineRule="auto"/>
              <w:ind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1.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Czy w przedmiotowym zamówieniu będą miały zastosowanie zapisy Art. 83 ust.1 pkt 26 ustawy o podatku VAT dotyczące dostaw sprzętu komputerowego do placówek oświatowych?</w:t>
            </w:r>
          </w:p>
          <w:p w:rsidR="006F341E" w:rsidRPr="00CB71A6" w:rsidRDefault="006F341E" w:rsidP="006F341E">
            <w:pPr>
              <w:spacing w:line="360" w:lineRule="auto"/>
              <w:ind w:right="-7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341E" w:rsidRPr="00CB71A6" w:rsidRDefault="006F341E" w:rsidP="006F341E">
            <w:pPr>
              <w:spacing w:line="360" w:lineRule="auto"/>
              <w:ind w:right="-7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37F7A" w:rsidRPr="00CB71A6" w:rsidRDefault="006F341E" w:rsidP="006F341E">
            <w:pPr>
              <w:spacing w:line="360" w:lineRule="auto"/>
              <w:ind w:right="-7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>Odp.</w:t>
            </w:r>
            <w:r w:rsidR="00E80477" w:rsidRPr="00CB71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E115A" w:rsidRPr="00CB71A6">
              <w:rPr>
                <w:rFonts w:ascii="Arial" w:hAnsi="Arial" w:cs="Arial"/>
                <w:b/>
                <w:sz w:val="24"/>
                <w:szCs w:val="24"/>
              </w:rPr>
              <w:t>Tak, zgodnie z projektem umowy będącym załącznikiem do SWZ</w:t>
            </w:r>
            <w:r w:rsidR="00E80477" w:rsidRPr="00CB71A6">
              <w:rPr>
                <w:rFonts w:ascii="Arial" w:hAnsi="Arial" w:cs="Arial"/>
                <w:b/>
                <w:sz w:val="24"/>
                <w:szCs w:val="24"/>
              </w:rPr>
              <w:t xml:space="preserve"> ( dotyczy zadania nr 2).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2.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Jeśli odpowiedź na pierwsze pytanie brzmi „tak” to czy Zamawiający, w celu prawidłowego porównania ofert, oczekuje od wykonawców zastosowania dla sprzętu komputerowego: 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a)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 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b)</w:t>
            </w:r>
          </w:p>
          <w:p w:rsidR="00037F7A" w:rsidRPr="00CB71A6" w:rsidRDefault="00037F7A" w:rsidP="00E80477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Czy też Zamawiający mając pewność, że takie potwierdzające zaświadczenie zostanie wydane (albo już zostało wydane) przez organ prowadzący oczekuje od Wykonawców zastosowania stawek VAT 0% już na etapie przygotowania ofert?</w:t>
            </w:r>
          </w:p>
          <w:p w:rsidR="00E80477" w:rsidRPr="00CB71A6" w:rsidRDefault="00E80477" w:rsidP="00E80477">
            <w:pPr>
              <w:spacing w:line="360" w:lineRule="auto"/>
              <w:ind w:left="28" w:right="-74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E115A" w:rsidRPr="00CB71A6" w:rsidRDefault="007E115A" w:rsidP="006F341E">
            <w:pPr>
              <w:spacing w:line="360" w:lineRule="auto"/>
              <w:ind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>Odp. Zgodnie z formularzem oferty Wykonawca winien podać cenę netto, cenę brutto oraz zastosowaną stawkę podatku Vat.</w:t>
            </w:r>
          </w:p>
          <w:p w:rsidR="007E115A" w:rsidRPr="00CB71A6" w:rsidRDefault="007E115A" w:rsidP="00E80477">
            <w:pPr>
              <w:spacing w:line="360" w:lineRule="auto"/>
              <w:ind w:left="28"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Natomiast zgodnie z projektem umowy będącym załącznikiem do SWZ </w:t>
            </w:r>
            <w:r w:rsidR="0079783B"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dopiero </w:t>
            </w:r>
            <w:r w:rsidR="00E80477"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 otrzymaniu stosownego zaświadczenia </w:t>
            </w:r>
            <w:r w:rsidR="0079783B" w:rsidRPr="00CB71A6">
              <w:rPr>
                <w:rFonts w:ascii="Arial" w:hAnsi="Arial" w:cs="Arial"/>
                <w:b/>
                <w:bCs/>
                <w:sz w:val="24"/>
                <w:szCs w:val="24"/>
              </w:rPr>
              <w:t>wynagrodzenie wykonawcy ulegnie zmniejszeniu wynikającemu z zastosowania 0% Vat.</w:t>
            </w:r>
          </w:p>
          <w:p w:rsidR="007E115A" w:rsidRPr="00CB71A6" w:rsidRDefault="007E115A" w:rsidP="00E80477">
            <w:pPr>
              <w:spacing w:line="360" w:lineRule="auto"/>
              <w:ind w:left="28"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Pytania dotyczące </w:t>
            </w:r>
            <w:r w:rsidRPr="00CB71A6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komputer stacjonarny.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783B" w:rsidRPr="00CB71A6" w:rsidRDefault="0079783B" w:rsidP="00E148A4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Czy Zamawiający będzie wymagał, aby każdy komputer posiadał naklejkę hologramową potwierdzającą oryginalność zainstalowanego systemu operacyjnego, a także -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w przypadku oprogramowania Microsoft typu OEM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- wymagał dostarczenia pełnego pakietu OEM (koperta z nadrukiem, płyta DVD z obrazem systemu wraz z hologramem)  </w:t>
            </w: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lub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Czy Zamawiający, w przypadku zaoferowania przez potencjalnych oferentów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oprogramowania firmy Microsoft typu DOEM</w:t>
            </w:r>
            <w:r w:rsidRPr="00CB71A6">
              <w:rPr>
                <w:rFonts w:ascii="Arial" w:hAnsi="Arial" w:cs="Arial"/>
                <w:sz w:val="24"/>
                <w:szCs w:val="24"/>
              </w:rPr>
              <w:t>, będzie weryfikował posiadanie przez producenta komputera ważnej umowy z firmą Microsoft (dotyczy także oprogramowania w wersji edukacyjnej, do którego odsprzedaży są upoważnieni tylko oficjalni partnerzy firmy Microsoft)?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Należy zwrócić uwagę, że używanie klucza licencyjnego systemu operacyjnego zaimplementowanego w BIOS (zaszytego w procesie OA3.0), jest możliwe tylko dla producentów sprzętu komputerowego, posiadających ważną umowę z firmą Microsoft na sprzedaż urządzeń z systemami Windows.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Lista partnerów firmy Microsoft, upoważnionych do sprzedaży komputerów z oprogramowaniem Microsoft typu DOEM (w tym Microsoft Windows w wersji edukacyjnej) posiadających ważną umowę z firmą Microsoft jest dostępna pod adresem: </w:t>
            </w:r>
            <w:hyperlink r:id="rId7" w:history="1">
              <w:r w:rsidRPr="00CB71A6">
                <w:rPr>
                  <w:rFonts w:ascii="Arial" w:hAnsi="Arial" w:cs="Arial"/>
                  <w:color w:val="0000FF"/>
                  <w:sz w:val="24"/>
                  <w:szCs w:val="24"/>
                  <w:u w:val="single"/>
                </w:rPr>
                <w:t>https://www.microsoft.com/pl-pl/dlapartnerow/doem/</w:t>
              </w:r>
            </w:hyperlink>
            <w:r w:rsidRPr="00CB71A6">
              <w:rPr>
                <w:rFonts w:ascii="Arial" w:hAnsi="Arial" w:cs="Arial"/>
                <w:sz w:val="24"/>
                <w:szCs w:val="24"/>
              </w:rPr>
              <w:t xml:space="preserve"> .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Pytanie to uzasadniamy tym, że w ostatnim czasie w zamówieniach publicznych coraz więcej firm oferuje używane oraz podrabiane oprogramowanie komputerowe Microsoft, co może narazić Zamawiającego na konsekwencje prawne i problemy związane z użytkowaniem oprogramowania niezgodnie z postanowieniami licencyjnymi producenta oprogramowania. Krótka odpowiedź „TAK” na powyższe pytanie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zabezpiecza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 xml:space="preserve">w 100% Zamawiającego przed zarówno podrabianym jak i używanym wcześniej na innych komputerach oprogramowaniem OEM lub DOEM.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Odp. Zamawiający nie wyraża zgody na zmianę opisu przedmiotu zamówienia. Zamawiający zgodnie z zamówieniem oczekuje dostawy legalnego oprogramowania. Dostarczony przedmiot zamówienia będzie </w:t>
            </w:r>
          </w:p>
          <w:p w:rsidR="00CB71A6" w:rsidRPr="00CB71A6" w:rsidRDefault="00CB71A6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weryfikowany pod kątem zgodności z zamówieniem w momencie dostawy do siedziby zamawiającego. 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Czy Zamawiający wymaga fabrycznie nowego systemu operacyjnego (nieużywanego nigdy wcześniej), w wersji z oryginalnym nośnikiem producenta oraz certyfikatem autentyczności dla każdej licencji ?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:rsidR="0079783B" w:rsidRPr="00CB71A6" w:rsidRDefault="0079783B" w:rsidP="00E148A4">
            <w:pPr>
              <w:spacing w:line="360" w:lineRule="auto"/>
              <w:ind w:left="720"/>
              <w:contextualSpacing/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Odp. Zamawiający nie wyraża zgody na zmianę opisu przedmiotu zamówienia. Zamawiający zgodnie z zamówieniem oczekuje dostawy legalnego oprogramowania. Dostarczony przedmiot zamówienia będzie weryfikowany pod kątem zgodności z zamówieniem w momencie dostawy do siedziby zamawiającego. 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swz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bądź projektu umowy następującego zapisu: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 xml:space="preserve"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CB71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Poniższe zdjęcie obrazuje obecnie stosowane zabezpieczenia producenta firmy Microsoft (klucz systemu jest zabezpieczony naklejką hologramową przez producenta. Po jej zdrapaniu uzyskujemy dostęp do oryginalnego klucza):</w:t>
            </w:r>
            <w:r w:rsidR="006F341E" w:rsidRPr="00CB71A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5295900" cy="1623060"/>
                  <wp:effectExtent l="0" t="0" r="0" b="0"/>
                  <wp:docPr id="55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>Rys. 1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przykładowy kod zabezpieczony przez producenta systemu Microsoft Windows 11 (takie same naklejki mają Windows 10) z wymazanym, znajdującym się przed i za szarą naklejką kodem licencyjnym</w:t>
            </w: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6F341E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5288280" cy="1424940"/>
                  <wp:effectExtent l="0" t="0" r="0" b="0"/>
                  <wp:docPr id="5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8280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>Rys. 2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przykładowy kod zabezpieczony przez producenta systemu Microsoft Windows Office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Home&amp;Business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z wymazanym, znajdującym się w prawym dolnym rogu numerem seryjnym produktu. Kod licencyjny znajduje się w środku szczelnie zapakowanego i zafoliowanego pudełka (Rys. 3)</w:t>
            </w: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6F341E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14600" cy="1889760"/>
                  <wp:effectExtent l="7620" t="0" r="0" b="0"/>
                  <wp:docPr id="53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1460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>Rys. 3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Przykładowe zdjęcie pudełka dla produktu Microsoft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Home&amp;Business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>Jesteśmy przekonani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, że dzięki takiemu zapisowi do wzoru umowy Zamawiający otrzyma od potencjalnego Wykonawcy w pełni oryginalne oprogramowanie zgodne z warunkami licencjonowania producenta oprogramowania.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:rsidR="00E148A4" w:rsidRPr="00CB71A6" w:rsidRDefault="00E148A4" w:rsidP="00E148A4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>Odp.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na zmianę opisu przedmiotu zamówienia. Dostarczony przedmiot zamówienia będzie weryfikowany pod kątem zgodności z zamówieniem w momencie dostawy do siedziby zamawiającego. 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Czy Zamawiający, w celu zabezpieczenia swojego interesu (zarówno finansowego, jak i prawnego) skorzysta z przysługującego mu prawa do weryfikacji dostarczonego sprzętu na etapie dostawy pod kątem legalności oprogramowania?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windows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10”  i zobaczyć jak duża jest rozpiętość cenowa oferowanego tam rzekomo oryginalnego oprogramowania) ale również Microsoft Office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Home&amp;Business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(również wystarczy wpisać w popularnym serwisie aukcyjnym frazę „Home &amp; Business” by zauważyć jaka jest rozpiętość cenowa „oryginalnego i nowego licencjonowanego oprogramowania”.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Dodatkowo chcemy poinformować Zamawiającego, że taka weryfikacja legalności oprogramowania na etapie dostawy jest całkowicie bezpłatna oraz, że nasza firma może pomóc Zamawiającemu przy weryfikacji takiego oprogramowania na etapie dostawy.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Odp. Zamawiający nie wyraża zgody na zmianę opisu przedmiotu zamówienia. Zamawiający zgodnie z zamówieniem oczekuje dostawy legalnego oprogramowania. Dostarczony przedmiot zamówienia będzie weryfikowany pod kątem zgodności z zamówieniem w momencie dostawy do siedziby zamawiającego. 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Czy Zamawiający w trosce o to, aby otrzymany sprzęt komputerowy był jak najwyższej jakości – a firma go produkująca była firmą, która wdrożyła i posiada najnowszy certyfikat dotyczący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bezpieczeństwa informacji</w:t>
            </w:r>
            <w:r w:rsidRPr="00CB71A6">
              <w:rPr>
                <w:rFonts w:ascii="Arial" w:hAnsi="Arial" w:cs="Arial"/>
                <w:sz w:val="24"/>
                <w:szCs w:val="24"/>
              </w:rPr>
              <w:t>, ich obiegu, poufności danych, odpowiedniego ich przechowywania i zabezpieczania – będzie żądał przedstawienia Certyfikatu ISO-27001 dla producenta sprzętu, w celu potwierdzenia spełniania tych wymagań? Jeśli tak to zwracamy się z wnioskiem o dołączenie do opisu przedmiotu zamówienia, następującego zapisu:</w:t>
            </w:r>
          </w:p>
          <w:p w:rsidR="0079783B" w:rsidRPr="00CB71A6" w:rsidRDefault="0079783B" w:rsidP="00E148A4">
            <w:pPr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CB71A6" w:rsidRPr="00CB71A6" w:rsidRDefault="00CB71A6" w:rsidP="00E148A4">
            <w:pPr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CB71A6" w:rsidRPr="00CB71A6" w:rsidRDefault="00CB71A6" w:rsidP="00E148A4">
            <w:pPr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79783B" w:rsidRPr="00CB71A6" w:rsidRDefault="0079783B" w:rsidP="00E148A4">
            <w:pPr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B71A6">
              <w:rPr>
                <w:rFonts w:ascii="Arial" w:hAnsi="Arial" w:cs="Arial"/>
                <w:sz w:val="24"/>
                <w:szCs w:val="24"/>
                <w:u w:val="single"/>
              </w:rPr>
              <w:t xml:space="preserve">Certyfikat PN-EN ISO 27001:2022 producenta urządzenia, w zakresie co najmniej produkcji, montażu i serwisu urządzeń komputerowych – wydruk certyfikatu załączyć do oferty, 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Odp. Zamawiający nie wyraża zgody na zmianę opisu przedmiotu zamówienia. Dostarczony przedmiot zamówienia będzie weryfikowany pod kątem zgodności z zamówieniem w momencie dostawy do siedziby zamawiającego. 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9783B" w:rsidRPr="009064DF" w:rsidRDefault="0079783B" w:rsidP="00F74F22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4DF">
              <w:rPr>
                <w:rFonts w:ascii="Arial" w:hAnsi="Arial" w:cs="Arial"/>
                <w:sz w:val="24"/>
                <w:szCs w:val="24"/>
              </w:rPr>
              <w:t>Czy Zamawiający w trosce o to, aby otrzymany sprzęt komputerowy był jak najwyższej jakości, a jego montaż i produkcja odbywały się wg ścisłych norm jakościowych, środowiskowych, jak i zarządzania energią – co gwarantuje Zamawiającemu bezpieczeństwo i komfort użytkowania oraz serwisowania sprzętu, a ponadto gwarantuje, że komputery które otrzyma będą komputerami firm które sprzedają tylko i wyłącznie nowe oprogramowanie Microsoft, z legalnego kanału dystrybucji w Polsce lub bezpośrednio od producenta – będzie żądał przedstawienia Certyfikatów ISO-9001, ISO-14001 oraz ISO-50001 na produkcję, montaż i serwis sprzętu komputerowego, w celu potwierdzenia spełniania wymagań? Jeśli tak to zwracamy się z wnioskiem o dołączenie do opisu przedmiotu zamówienia</w:t>
            </w:r>
            <w:r w:rsidRPr="009064DF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Pr="009064DF">
              <w:rPr>
                <w:rFonts w:ascii="Arial" w:hAnsi="Arial" w:cs="Arial"/>
                <w:sz w:val="24"/>
                <w:szCs w:val="24"/>
              </w:rPr>
              <w:t xml:space="preserve"> następującego zapisu: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ind w:left="360" w:firstLine="348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B71A6">
              <w:rPr>
                <w:rFonts w:ascii="Arial" w:hAnsi="Arial" w:cs="Arial"/>
                <w:sz w:val="24"/>
                <w:szCs w:val="24"/>
                <w:u w:val="single"/>
              </w:rPr>
              <w:t xml:space="preserve">Certyfikat PN-EN ISO 9001:2015 producenta urządzenia, w zakresie co najmniej produkcji, montażu i serwisu urządzeń komputerowych – wydruk certyfikatu załączyć do oferty, </w:t>
            </w:r>
          </w:p>
          <w:p w:rsidR="0079783B" w:rsidRPr="00CB71A6" w:rsidRDefault="0079783B" w:rsidP="00E148A4">
            <w:pPr>
              <w:spacing w:line="360" w:lineRule="auto"/>
              <w:ind w:left="360" w:firstLine="348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B71A6">
              <w:rPr>
                <w:rFonts w:ascii="Arial" w:hAnsi="Arial" w:cs="Arial"/>
                <w:sz w:val="24"/>
                <w:szCs w:val="24"/>
                <w:u w:val="single"/>
              </w:rPr>
              <w:t>Certyfikat PN-EN ISO 14001:2015 producenta urządzenia, w zakresie co najmniej produkcji, montażu i serwisu urządzeń komputerowych – wydruk certyfikatu załączyć do oferty,</w:t>
            </w:r>
          </w:p>
          <w:p w:rsidR="00CB71A6" w:rsidRPr="00CB71A6" w:rsidRDefault="00CB71A6" w:rsidP="00E148A4">
            <w:pPr>
              <w:spacing w:line="360" w:lineRule="auto"/>
              <w:ind w:left="360" w:firstLine="348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CB71A6" w:rsidRPr="00CB71A6" w:rsidRDefault="00CB71A6" w:rsidP="00E148A4">
            <w:pPr>
              <w:spacing w:line="360" w:lineRule="auto"/>
              <w:ind w:left="360" w:firstLine="348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79783B" w:rsidRPr="00CB71A6" w:rsidRDefault="0079783B" w:rsidP="00E148A4">
            <w:pPr>
              <w:spacing w:line="360" w:lineRule="auto"/>
              <w:ind w:left="360" w:firstLine="348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B71A6">
              <w:rPr>
                <w:rFonts w:ascii="Arial" w:hAnsi="Arial" w:cs="Arial"/>
                <w:sz w:val="24"/>
                <w:szCs w:val="24"/>
                <w:u w:val="single"/>
              </w:rPr>
              <w:t xml:space="preserve">Certyfikat PN-EN ISO 50001:2015 producenta urządzenia, w zakresie co najmniej produkcji, montażu i serwisu urządzeń komputerowych – wydruk certyfikatu załączyć do oferty, </w:t>
            </w:r>
          </w:p>
          <w:p w:rsidR="0079783B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sz w:val="24"/>
                <w:szCs w:val="24"/>
              </w:rPr>
              <w:t xml:space="preserve">Odp. </w:t>
            </w: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na zmianę opisu przedmiotu zamówienia. Dostarczony przedmiot zamówienia będzie weryfikowany pod kątem zgodności z zamówieniem w momencie dostawy do siedziby zamawiającego. </w:t>
            </w: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6F341E">
            <w:pPr>
              <w:numPr>
                <w:ilvl w:val="0"/>
                <w:numId w:val="12"/>
              </w:num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Czy Zamawiający, w przypadku oprogramowania OEM (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Original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Manufacturer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) będzie wymagał dostarczenia pełnego pakietu OEM,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koperty z nadrukiem, nośnikiem DVD z obrazem systemu oraz hologramem</w:t>
            </w:r>
            <w:r w:rsidRPr="00CB71A6">
              <w:rPr>
                <w:rFonts w:ascii="Arial" w:hAnsi="Arial" w:cs="Arial"/>
                <w:sz w:val="24"/>
                <w:szCs w:val="24"/>
              </w:rPr>
              <w:t>, zgodnej z poniższym przykładowym zdjęciem?</w:t>
            </w:r>
          </w:p>
          <w:p w:rsidR="0079783B" w:rsidRPr="00CB71A6" w:rsidRDefault="0079783B" w:rsidP="0079783B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6F341E" w:rsidP="007978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482340" cy="2499360"/>
                  <wp:effectExtent l="0" t="0" r="0" b="0"/>
                  <wp:docPr id="52" name="Obraz 2" descr="https://techsetter.pl/wp-content/uploads/2020/12/Microsoft-Windows-OEM-1024x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https://techsetter.pl/wp-content/uploads/2020/12/Microsoft-Windows-OEM-1024x7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340" cy="249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83B" w:rsidRPr="00CB71A6" w:rsidRDefault="0079783B" w:rsidP="0079783B">
            <w:pPr>
              <w:rPr>
                <w:rFonts w:ascii="Arial" w:hAnsi="Arial" w:cs="Arial"/>
                <w:sz w:val="24"/>
                <w:szCs w:val="24"/>
              </w:rPr>
            </w:pPr>
          </w:p>
          <w:p w:rsidR="006F341E" w:rsidRPr="00CB71A6" w:rsidRDefault="006F341E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W ostatnim czasie w wielu zamówieniach publicznych pojawiają się wykonawcy, którzy w ramach dostawy dostarczają tylko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z kluczem produktu (tego typu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stickery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można znaleźć na portalach aukcyjnych z Chin) –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stickery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te nie spełniają podstawowych wymagań dotyczących legalności.</w:t>
            </w:r>
          </w:p>
          <w:p w:rsidR="00CB71A6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Zgodnie z warunkami licencjonowania oprogramowania Windows, firmy Microsoft, tylko dostarczenie całości produktu OEM, tj. koperty z nadrukiem, wewnętrznej </w:t>
            </w:r>
          </w:p>
          <w:p w:rsidR="00CB71A6" w:rsidRPr="00CB71A6" w:rsidRDefault="00CB71A6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części, w której umieszczony jest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oraz zabezpieczonej hologramami płyty DVD z obrazem systemu, jest zgodne z warunkami licencjonowania.</w:t>
            </w: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Dodatkowo w wielu przypadkach dostawy te są realizowane w oparciu o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stickery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o poniższym wyglądzie:</w:t>
            </w:r>
          </w:p>
          <w:p w:rsidR="0079783B" w:rsidRPr="00CB71A6" w:rsidRDefault="006F341E" w:rsidP="007978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368040" cy="2407920"/>
                  <wp:effectExtent l="0" t="0" r="0" b="0"/>
                  <wp:docPr id="51" name="Obraz 3" descr="Chiny Aktywacja internetowa Windows Genuine Sticker System operacyjny X20-19608 dostaw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Chiny Aktywacja internetowa Windows Genuine Sticker System operacyjny X20-19608 dostaw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040" cy="240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83B" w:rsidRPr="00CB71A6" w:rsidRDefault="0079783B" w:rsidP="0079783B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Natomiast ten wzór naklejki COA w przypadku oprogramowania Windows na naszym rynku nie jest w sprzedaży od co najmniej trzech lat – więc jest rzeczą oczywistą, że te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stickery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>, mimo, że są do złudzenia podobne do oryginalnych, nie są przeznaczone na nasz rynek a co za tym idzie Zamawiający odbierając taką dostawę naraża się na zablokowanie tych kluczy w perspektywie kilku miesięcy i problemy natury prawnej.</w:t>
            </w:r>
          </w:p>
          <w:p w:rsidR="0079783B" w:rsidRPr="00CB71A6" w:rsidRDefault="0079783B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Dodatkowo, poniżej prezentujemy środek koperty OEM z widoczną pozostałą częścią naklejki (po odklejeniu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stickera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 xml:space="preserve"> z kodem produktu), która jest o tyle istotna, że na podstawie zawartego na niej numeru, pozwala w przyszłości na np. odzyskanie klucza produktu w przypadku uszkodzenia samego </w:t>
            </w:r>
            <w:proofErr w:type="spellStart"/>
            <w:r w:rsidRPr="00CB71A6">
              <w:rPr>
                <w:rFonts w:ascii="Arial" w:hAnsi="Arial" w:cs="Arial"/>
                <w:sz w:val="24"/>
                <w:szCs w:val="24"/>
              </w:rPr>
              <w:t>stickera</w:t>
            </w:r>
            <w:proofErr w:type="spellEnd"/>
            <w:r w:rsidRPr="00CB71A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B71A6" w:rsidRPr="00CB71A6" w:rsidRDefault="00CB71A6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6F341E" w:rsidP="0079783B">
            <w:pPr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4008120" cy="2255520"/>
                  <wp:effectExtent l="0" t="0" r="0" b="0"/>
                  <wp:docPr id="50" name="Obraz 5" descr="Oryginalna płyta DVD Windows 10Pro PL FQC-08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Oryginalna płyta DVD Windows 10Pro PL FQC-089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8120" cy="225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83B" w:rsidRPr="00CB71A6" w:rsidRDefault="0079783B" w:rsidP="0079783B">
            <w:pPr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Dodatkowo, Microsoft na swoich stronach pod adresami:</w:t>
            </w: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AA3FC4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79783B" w:rsidRPr="00CB71A6">
                <w:rPr>
                  <w:rFonts w:ascii="Arial" w:hAnsi="Arial" w:cs="Arial"/>
                  <w:color w:val="0000FF"/>
                  <w:sz w:val="24"/>
                  <w:szCs w:val="24"/>
                  <w:u w:val="single"/>
                </w:rPr>
                <w:t>https://www.microsoft.com/en-us/howtotell/Shop.aspx</w:t>
              </w:r>
            </w:hyperlink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AA3FC4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79783B" w:rsidRPr="00CB71A6">
                <w:rPr>
                  <w:rFonts w:ascii="Arial" w:hAnsi="Arial" w:cs="Arial"/>
                  <w:color w:val="0000FF"/>
                  <w:sz w:val="24"/>
                  <w:szCs w:val="24"/>
                  <w:u w:val="single"/>
                </w:rPr>
                <w:t>https://www.microsoft.com/en-us/howtotell/software-packaged</w:t>
              </w:r>
            </w:hyperlink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>pokazuje jak wyglądają obecnie sprzedawane klucze produktów OEM oraz BOX i jak w sposób łatwy sprawdzić, czy posiadają one odpowiednie zabezpieczenia (takie jak hologramy, mikrodruki, druk widoczny w świetle UV itp.)</w:t>
            </w:r>
          </w:p>
          <w:p w:rsidR="0079783B" w:rsidRPr="00CB71A6" w:rsidRDefault="0079783B" w:rsidP="00E148A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ab/>
              <w:t xml:space="preserve">Prosimy Zamawiającego o poważne potraktowanie poważnego problemu, ponieważ jeśli Zamawiający nie dopilnuje swojego interesu, a oprogramowanie zostanie zweryfikowane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już</w:t>
            </w:r>
            <w:r w:rsidRPr="00CB71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po dostawie sprzętu komputerowego (przez którąś z firm biorących udział w postępowaniu lub przez producenta oprogramowania lub przez odpowiednie służby)</w:t>
            </w:r>
            <w:r w:rsidRPr="00CB71A6">
              <w:rPr>
                <w:rFonts w:ascii="Arial" w:hAnsi="Arial" w:cs="Arial"/>
                <w:sz w:val="24"/>
                <w:szCs w:val="24"/>
              </w:rPr>
              <w:t>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      </w: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02E65" w:rsidRDefault="00402E65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02E65" w:rsidRDefault="00402E65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1A6">
              <w:rPr>
                <w:rFonts w:ascii="Arial" w:hAnsi="Arial" w:cs="Arial"/>
                <w:sz w:val="24"/>
                <w:szCs w:val="24"/>
              </w:rPr>
              <w:t xml:space="preserve">Jednocześnie zachęcamy zamawiającego do zapoznania się z pismem, które zostało zamieszczone na stronie </w:t>
            </w:r>
            <w:r w:rsidRPr="00CB71A6">
              <w:rPr>
                <w:rFonts w:ascii="Arial" w:hAnsi="Arial" w:cs="Arial"/>
                <w:b/>
                <w:sz w:val="24"/>
                <w:szCs w:val="24"/>
              </w:rPr>
              <w:t>Urzędu Zamówień Publicznych</w:t>
            </w:r>
            <w:r w:rsidRPr="00CB71A6">
              <w:rPr>
                <w:rFonts w:ascii="Arial" w:hAnsi="Arial" w:cs="Arial"/>
                <w:sz w:val="24"/>
                <w:szCs w:val="24"/>
              </w:rPr>
              <w:t>, które potwierdza że problem istnieje i jest poważny oraz również ukazuje, w jaki sposób można bronić się przed nieuczciwymi praktykami:</w:t>
            </w:r>
          </w:p>
          <w:p w:rsidR="0079783B" w:rsidRPr="00CB71A6" w:rsidRDefault="00AA3FC4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="0079783B" w:rsidRPr="00CB71A6">
                <w:rPr>
                  <w:rFonts w:ascii="Arial" w:hAnsi="Arial" w:cs="Arial"/>
                  <w:color w:val="0000FF"/>
                  <w:sz w:val="24"/>
                  <w:szCs w:val="24"/>
                  <w:u w:val="single"/>
                </w:rPr>
                <w:t>https://www.uzp.gov.pl/__data/assets/pdf_file/0007/31012/Nielegalne_oprogramowanie_w_zamowieniach_publicznych.pdf</w:t>
              </w:r>
            </w:hyperlink>
          </w:p>
          <w:p w:rsidR="0079783B" w:rsidRPr="00CB71A6" w:rsidRDefault="0079783B" w:rsidP="007978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783B" w:rsidRPr="00CB71A6" w:rsidRDefault="0079783B" w:rsidP="00E148A4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1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Odp. Zamawiający nie wyraża zgody na zmianę opisu przedmiotu zamówienia. Zamawiający zgodnie z zamówieniem oczekuje dostawy legalnego oprogramowania. Dostarczony przedmiot zamówienia będzie weryfikowany pod kątem zgodności z zamówieniem w momencie dostawy do siedziby zamawiającego. </w:t>
            </w:r>
          </w:p>
          <w:p w:rsidR="00037F7A" w:rsidRPr="00CB71A6" w:rsidRDefault="00037F7A" w:rsidP="00890D8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E148A4" w:rsidRPr="00E148A4" w:rsidRDefault="00E148A4" w:rsidP="006F341E">
      <w:pPr>
        <w:numPr>
          <w:ilvl w:val="0"/>
          <w:numId w:val="12"/>
        </w:numPr>
        <w:spacing w:line="360" w:lineRule="auto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E148A4">
        <w:rPr>
          <w:rFonts w:ascii="Arial" w:hAnsi="Arial" w:cs="Arial"/>
          <w:bCs/>
          <w:sz w:val="24"/>
          <w:szCs w:val="24"/>
        </w:rPr>
        <w:lastRenderedPageBreak/>
        <w:t xml:space="preserve">Czy Zamawiający wprowadzi następujący wymóg dotyczący </w:t>
      </w:r>
      <w:r w:rsidRPr="00E148A4">
        <w:rPr>
          <w:rFonts w:ascii="Arial" w:hAnsi="Arial" w:cs="Arial"/>
          <w:b/>
          <w:sz w:val="24"/>
          <w:szCs w:val="24"/>
          <w:u w:val="single"/>
        </w:rPr>
        <w:t>Komputer stacjonarny.</w:t>
      </w:r>
    </w:p>
    <w:p w:rsidR="00E148A4" w:rsidRPr="00E148A4" w:rsidRDefault="00E148A4" w:rsidP="00E148A4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E148A4">
        <w:rPr>
          <w:rFonts w:ascii="Arial" w:eastAsia="Calibri" w:hAnsi="Arial" w:cs="Arial"/>
          <w:sz w:val="24"/>
          <w:szCs w:val="24"/>
          <w:lang w:eastAsia="en-US"/>
        </w:rPr>
        <w:t>„Certyfikat wystawiony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– Certyfikat dołączyć do Oferty.” ?</w:t>
      </w:r>
    </w:p>
    <w:p w:rsidR="00E148A4" w:rsidRPr="00E148A4" w:rsidRDefault="00E148A4" w:rsidP="00E148A4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E148A4">
        <w:rPr>
          <w:rFonts w:ascii="Arial" w:eastAsia="Calibri" w:hAnsi="Arial" w:cs="Arial"/>
          <w:sz w:val="24"/>
          <w:szCs w:val="24"/>
          <w:lang w:eastAsia="en-US"/>
        </w:rPr>
        <w:t>Wnioskujemy o wprowadzenie takie zapisu, ponieważ:</w:t>
      </w:r>
    </w:p>
    <w:p w:rsidR="00E148A4" w:rsidRPr="00E148A4" w:rsidRDefault="00E148A4" w:rsidP="00E148A4">
      <w:pPr>
        <w:numPr>
          <w:ilvl w:val="0"/>
          <w:numId w:val="9"/>
        </w:numPr>
        <w:spacing w:line="360" w:lineRule="auto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E148A4">
        <w:rPr>
          <w:rFonts w:ascii="Arial" w:hAnsi="Arial" w:cs="Arial"/>
          <w:bCs/>
          <w:sz w:val="24"/>
          <w:szCs w:val="24"/>
        </w:rPr>
        <w:t xml:space="preserve">Zapis ten wypełnia </w:t>
      </w:r>
      <w:r w:rsidRPr="00E148A4">
        <w:rPr>
          <w:rFonts w:ascii="Arial" w:hAnsi="Arial" w:cs="Arial"/>
          <w:b/>
          <w:bCs/>
          <w:sz w:val="24"/>
          <w:szCs w:val="24"/>
        </w:rPr>
        <w:t xml:space="preserve">wprost </w:t>
      </w:r>
      <w:r w:rsidRPr="00E148A4">
        <w:rPr>
          <w:rFonts w:ascii="Arial" w:hAnsi="Arial" w:cs="Arial"/>
          <w:bCs/>
          <w:sz w:val="24"/>
          <w:szCs w:val="24"/>
        </w:rPr>
        <w:t xml:space="preserve">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</w:t>
      </w:r>
    </w:p>
    <w:p w:rsidR="00E148A4" w:rsidRDefault="00E148A4" w:rsidP="00E148A4">
      <w:pPr>
        <w:spacing w:line="360" w:lineRule="auto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E148A4">
        <w:rPr>
          <w:rFonts w:ascii="Arial" w:hAnsi="Arial" w:cs="Arial"/>
          <w:bCs/>
          <w:sz w:val="24"/>
          <w:szCs w:val="24"/>
        </w:rPr>
        <w:t>a także</w:t>
      </w:r>
    </w:p>
    <w:p w:rsidR="00CB71A6" w:rsidRDefault="00CB71A6" w:rsidP="00595D8D">
      <w:pPr>
        <w:numPr>
          <w:ilvl w:val="0"/>
          <w:numId w:val="9"/>
        </w:numPr>
        <w:spacing w:line="360" w:lineRule="auto"/>
        <w:ind w:left="360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CB71A6">
        <w:rPr>
          <w:rFonts w:ascii="Arial" w:hAnsi="Arial" w:cs="Arial"/>
          <w:bCs/>
          <w:sz w:val="24"/>
          <w:szCs w:val="24"/>
        </w:rPr>
        <w:t xml:space="preserve"> </w:t>
      </w:r>
      <w:r w:rsidR="00E148A4" w:rsidRPr="00CB71A6">
        <w:rPr>
          <w:rFonts w:ascii="Arial" w:hAnsi="Arial" w:cs="Arial"/>
          <w:bCs/>
          <w:sz w:val="24"/>
          <w:szCs w:val="24"/>
        </w:rPr>
        <w:t xml:space="preserve">zapis ten jest zgodny z wymogami Ministerstwa Klimatu i Środowiska dotyczącymi sposobu uwzględniania kryterium efektywności energetycznej w postępowaniu o </w:t>
      </w:r>
    </w:p>
    <w:p w:rsidR="00CB71A6" w:rsidRDefault="00CB71A6" w:rsidP="00CB71A6">
      <w:pPr>
        <w:spacing w:line="360" w:lineRule="auto"/>
        <w:ind w:left="360"/>
        <w:jc w:val="both"/>
        <w:outlineLvl w:val="1"/>
        <w:rPr>
          <w:rFonts w:ascii="Arial" w:hAnsi="Arial" w:cs="Arial"/>
          <w:bCs/>
          <w:sz w:val="24"/>
          <w:szCs w:val="24"/>
        </w:rPr>
      </w:pPr>
    </w:p>
    <w:p w:rsidR="006F341E" w:rsidRPr="00CB71A6" w:rsidRDefault="00E148A4" w:rsidP="00CB71A6">
      <w:pPr>
        <w:spacing w:line="360" w:lineRule="auto"/>
        <w:ind w:left="360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CB71A6">
        <w:rPr>
          <w:rFonts w:ascii="Arial" w:hAnsi="Arial" w:cs="Arial"/>
          <w:bCs/>
          <w:sz w:val="24"/>
          <w:szCs w:val="24"/>
        </w:rPr>
        <w:t>udzielenie zamówienia publicznego (</w:t>
      </w:r>
      <w:hyperlink r:id="rId17" w:history="1">
        <w:r w:rsidRPr="00CB71A6">
          <w:rPr>
            <w:rFonts w:ascii="Arial" w:hAnsi="Arial" w:cs="Arial"/>
            <w:bCs/>
            <w:sz w:val="24"/>
            <w:szCs w:val="24"/>
            <w:u w:val="single"/>
          </w:rPr>
          <w:t>https://bip.mos.gov.pl/energetyka/wytyczne-dla-sektora-publicznego</w:t>
        </w:r>
        <w:r w:rsidRPr="00CB71A6">
          <w:rPr>
            <w:rFonts w:ascii="Arial" w:hAnsi="Arial" w:cs="Arial"/>
            <w:b/>
            <w:bCs/>
            <w:sz w:val="24"/>
            <w:szCs w:val="24"/>
            <w:u w:val="single"/>
          </w:rPr>
          <w:t>/</w:t>
        </w:r>
      </w:hyperlink>
      <w:r w:rsidRPr="00CB71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CB71A6">
        <w:rPr>
          <w:rFonts w:ascii="Arial" w:hAnsi="Arial" w:cs="Arial"/>
          <w:bCs/>
          <w:sz w:val="24"/>
          <w:szCs w:val="24"/>
        </w:rPr>
        <w:t xml:space="preserve">gdzie </w:t>
      </w:r>
    </w:p>
    <w:p w:rsidR="006F341E" w:rsidRDefault="006F341E" w:rsidP="006F341E">
      <w:pPr>
        <w:spacing w:line="360" w:lineRule="auto"/>
        <w:ind w:left="720"/>
        <w:jc w:val="both"/>
        <w:outlineLvl w:val="1"/>
        <w:rPr>
          <w:rFonts w:ascii="Arial" w:hAnsi="Arial" w:cs="Arial"/>
          <w:bCs/>
          <w:sz w:val="24"/>
          <w:szCs w:val="24"/>
        </w:rPr>
      </w:pPr>
    </w:p>
    <w:p w:rsidR="00E148A4" w:rsidRPr="00E148A4" w:rsidRDefault="00E148A4" w:rsidP="006F341E">
      <w:pPr>
        <w:spacing w:line="360" w:lineRule="auto"/>
        <w:ind w:left="720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E148A4">
        <w:rPr>
          <w:rFonts w:ascii="Arial" w:hAnsi="Arial" w:cs="Arial"/>
          <w:bCs/>
          <w:sz w:val="24"/>
          <w:szCs w:val="24"/>
        </w:rPr>
        <w:t>wg</w:t>
      </w:r>
      <w:r w:rsidRPr="00E148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6F341E">
        <w:rPr>
          <w:rFonts w:ascii="Arial" w:hAnsi="Arial" w:cs="Arial"/>
          <w:sz w:val="24"/>
          <w:szCs w:val="24"/>
        </w:rPr>
        <w:t xml:space="preserve">art. 11 ust. 2 pkt 2 ustawy z dnia 20 maja 2016 r. o efektywności energetycznej (tj. Dz. U. z 2021 r., poz. 2166) ustawodawca nakłada obowiązki dla organów władzy publicznej </w:t>
      </w:r>
      <w:r w:rsidRPr="00E148A4">
        <w:rPr>
          <w:rFonts w:ascii="Arial" w:hAnsi="Arial" w:cs="Arial"/>
          <w:b/>
          <w:bCs/>
          <w:sz w:val="24"/>
          <w:szCs w:val="24"/>
        </w:rPr>
        <w:t xml:space="preserve">w postaci m.in. </w:t>
      </w:r>
      <w:r w:rsidRPr="00E148A4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nabywania </w:t>
      </w:r>
      <w:r w:rsidRPr="00E148A4">
        <w:rPr>
          <w:rFonts w:ascii="Arial" w:hAnsi="Arial" w:cs="Arial"/>
          <w:bCs/>
          <w:sz w:val="24"/>
          <w:szCs w:val="24"/>
          <w:shd w:val="clear" w:color="auto" w:fill="FFFFFF"/>
        </w:rPr>
        <w:t>efektywnych energetycznie produktów i w przypadku produktów związanych z energią nieobjętych etykietami energetycznymi</w:t>
      </w:r>
      <w:r w:rsidRPr="00E148A4">
        <w:rPr>
          <w:rFonts w:ascii="Arial" w:hAnsi="Arial" w:cs="Arial"/>
          <w:bCs/>
          <w:sz w:val="24"/>
          <w:szCs w:val="24"/>
        </w:rPr>
        <w:t xml:space="preserve"> - wymagania w zakresie poziomów referencyjnych efektywności energetycznej ustalonych na podstawie rozporządzeń Komisji UE, w których określono wymogi dotyczące </w:t>
      </w:r>
      <w:proofErr w:type="spellStart"/>
      <w:r w:rsidRPr="00E148A4">
        <w:rPr>
          <w:rFonts w:ascii="Arial" w:hAnsi="Arial" w:cs="Arial"/>
          <w:bCs/>
          <w:sz w:val="24"/>
          <w:szCs w:val="24"/>
        </w:rPr>
        <w:t>ekoprojektu</w:t>
      </w:r>
      <w:proofErr w:type="spellEnd"/>
      <w:r w:rsidRPr="00E148A4">
        <w:rPr>
          <w:rFonts w:ascii="Arial" w:hAnsi="Arial" w:cs="Arial"/>
          <w:bCs/>
          <w:sz w:val="24"/>
          <w:szCs w:val="24"/>
        </w:rPr>
        <w:t xml:space="preserve"> na mocy dyrektywy 2009/125/WE), </w:t>
      </w:r>
    </w:p>
    <w:p w:rsidR="00E148A4" w:rsidRPr="00E148A4" w:rsidRDefault="00E148A4" w:rsidP="00E148A4">
      <w:pPr>
        <w:spacing w:line="360" w:lineRule="auto"/>
        <w:jc w:val="both"/>
        <w:outlineLvl w:val="1"/>
        <w:rPr>
          <w:rFonts w:ascii="Arial" w:hAnsi="Arial" w:cs="Arial"/>
          <w:bCs/>
          <w:sz w:val="24"/>
          <w:szCs w:val="24"/>
        </w:rPr>
      </w:pPr>
      <w:r w:rsidRPr="00E148A4">
        <w:rPr>
          <w:rFonts w:ascii="Arial" w:hAnsi="Arial" w:cs="Arial"/>
          <w:bCs/>
          <w:sz w:val="24"/>
          <w:szCs w:val="24"/>
        </w:rPr>
        <w:t xml:space="preserve">a co za tym idzie </w:t>
      </w:r>
    </w:p>
    <w:p w:rsidR="00E148A4" w:rsidRPr="00E148A4" w:rsidRDefault="00E148A4" w:rsidP="00E148A4">
      <w:pPr>
        <w:numPr>
          <w:ilvl w:val="0"/>
          <w:numId w:val="9"/>
        </w:numPr>
        <w:spacing w:line="360" w:lineRule="auto"/>
        <w:ind w:left="714" w:hanging="357"/>
        <w:jc w:val="both"/>
        <w:outlineLvl w:val="1"/>
        <w:rPr>
          <w:rFonts w:ascii="Arial" w:hAnsi="Arial" w:cs="Arial"/>
          <w:bCs/>
          <w:color w:val="333333"/>
          <w:sz w:val="24"/>
          <w:szCs w:val="24"/>
        </w:rPr>
      </w:pPr>
      <w:r w:rsidRPr="00E148A4">
        <w:rPr>
          <w:rFonts w:ascii="Arial" w:hAnsi="Arial" w:cs="Arial"/>
          <w:bCs/>
          <w:color w:val="333333"/>
          <w:sz w:val="24"/>
          <w:szCs w:val="24"/>
        </w:rPr>
        <w:t xml:space="preserve">zapis ten zapewnia Zamawiającemu otrzymanie sprzętu komputerowego </w:t>
      </w:r>
      <w:r w:rsidRPr="00E148A4">
        <w:rPr>
          <w:rFonts w:ascii="Arial" w:hAnsi="Arial" w:cs="Arial"/>
          <w:bCs/>
          <w:color w:val="333333"/>
          <w:sz w:val="24"/>
          <w:szCs w:val="24"/>
          <w:u w:val="single"/>
        </w:rPr>
        <w:t>charakteryzującego się niskim zużyciem energii i</w:t>
      </w:r>
      <w:r w:rsidRPr="00E148A4">
        <w:rPr>
          <w:rFonts w:ascii="Arial" w:hAnsi="Arial" w:cs="Arial"/>
          <w:bCs/>
          <w:color w:val="333333"/>
          <w:sz w:val="24"/>
          <w:szCs w:val="24"/>
        </w:rPr>
        <w:t xml:space="preserve"> spełniającym wszelkie obowiązujące obecnie w Polsce i Unii Europejskiej normy w tym zakresie. </w:t>
      </w:r>
    </w:p>
    <w:p w:rsidR="00E148A4" w:rsidRPr="00E148A4" w:rsidRDefault="00E148A4" w:rsidP="00E148A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E148A4" w:rsidRDefault="00E148A4" w:rsidP="00E148A4">
      <w:pPr>
        <w:spacing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E148A4">
        <w:rPr>
          <w:rFonts w:ascii="Arial" w:eastAsia="Calibri" w:hAnsi="Arial" w:cs="Arial"/>
          <w:b/>
          <w:bCs/>
          <w:sz w:val="24"/>
          <w:szCs w:val="24"/>
          <w:lang w:eastAsia="en-US"/>
        </w:rPr>
        <w:t>Odp. Zamawiający nie wymaga certyfikatu wystawionego przez niezależną, akredytowaną jednostkę badawczą, który potwierdza roczne zużycie energii w związku z czym nie wprowadza zmiany w opisie zamówienia.</w:t>
      </w:r>
    </w:p>
    <w:p w:rsidR="00E148A4" w:rsidRDefault="00E148A4" w:rsidP="00E148A4">
      <w:pPr>
        <w:spacing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E148A4" w:rsidRPr="00E148A4" w:rsidRDefault="00E148A4" w:rsidP="00E148A4">
      <w:pPr>
        <w:spacing w:line="360" w:lineRule="auto"/>
        <w:ind w:left="720" w:hanging="360"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Pytanie dotyczące: </w:t>
      </w:r>
      <w:r w:rsidRPr="00E148A4">
        <w:rPr>
          <w:rFonts w:ascii="Arial" w:hAnsi="Arial" w:cs="Arial"/>
          <w:b/>
          <w:bCs/>
          <w:sz w:val="24"/>
          <w:szCs w:val="24"/>
          <w:u w:val="single"/>
        </w:rPr>
        <w:t>komputer stacjonarny.</w:t>
      </w:r>
    </w:p>
    <w:p w:rsidR="00E148A4" w:rsidRPr="00E148A4" w:rsidRDefault="00E148A4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E148A4" w:rsidRPr="00E148A4" w:rsidRDefault="00E148A4" w:rsidP="00E148A4">
      <w:pPr>
        <w:numPr>
          <w:ilvl w:val="0"/>
          <w:numId w:val="10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>Czy Zamawiający, w celu otrzymania komputerów stacjonarnych odpowiedniej jakości, dopisze do wymogów dotyczących komputera stacjonarnego zapis:</w:t>
      </w:r>
    </w:p>
    <w:p w:rsidR="00E148A4" w:rsidRPr="00E148A4" w:rsidRDefault="00E148A4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 </w:t>
      </w:r>
      <w:r w:rsidRPr="00E148A4">
        <w:rPr>
          <w:rFonts w:ascii="Arial" w:hAnsi="Arial" w:cs="Arial"/>
          <w:b/>
          <w:sz w:val="24"/>
          <w:szCs w:val="24"/>
        </w:rPr>
        <w:t>"Komputer musi posiadać certyfikat zgodności z zaoferowanym systemem operacyjnym, możliwy do weryfikacji na stronie producenta systemu operacyjnego"</w:t>
      </w:r>
      <w:r w:rsidRPr="00E148A4">
        <w:rPr>
          <w:rFonts w:ascii="Arial" w:hAnsi="Arial" w:cs="Arial"/>
          <w:sz w:val="24"/>
          <w:szCs w:val="24"/>
        </w:rPr>
        <w:t>?</w:t>
      </w:r>
    </w:p>
    <w:p w:rsidR="00CB71A6" w:rsidRDefault="00E148A4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Naszym zdaniem dodanie powyższego zapisu zabezpieczy interes Zamawiającego przed otrzymaniem sprzętu niewiadomego pochodzenia, </w:t>
      </w:r>
    </w:p>
    <w:p w:rsidR="00CB71A6" w:rsidRDefault="00CB71A6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CB71A6" w:rsidRDefault="00CB71A6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CB71A6" w:rsidRDefault="00CB71A6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E148A4" w:rsidRPr="00E148A4" w:rsidRDefault="00E148A4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>często o wątpliwej jakości, który to sprzęt przy dłuższym użytkowaniu może być problematyczny w zakresie kompatybilności ze sobą jego podzespołów składowych.</w:t>
      </w:r>
    </w:p>
    <w:p w:rsidR="00E148A4" w:rsidRPr="00E148A4" w:rsidRDefault="00E148A4" w:rsidP="00E148A4">
      <w:p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Odp. </w:t>
      </w:r>
      <w:r w:rsidRPr="00E148A4">
        <w:rPr>
          <w:rFonts w:ascii="Arial" w:hAnsi="Arial" w:cs="Arial"/>
          <w:b/>
          <w:sz w:val="24"/>
          <w:szCs w:val="24"/>
        </w:rPr>
        <w:t>Zamawiający nie wymaga certyfikatu zgodności z zaoferowanym systemem operacyjnym w związku z czym nie wprowadza zmiany w opisie zamówienia.</w:t>
      </w:r>
    </w:p>
    <w:p w:rsidR="00E148A4" w:rsidRPr="00E148A4" w:rsidRDefault="00E148A4" w:rsidP="00E148A4">
      <w:pPr>
        <w:spacing w:line="36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E148A4" w:rsidRPr="00E148A4" w:rsidRDefault="00E148A4" w:rsidP="00E148A4">
      <w:pPr>
        <w:numPr>
          <w:ilvl w:val="0"/>
          <w:numId w:val="10"/>
        </w:num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Czy Zamawiający w przypadku komputerów stacjonarnych doda zapis: </w:t>
      </w:r>
    </w:p>
    <w:p w:rsidR="00E148A4" w:rsidRPr="00E148A4" w:rsidRDefault="00E148A4" w:rsidP="00E148A4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b/>
          <w:sz w:val="24"/>
          <w:szCs w:val="24"/>
        </w:rPr>
        <w:t xml:space="preserve">"Zasilacz komputera, o mocy wystarczającej do poprawnej pracy komputera (wraz z możliwością późniejszej rozbudowy przez Zamawiającego), o sprawności potwierdzonej certyfikatem co najmniej 80Plus. Zaoferowany zasilacz musi się znajdować na stronie: </w:t>
      </w:r>
      <w:r w:rsidRPr="00E148A4">
        <w:rPr>
          <w:rFonts w:ascii="Arial" w:hAnsi="Arial" w:cs="Arial"/>
          <w:b/>
          <w:sz w:val="24"/>
          <w:szCs w:val="24"/>
        </w:rPr>
        <w:br/>
      </w:r>
      <w:hyperlink r:id="rId18" w:history="1">
        <w:r w:rsidRPr="00E148A4">
          <w:rPr>
            <w:rFonts w:ascii="Arial" w:hAnsi="Arial" w:cs="Arial"/>
            <w:b/>
            <w:sz w:val="24"/>
            <w:szCs w:val="24"/>
            <w:u w:val="single"/>
          </w:rPr>
          <w:t>https://www.clearesult.com/80plus/</w:t>
        </w:r>
      </w:hyperlink>
      <w:r w:rsidRPr="00E148A4">
        <w:rPr>
          <w:rFonts w:ascii="Arial" w:hAnsi="Arial" w:cs="Arial"/>
          <w:b/>
          <w:sz w:val="24"/>
          <w:szCs w:val="24"/>
        </w:rPr>
        <w:t>”?</w:t>
      </w:r>
      <w:r w:rsidRPr="00E148A4">
        <w:rPr>
          <w:rFonts w:ascii="Arial" w:hAnsi="Arial" w:cs="Arial"/>
          <w:sz w:val="24"/>
          <w:szCs w:val="24"/>
        </w:rPr>
        <w:br/>
        <w:t>Naszym zdaniem dodanie powyższego zapisu pozwoli Zamawiającemu na uzyskanie jednocześnie dwóch korzyści:</w:t>
      </w:r>
    </w:p>
    <w:p w:rsidR="00E148A4" w:rsidRPr="00E148A4" w:rsidRDefault="00E148A4" w:rsidP="00E148A4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Pierwszą jest niewątpliwie wyższa i gwarantowana sprawność zasilacza, oznaczająca tym samym mniejsze zużycie energii - co przy obecnych, rosnących kosztach energii jest bardzo istotne. Należy mieć na uwadze, że sprawność zasilacza oznacza procent mocy, jaką zasilacz oddaje. Na rynku w obecnym czasie jest wiele pozaklasowych </w:t>
      </w:r>
      <w:proofErr w:type="spellStart"/>
      <w:r w:rsidRPr="00E148A4">
        <w:rPr>
          <w:rFonts w:ascii="Arial" w:hAnsi="Arial" w:cs="Arial"/>
          <w:sz w:val="24"/>
          <w:szCs w:val="24"/>
        </w:rPr>
        <w:t>zasilaczym</w:t>
      </w:r>
      <w:proofErr w:type="spellEnd"/>
      <w:r w:rsidRPr="00E148A4">
        <w:rPr>
          <w:rFonts w:ascii="Arial" w:hAnsi="Arial" w:cs="Arial"/>
          <w:sz w:val="24"/>
          <w:szCs w:val="24"/>
        </w:rPr>
        <w:t xml:space="preserve">, których sprawność często nie osiąga nawet 70% - oznacza to tyle, że ponad 30% energii, którą pobiera zasilacz (a za którą płaci Zamawiający) jest tracona w postaci ciepła. Zatem zasilacz o sprawności gwarantowanej certyfikatem 80Plus </w:t>
      </w:r>
      <w:proofErr w:type="spellStart"/>
      <w:r w:rsidRPr="00E148A4">
        <w:rPr>
          <w:rFonts w:ascii="Arial" w:hAnsi="Arial" w:cs="Arial"/>
          <w:sz w:val="24"/>
          <w:szCs w:val="24"/>
        </w:rPr>
        <w:t>Bronze</w:t>
      </w:r>
      <w:proofErr w:type="spellEnd"/>
      <w:r w:rsidRPr="00E148A4">
        <w:rPr>
          <w:rFonts w:ascii="Arial" w:hAnsi="Arial" w:cs="Arial"/>
          <w:sz w:val="24"/>
          <w:szCs w:val="24"/>
        </w:rPr>
        <w:t xml:space="preserve"> (który dla napięcia 230V posiada sprawność powyżej 85% przy obciążeniu 50%), jest rozwiązaniem dużo bardziej ekonomicznym. </w:t>
      </w:r>
    </w:p>
    <w:p w:rsidR="00E148A4" w:rsidRPr="00E148A4" w:rsidRDefault="00E148A4" w:rsidP="00E148A4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Drugą jest zdecydowanie lepsza trwałość - zasilacze certyfikowane 80Plus </w:t>
      </w:r>
      <w:proofErr w:type="spellStart"/>
      <w:r w:rsidRPr="00E148A4">
        <w:rPr>
          <w:rFonts w:ascii="Arial" w:hAnsi="Arial" w:cs="Arial"/>
          <w:sz w:val="24"/>
          <w:szCs w:val="24"/>
        </w:rPr>
        <w:t>Bronze</w:t>
      </w:r>
      <w:proofErr w:type="spellEnd"/>
      <w:r w:rsidRPr="00E148A4">
        <w:rPr>
          <w:rFonts w:ascii="Arial" w:hAnsi="Arial" w:cs="Arial"/>
          <w:sz w:val="24"/>
          <w:szCs w:val="24"/>
        </w:rPr>
        <w:t xml:space="preserve"> posiadają znacznie lepsze komponenty (wpływające zdecydowanie na żywotność zasilacza) oraz dużo lepsze zabezpieczenia (chroniące komputer przed uszkodzeniem) - efektem czego będzie </w:t>
      </w:r>
      <w:r w:rsidRPr="00E148A4">
        <w:rPr>
          <w:rFonts w:ascii="Arial" w:hAnsi="Arial" w:cs="Arial"/>
          <w:sz w:val="24"/>
          <w:szCs w:val="24"/>
          <w:u w:val="single"/>
        </w:rPr>
        <w:t>bezproblemowa praca urządzeń także po okresie gwarancji.</w:t>
      </w:r>
      <w:r w:rsidRPr="00E148A4">
        <w:rPr>
          <w:rFonts w:ascii="Arial" w:hAnsi="Arial" w:cs="Arial"/>
          <w:sz w:val="24"/>
          <w:szCs w:val="24"/>
        </w:rPr>
        <w:t xml:space="preserve"> </w:t>
      </w:r>
    </w:p>
    <w:p w:rsidR="00E148A4" w:rsidRPr="00E148A4" w:rsidRDefault="00E148A4" w:rsidP="00E148A4">
      <w:pPr>
        <w:spacing w:line="360" w:lineRule="auto"/>
        <w:ind w:left="1125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E148A4" w:rsidRPr="00E148A4" w:rsidRDefault="00E148A4" w:rsidP="00E148A4">
      <w:p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Odp. </w:t>
      </w:r>
      <w:r w:rsidRPr="00E148A4">
        <w:rPr>
          <w:rFonts w:ascii="Arial" w:hAnsi="Arial" w:cs="Arial"/>
          <w:b/>
          <w:sz w:val="24"/>
          <w:szCs w:val="24"/>
        </w:rPr>
        <w:t>Zamawiający stwierdza, że zapis „o mocy wystarczającej do poprawnej pracy komputera” nie jest możliwy do jednoznacznego zweryfikowania w związku z czym nie wprowadza zmiany w opisie zamówienia.</w:t>
      </w:r>
    </w:p>
    <w:p w:rsidR="00E148A4" w:rsidRPr="00E148A4" w:rsidRDefault="00E148A4" w:rsidP="00E148A4">
      <w:pPr>
        <w:spacing w:line="360" w:lineRule="auto"/>
        <w:ind w:left="1125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E148A4" w:rsidRPr="00E148A4" w:rsidRDefault="00E148A4" w:rsidP="00E148A4">
      <w:pPr>
        <w:numPr>
          <w:ilvl w:val="0"/>
          <w:numId w:val="10"/>
        </w:num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 xml:space="preserve">Czy Zamawiający w przypadku komputerów stacjonarnych doda zapis: </w:t>
      </w:r>
    </w:p>
    <w:p w:rsidR="00E148A4" w:rsidRPr="00E148A4" w:rsidRDefault="00E148A4" w:rsidP="00E148A4">
      <w:pPr>
        <w:spacing w:line="360" w:lineRule="auto"/>
        <w:ind w:left="1125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148A4">
        <w:rPr>
          <w:rFonts w:ascii="Arial" w:hAnsi="Arial" w:cs="Arial"/>
          <w:b/>
          <w:sz w:val="24"/>
          <w:szCs w:val="24"/>
        </w:rPr>
        <w:t>"1x port USB typu C na przodzie obudowy" ?</w:t>
      </w:r>
    </w:p>
    <w:p w:rsidR="00E148A4" w:rsidRPr="00E148A4" w:rsidRDefault="00E148A4" w:rsidP="00E148A4">
      <w:pPr>
        <w:spacing w:line="360" w:lineRule="auto"/>
        <w:ind w:left="1125"/>
        <w:contextualSpacing/>
        <w:jc w:val="both"/>
        <w:rPr>
          <w:rFonts w:ascii="Arial" w:hAnsi="Arial" w:cs="Arial"/>
          <w:sz w:val="24"/>
          <w:szCs w:val="24"/>
        </w:rPr>
      </w:pPr>
      <w:r w:rsidRPr="00E148A4">
        <w:rPr>
          <w:rFonts w:ascii="Arial" w:hAnsi="Arial" w:cs="Arial"/>
          <w:sz w:val="24"/>
          <w:szCs w:val="24"/>
        </w:rPr>
        <w:t>Pragniemy zauważyć, że port USB C staje się coraz popularniejszy w użyciu, dodatkowo na terenie Unii Europejskiej od końca 2024 roku będzie to port obowiązkowy w przypadku wielu rodzajów urządzeń - w związku z tym, dodanie wymogu posiadania portu USB C umożliwi Zamawiającemu pozyskanie sprzętu o większej kompatybilności i uniwersalności na przyszłość, co ułatwi jego użytkowanie.</w:t>
      </w:r>
    </w:p>
    <w:p w:rsidR="00E148A4" w:rsidRPr="00E148A4" w:rsidRDefault="00E148A4" w:rsidP="00E148A4">
      <w:pPr>
        <w:spacing w:line="360" w:lineRule="auto"/>
        <w:ind w:left="1125"/>
        <w:contextualSpacing/>
        <w:jc w:val="both"/>
        <w:rPr>
          <w:rFonts w:ascii="Arial" w:hAnsi="Arial" w:cs="Arial"/>
          <w:sz w:val="24"/>
          <w:szCs w:val="24"/>
        </w:rPr>
      </w:pPr>
    </w:p>
    <w:p w:rsidR="00E148A4" w:rsidRPr="00E148A4" w:rsidRDefault="00E148A4" w:rsidP="00E148A4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Odp. </w:t>
      </w:r>
      <w:r w:rsidRPr="00E148A4">
        <w:rPr>
          <w:rFonts w:ascii="Arial" w:hAnsi="Arial" w:cs="Arial"/>
          <w:b/>
          <w:sz w:val="24"/>
          <w:szCs w:val="24"/>
        </w:rPr>
        <w:t>Zamawiający nie wymaga portu USB typu C na przodzie obudowy w związku z czym nie wprowadza zmiany w opisie zamówienia.</w:t>
      </w:r>
    </w:p>
    <w:p w:rsidR="00E148A4" w:rsidRPr="00E148A4" w:rsidRDefault="00E148A4" w:rsidP="00E148A4">
      <w:pPr>
        <w:spacing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6F341E" w:rsidRPr="006F341E" w:rsidRDefault="006F341E" w:rsidP="006F34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F341E">
        <w:rPr>
          <w:rFonts w:ascii="Arial" w:hAnsi="Arial" w:cs="Arial"/>
          <w:sz w:val="24"/>
          <w:szCs w:val="24"/>
        </w:rPr>
        <w:t>dr inż. Arkadiusz Kociszewski</w:t>
      </w:r>
    </w:p>
    <w:p w:rsidR="006F341E" w:rsidRPr="006F341E" w:rsidRDefault="006F341E" w:rsidP="006F34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F341E">
        <w:rPr>
          <w:rFonts w:ascii="Arial" w:hAnsi="Arial" w:cs="Arial"/>
          <w:sz w:val="24"/>
          <w:szCs w:val="24"/>
        </w:rPr>
        <w:t xml:space="preserve">Kanclerz Politechniki </w:t>
      </w:r>
    </w:p>
    <w:p w:rsidR="006F341E" w:rsidRPr="006F341E" w:rsidRDefault="006F341E" w:rsidP="006F34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F341E">
        <w:rPr>
          <w:rFonts w:ascii="Arial" w:hAnsi="Arial" w:cs="Arial"/>
          <w:sz w:val="24"/>
          <w:szCs w:val="24"/>
        </w:rPr>
        <w:t>Częstochowskiej</w:t>
      </w:r>
    </w:p>
    <w:p w:rsidR="0079783B" w:rsidRDefault="0079783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79783B" w:rsidRDefault="0079783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79783B" w:rsidRDefault="0079783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9783B" w:rsidSect="00035DE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FC4" w:rsidRDefault="00AA3FC4">
      <w:r>
        <w:separator/>
      </w:r>
    </w:p>
  </w:endnote>
  <w:endnote w:type="continuationSeparator" w:id="0">
    <w:p w:rsidR="00AA3FC4" w:rsidRDefault="00AA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8A4" w:rsidRPr="00E148A4" w:rsidRDefault="006F341E" w:rsidP="00E148A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6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7E1C7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48A4" w:rsidRPr="00E148A4" w:rsidTr="00E148A4">
      <w:tc>
        <w:tcPr>
          <w:tcW w:w="0" w:type="auto"/>
          <w:vAlign w:val="center"/>
        </w:tcPr>
        <w:p w:rsidR="00E148A4" w:rsidRPr="00E148A4" w:rsidRDefault="00E148A4" w:rsidP="00E148A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148A4" w:rsidRPr="00E148A4" w:rsidRDefault="00E148A4" w:rsidP="00E148A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148A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148A4" w:rsidRPr="00E148A4" w:rsidRDefault="00E148A4" w:rsidP="00E148A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48A4" w:rsidRPr="00E148A4" w:rsidRDefault="00E148A4" w:rsidP="00E148A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148A4" w:rsidRPr="00E148A4" w:rsidRDefault="00E148A4" w:rsidP="00E148A4">
    <w:pPr>
      <w:spacing w:line="276" w:lineRule="auto"/>
      <w:rPr>
        <w:rFonts w:ascii="Roboto" w:hAnsi="Roboto"/>
        <w:b/>
        <w:bCs/>
        <w:sz w:val="24"/>
        <w:szCs w:val="24"/>
      </w:rPr>
    </w:pPr>
    <w:r w:rsidRPr="00E148A4">
      <w:rPr>
        <w:rFonts w:ascii="Roboto" w:hAnsi="Roboto"/>
        <w:b/>
        <w:bCs/>
        <w:sz w:val="24"/>
        <w:szCs w:val="18"/>
      </w:rPr>
      <w:t>Kanclerz Politechniki Częstochowskiej</w:t>
    </w:r>
  </w:p>
  <w:p w:rsidR="00E148A4" w:rsidRPr="00E148A4" w:rsidRDefault="006F341E" w:rsidP="00E148A4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48A4" w:rsidRPr="00E148A4">
      <w:rPr>
        <w:rFonts w:ascii="Roboto" w:hAnsi="Roboto"/>
        <w:sz w:val="24"/>
        <w:szCs w:val="24"/>
      </w:rPr>
      <w:t>ul. Gen. J.H. Dąbrowskiego 69, 42-201 Częstochowa</w:t>
    </w:r>
  </w:p>
  <w:p w:rsidR="00E148A4" w:rsidRPr="00E148A4" w:rsidRDefault="00E148A4" w:rsidP="00E148A4">
    <w:pPr>
      <w:spacing w:line="276" w:lineRule="auto"/>
      <w:rPr>
        <w:rFonts w:ascii="Arial" w:hAnsi="Arial"/>
        <w:noProof/>
        <w:sz w:val="24"/>
        <w:szCs w:val="24"/>
      </w:rPr>
    </w:pPr>
    <w:r w:rsidRPr="00E148A4">
      <w:rPr>
        <w:rFonts w:ascii="Roboto" w:hAnsi="Roboto"/>
        <w:sz w:val="24"/>
        <w:szCs w:val="24"/>
      </w:rPr>
      <w:t>tel. +48 34 325 02 56, e-mail: kanclerz@pcz.pl</w:t>
    </w:r>
  </w:p>
  <w:p w:rsidR="006D4AB3" w:rsidRPr="00035DEC" w:rsidRDefault="00E148A4" w:rsidP="00E148A4">
    <w:pPr>
      <w:rPr>
        <w:rFonts w:ascii="Arial" w:hAnsi="Arial"/>
        <w:sz w:val="18"/>
        <w:szCs w:val="24"/>
      </w:rPr>
    </w:pPr>
    <w:r w:rsidRPr="00E148A4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A39F0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FC4" w:rsidRDefault="00AA3FC4">
      <w:r>
        <w:separator/>
      </w:r>
    </w:p>
  </w:footnote>
  <w:footnote w:type="continuationSeparator" w:id="0">
    <w:p w:rsidR="00AA3FC4" w:rsidRDefault="00AA3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F7A" w:rsidRDefault="00037F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8A4" w:rsidRPr="00E148A4" w:rsidRDefault="006F341E" w:rsidP="00E148A4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8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67E3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148A4" w:rsidRPr="00E148A4" w:rsidRDefault="00E148A4" w:rsidP="00E148A4">
    <w:pPr>
      <w:tabs>
        <w:tab w:val="center" w:pos="4536"/>
        <w:tab w:val="right" w:pos="9072"/>
      </w:tabs>
      <w:rPr>
        <w:sz w:val="24"/>
        <w:szCs w:val="24"/>
      </w:rPr>
    </w:pPr>
  </w:p>
  <w:p w:rsidR="00037F7A" w:rsidRDefault="00037F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F7A" w:rsidRDefault="00037F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5D0"/>
    <w:multiLevelType w:val="hybridMultilevel"/>
    <w:tmpl w:val="209E9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47CF3"/>
    <w:multiLevelType w:val="hybridMultilevel"/>
    <w:tmpl w:val="23F265C4"/>
    <w:lvl w:ilvl="0" w:tplc="7FB81488">
      <w:start w:val="1"/>
      <w:numFmt w:val="lowerLetter"/>
      <w:lvlText w:val="%1)"/>
      <w:lvlJc w:val="left"/>
      <w:pPr>
        <w:ind w:left="112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5C1898"/>
    <w:multiLevelType w:val="hybridMultilevel"/>
    <w:tmpl w:val="22E87B3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0EB4B26"/>
    <w:multiLevelType w:val="hybridMultilevel"/>
    <w:tmpl w:val="40A8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94712C6"/>
    <w:multiLevelType w:val="hybridMultilevel"/>
    <w:tmpl w:val="6602F9C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3E"/>
    <w:rsid w:val="00031374"/>
    <w:rsid w:val="00035DEC"/>
    <w:rsid w:val="00037F7A"/>
    <w:rsid w:val="000A1097"/>
    <w:rsid w:val="000E2A8F"/>
    <w:rsid w:val="0012774F"/>
    <w:rsid w:val="00144B7A"/>
    <w:rsid w:val="00180C6E"/>
    <w:rsid w:val="0029606A"/>
    <w:rsid w:val="003A72EA"/>
    <w:rsid w:val="00402E65"/>
    <w:rsid w:val="004848F3"/>
    <w:rsid w:val="004A39F0"/>
    <w:rsid w:val="004A75F2"/>
    <w:rsid w:val="004B6468"/>
    <w:rsid w:val="004E183E"/>
    <w:rsid w:val="005144A9"/>
    <w:rsid w:val="00520165"/>
    <w:rsid w:val="005B1B08"/>
    <w:rsid w:val="00632C3C"/>
    <w:rsid w:val="00662BDB"/>
    <w:rsid w:val="006A5DF1"/>
    <w:rsid w:val="006B7198"/>
    <w:rsid w:val="006C1867"/>
    <w:rsid w:val="006D4AB3"/>
    <w:rsid w:val="006F341E"/>
    <w:rsid w:val="006F3B81"/>
    <w:rsid w:val="0079783B"/>
    <w:rsid w:val="007D7198"/>
    <w:rsid w:val="007E115A"/>
    <w:rsid w:val="00870F9F"/>
    <w:rsid w:val="008804B6"/>
    <w:rsid w:val="00897AB0"/>
    <w:rsid w:val="008A3553"/>
    <w:rsid w:val="009003D1"/>
    <w:rsid w:val="009064DF"/>
    <w:rsid w:val="00947A50"/>
    <w:rsid w:val="00A905AC"/>
    <w:rsid w:val="00AA3FC4"/>
    <w:rsid w:val="00B1255C"/>
    <w:rsid w:val="00B32FF9"/>
    <w:rsid w:val="00BA6584"/>
    <w:rsid w:val="00BE7BFD"/>
    <w:rsid w:val="00C370F2"/>
    <w:rsid w:val="00C44EEC"/>
    <w:rsid w:val="00CB71A6"/>
    <w:rsid w:val="00D22FFA"/>
    <w:rsid w:val="00D8461B"/>
    <w:rsid w:val="00D9049C"/>
    <w:rsid w:val="00D915F2"/>
    <w:rsid w:val="00DF32E8"/>
    <w:rsid w:val="00E148A4"/>
    <w:rsid w:val="00E21B49"/>
    <w:rsid w:val="00E2789F"/>
    <w:rsid w:val="00E72428"/>
    <w:rsid w:val="00E8047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053ABC"/>
  <w15:chartTrackingRefBased/>
  <w15:docId w15:val="{9EAF9E9F-71C3-4738-BC78-CA005BD5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clearesult.com/80plus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microsoft.com/pl-pl/dlapartnerow/doem/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bip.mos.gov.pl/energetyka/wytyczne-dla-sektora-publicznego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uzp.gov.pl/__data/assets/pdf_file/0007/31012/Nielegalne_oprogramowanie_w_zamowieniach_publicznych.pdf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www.microsoft.com/en-us/howtotell/software-packaged" TargetMode="External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microsoft.com/en-us/howtotell/Shop.aspx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2837</Words>
  <Characters>17023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3</cp:revision>
  <cp:lastPrinted>2025-06-17T07:41:00Z</cp:lastPrinted>
  <dcterms:created xsi:type="dcterms:W3CDTF">2025-06-17T07:41:00Z</dcterms:created>
  <dcterms:modified xsi:type="dcterms:W3CDTF">2025-06-17T10:38:00Z</dcterms:modified>
</cp:coreProperties>
</file>