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843CC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32FD8" w:rsidRPr="00F32FD8">
        <w:rPr>
          <w:rFonts w:ascii="Arial" w:hAnsi="Arial" w:cs="Arial"/>
          <w:b/>
          <w:sz w:val="24"/>
          <w:szCs w:val="24"/>
        </w:rPr>
        <w:t>CRZP/106/2025/AZP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2FD8" w:rsidTr="00BD56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32FD8" w:rsidRDefault="00F32FD8" w:rsidP="00BD56F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32FD8" w:rsidRDefault="00F32FD8" w:rsidP="00BD56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32F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2F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2FD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32FD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32FD8">
        <w:rPr>
          <w:rFonts w:ascii="Arial" w:hAnsi="Arial" w:cs="Arial"/>
          <w:b/>
          <w:sz w:val="24"/>
          <w:szCs w:val="24"/>
        </w:rPr>
        <w:t>Zawarcie umowy ramowej na usługi czarteru jednostek na potrzeby realizacji badań geofizycznych - projekt wraki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32FD8" w:rsidRPr="00F32FD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W okresie ostatnich 3 lat przed upływem terminu składania ofert albo wniosków o dopuszczenie do udziału w postępowaniu, a jeżeli okres prowadzenia działalności jest krótszy - w tym okresie, następujących  usług na potwierdzenie spełnienia warunku - Wykonawca musi posiadać doświadczenie w realizacji czarterów związanych z projektami </w:t>
            </w:r>
            <w:proofErr w:type="spellStart"/>
            <w:r w:rsidRPr="008843CC">
              <w:rPr>
                <w:rFonts w:ascii="Arial" w:hAnsi="Arial" w:cs="Arial"/>
                <w:sz w:val="24"/>
                <w:szCs w:val="24"/>
              </w:rPr>
              <w:t>offshorowymi</w:t>
            </w:r>
            <w:proofErr w:type="spellEnd"/>
            <w:r w:rsidRPr="008843CC">
              <w:rPr>
                <w:rFonts w:ascii="Arial" w:hAnsi="Arial" w:cs="Arial"/>
                <w:sz w:val="24"/>
                <w:szCs w:val="24"/>
              </w:rPr>
              <w:t xml:space="preserve"> dla zaproponowanego statku -  co najmniej 4 rejsy badawczo - pomiarowe w przeciągu jednego roku z wykorzystaniem urządzeń badawczych typu MBES, SES, USBL. </w:t>
            </w:r>
          </w:p>
          <w:p w:rsidR="00F32FD8" w:rsidRP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Przy realizacji przedmiotu zamówienia Wykonawca winien zapewnić jednostkę pływającą spełniającą poniższe kryteria: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spełniać wymogi i przepisy m.in. ważne świadectwo Polskiego Rejestru Statków lub świadectwo równoważnego towarzystwa klasyfikacyjnego lub kartę bezpieczeństwa lub inne dokumenty / dokument uprawniające do wykonania przedmiotu umowy,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Posiadać ubezpieczenie OC Armatora i NNW dla uczestników rejsu.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powinna być wyposażona w indywidualne środki ratunkowe zgodnie z wymaganiami Klasyfikatora i Państwa Bander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jednostka powinna być w dobrym stanie technicznym, sprawna, zdatna do żeglugi po wodach przybrzeżnych i przejściowych Bałtyku.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Jednostka musi być gotowa technicznie i bytowo do realizacji rejsów max 4 dniowych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Statek musi posiadać kajuty dla 4 pomiarowców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Statek musi posiadać kajutę dla 2 przedstawicieli klienta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Armator statku musi zapewnić cało dobowe wyżywienie dla wszystkich przedstawicieli zamawiającego. W tym co najmniej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Co najmniej jeden posiłek ciepły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Posiłki w stałych wyznaczonych godzinach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Posiłek do samodzielnego podgrzania / podania dla nocnej obsady</w:t>
            </w:r>
          </w:p>
          <w:p w:rsidR="00F32FD8" w:rsidRPr="00F32FD8" w:rsidRDefault="00F32FD8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Zamawiający dokona inspekcji jednostki zgodnie z wytycznymi dla podwykonawców i formularzem inspekcji jednostki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Statek musi posiadać potwierdzoną akredytację /inspekcję branżowego  specjalistycznego stowarzyszenia organizacji branży morskiej, </w:t>
            </w:r>
            <w:proofErr w:type="spellStart"/>
            <w:r w:rsidR="00F32FD8" w:rsidRPr="00F32FD8">
              <w:rPr>
                <w:rFonts w:ascii="Arial" w:hAnsi="Arial" w:cs="Arial"/>
                <w:sz w:val="24"/>
                <w:szCs w:val="24"/>
              </w:rPr>
              <w:t>offshorowej</w:t>
            </w:r>
            <w:proofErr w:type="spellEnd"/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 specjalizującej się w podnoszeniu bezpieczeństwa realizacji badań morskich. Dokument nie może być starszy niż 24 miesiące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Dodatkowe wymagania dla wykonawcy: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Wszyscy załoganci muszą posiadać aktualnie ważne dyplomy i świadectwa do prowadzenia zaproponowanej jednostki pływającej,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Załoga musi posiadać pełne przeszkolenie STCW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Załoga musi posiadać ważne Międzynarodowe Świadectwo Zdrowia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8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Posiadać odzież zgodnie z </w:t>
            </w:r>
            <w:proofErr w:type="spellStart"/>
            <w:r w:rsidRPr="008843CC">
              <w:rPr>
                <w:rFonts w:ascii="Arial" w:hAnsi="Arial" w:cs="Arial"/>
                <w:sz w:val="24"/>
                <w:szCs w:val="24"/>
              </w:rPr>
              <w:t>Matrixem</w:t>
            </w:r>
            <w:proofErr w:type="spellEnd"/>
            <w:r w:rsidRPr="008843CC">
              <w:rPr>
                <w:rFonts w:ascii="Arial" w:hAnsi="Arial" w:cs="Arial"/>
                <w:sz w:val="24"/>
                <w:szCs w:val="24"/>
              </w:rPr>
              <w:t xml:space="preserve"> zamawiającego</w:t>
            </w:r>
          </w:p>
          <w:p w:rsidR="00F32FD8" w:rsidRPr="00F32FD8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Zamawiający wymaga realizacji zamówienia za pomocą jednostki pływającej spełniającej następujące minimalne parametry techniczne: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>silnik umożliwiający prędkość podróżną min. 7 węzłów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Posiada zdolność do realizacji rejsu pomiarowego z prędkością od 4 do 5 </w:t>
            </w:r>
            <w:proofErr w:type="spellStart"/>
            <w:r w:rsidR="00F32FD8" w:rsidRPr="00F32FD8">
              <w:rPr>
                <w:rFonts w:ascii="Arial" w:hAnsi="Arial" w:cs="Arial"/>
                <w:sz w:val="24"/>
                <w:szCs w:val="24"/>
              </w:rPr>
              <w:t>wezłów</w:t>
            </w:r>
            <w:proofErr w:type="spellEnd"/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>Posiadać zdolność żeglugową do 24 Mm od brzegu.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Posiadać uchwyt montażowy do urządzenia  MBES 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Posiadać uchwyt montażowy dla urządzenia SES 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Posiadać miejsce na </w:t>
            </w:r>
            <w:proofErr w:type="spellStart"/>
            <w:r w:rsidR="00F32FD8" w:rsidRPr="00F32FD8">
              <w:rPr>
                <w:rFonts w:ascii="Arial" w:hAnsi="Arial" w:cs="Arial"/>
                <w:sz w:val="24"/>
                <w:szCs w:val="24"/>
              </w:rPr>
              <w:t>pokałdzie</w:t>
            </w:r>
            <w:proofErr w:type="spellEnd"/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 do zamontowania zestawu MVP -Winda C-Max Vigo ( zasilanie 230 V),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>Posiadać operat techniczny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>Musi posiadać łączność internetową umożlwiającą bezpośrednie przesyłanie danych do biura zamawiającego na całym obszarze prac.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FD8" w:rsidRPr="00F32FD8">
              <w:rPr>
                <w:rFonts w:ascii="Arial" w:hAnsi="Arial" w:cs="Arial"/>
                <w:sz w:val="24"/>
                <w:szCs w:val="24"/>
              </w:rPr>
              <w:t xml:space="preserve">Musi posiadać stanowiska robocze dla zespołu pomiarowego na czas realizacji 24 godzinnych wach pomiarowych. Miejsce do zainstalowania co najmniej 6 ekranów komputerowych i szafy serwerowej lub miejsca na jej postawienie.  </w:t>
            </w:r>
          </w:p>
          <w:p w:rsidR="00F32FD8" w:rsidRPr="00F32FD8" w:rsidRDefault="008843CC" w:rsidP="008843CC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F32FD8" w:rsidRPr="00F32FD8">
              <w:rPr>
                <w:rFonts w:ascii="Arial" w:hAnsi="Arial" w:cs="Arial"/>
                <w:sz w:val="24"/>
                <w:szCs w:val="24"/>
              </w:rPr>
              <w:t>Statek dodatkowo musi być wyposażony w: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system nawigacji GPS oraz map elektronicznych umożliwiający dokładne określenie współrzędnych geograficznych i zaplanowania podróży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musi posiadać autopilota i możliwość utrzymania się na wyznaczonych profilach pomiarowych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zaplecze socjalno-sanitarne w postaci: toalety, miejsca przygotowywania i spożywania posiłków zapewniającego podgrzanie posiłku i zagotowanie wody,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posiadanie oświetlenie do realizacji bezpiecznej pracy na pokładzie po zmierzchu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pokład roboczy musi posiadać zabezpieczenie, relingi wzdłuż całego pokładu otwartego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jednostka musi posiadać obsadę do obsługi urządzeń pokładowych w czasie rejsów.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miejsca do odpoczynku z możliwością noclegu w porcie - oddzielna zamykana kajuta dla 4 pomiarowców i 2 przedstawicieli zamawiającego ( w sumie 6 osób)  osób z oddzielnymi kojami dla każdego z przedstawicieli zamawiającego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Załoga jednostki musi posiadać ważne świadectwa STCW oraz Morskie Świadectwo Zdrowia. 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1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Jednostka musi być wyposażona w kamery CTV, możliwość podglądu na żywo pokładu roboczego oraz zapisu z zapętleniu co najmniej 48h.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E9A" w:rsidRDefault="00D94E9A" w:rsidP="00E4548F">
      <w:pPr>
        <w:spacing w:after="0" w:line="240" w:lineRule="auto"/>
      </w:pPr>
      <w:r>
        <w:separator/>
      </w:r>
    </w:p>
  </w:endnote>
  <w:endnote w:type="continuationSeparator" w:id="0">
    <w:p w:rsidR="00D94E9A" w:rsidRDefault="00D94E9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E9A" w:rsidRDefault="00D94E9A" w:rsidP="00E4548F">
      <w:pPr>
        <w:spacing w:after="0" w:line="240" w:lineRule="auto"/>
      </w:pPr>
      <w:r>
        <w:separator/>
      </w:r>
    </w:p>
  </w:footnote>
  <w:footnote w:type="continuationSeparator" w:id="0">
    <w:p w:rsidR="00D94E9A" w:rsidRDefault="00D94E9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C0B44"/>
    <w:multiLevelType w:val="hybridMultilevel"/>
    <w:tmpl w:val="D2D02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E76C3"/>
    <w:multiLevelType w:val="hybridMultilevel"/>
    <w:tmpl w:val="72348D44"/>
    <w:lvl w:ilvl="0" w:tplc="AA228756">
      <w:start w:val="1"/>
      <w:numFmt w:val="decimal"/>
      <w:lvlText w:val="%1."/>
      <w:lvlJc w:val="left"/>
      <w:pPr>
        <w:ind w:left="1770" w:hanging="14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E33C5"/>
    <w:multiLevelType w:val="hybridMultilevel"/>
    <w:tmpl w:val="A914E8D0"/>
    <w:lvl w:ilvl="0" w:tplc="62BAD11C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156E8"/>
    <w:multiLevelType w:val="hybridMultilevel"/>
    <w:tmpl w:val="7E003A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319CA"/>
    <w:multiLevelType w:val="hybridMultilevel"/>
    <w:tmpl w:val="1F72A2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3D0328"/>
    <w:multiLevelType w:val="hybridMultilevel"/>
    <w:tmpl w:val="89A27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D6412"/>
    <w:multiLevelType w:val="hybridMultilevel"/>
    <w:tmpl w:val="B76E71B4"/>
    <w:lvl w:ilvl="0" w:tplc="62BAD11C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C364B"/>
    <w:multiLevelType w:val="hybridMultilevel"/>
    <w:tmpl w:val="12F461B0"/>
    <w:lvl w:ilvl="0" w:tplc="E764A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85546"/>
    <w:multiLevelType w:val="hybridMultilevel"/>
    <w:tmpl w:val="67E2C498"/>
    <w:lvl w:ilvl="0" w:tplc="E764A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1"/>
  </w:num>
  <w:num w:numId="8">
    <w:abstractNumId w:val="8"/>
  </w:num>
  <w:num w:numId="9">
    <w:abstractNumId w:val="10"/>
  </w:num>
  <w:num w:numId="10">
    <w:abstractNumId w:val="3"/>
  </w:num>
  <w:num w:numId="11">
    <w:abstractNumId w:val="0"/>
  </w:num>
  <w:num w:numId="12">
    <w:abstractNumId w:val="7"/>
  </w:num>
  <w:num w:numId="13">
    <w:abstractNumId w:val="13"/>
  </w:num>
  <w:num w:numId="14">
    <w:abstractNumId w:val="12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9A"/>
    <w:rsid w:val="002621C4"/>
    <w:rsid w:val="007B107C"/>
    <w:rsid w:val="007C7D43"/>
    <w:rsid w:val="00843802"/>
    <w:rsid w:val="008750B3"/>
    <w:rsid w:val="008843CC"/>
    <w:rsid w:val="00C31816"/>
    <w:rsid w:val="00CA2A23"/>
    <w:rsid w:val="00D94E9A"/>
    <w:rsid w:val="00E4548F"/>
    <w:rsid w:val="00F3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B97B8D3-4AD2-438C-AFFD-185CAB86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3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F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FD8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88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4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43C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1515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2025-06-16T06:33:00Z</cp:lastPrinted>
  <dcterms:created xsi:type="dcterms:W3CDTF">2025-06-16T06:33:00Z</dcterms:created>
  <dcterms:modified xsi:type="dcterms:W3CDTF">2025-06-16T06:33:00Z</dcterms:modified>
</cp:coreProperties>
</file>