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w:t>
      </w:r>
      <w:r w:rsidR="00FF09DD">
        <w:rPr>
          <w:rFonts w:ascii="Arial" w:hAnsi="Arial" w:cs="Arial"/>
          <w:b/>
        </w:rPr>
        <w:t>1.22</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FF09DD">
        <w:rPr>
          <w:rFonts w:ascii="Arial" w:hAnsi="Arial" w:cs="Arial"/>
          <w:b/>
        </w:rPr>
        <w:t>stacji roboczych i</w:t>
      </w:r>
      <w:bookmarkStart w:id="0" w:name="_GoBack"/>
      <w:bookmarkEnd w:id="0"/>
      <w:r w:rsidR="00FF09DD">
        <w:rPr>
          <w:rFonts w:ascii="Arial" w:hAnsi="Arial" w:cs="Arial"/>
          <w:b/>
        </w:rPr>
        <w:t xml:space="preserve"> monitorów dla Katedry Technologii i Automatyzacji Politechniki Częstochowskiej</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1C8" w:rsidRDefault="00CE21C8" w:rsidP="00A11516">
      <w:r>
        <w:separator/>
      </w:r>
    </w:p>
  </w:endnote>
  <w:endnote w:type="continuationSeparator" w:id="0">
    <w:p w:rsidR="00CE21C8" w:rsidRDefault="00CE21C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1C8" w:rsidRDefault="00CE21C8" w:rsidP="00A11516">
      <w:r>
        <w:separator/>
      </w:r>
    </w:p>
  </w:footnote>
  <w:footnote w:type="continuationSeparator" w:id="0">
    <w:p w:rsidR="00CE21C8" w:rsidRDefault="00CE21C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23901"/>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E21C8"/>
    <w:rsid w:val="00D11224"/>
    <w:rsid w:val="00D12B77"/>
    <w:rsid w:val="00D322D3"/>
    <w:rsid w:val="00D46856"/>
    <w:rsid w:val="00D96F3F"/>
    <w:rsid w:val="00DB2494"/>
    <w:rsid w:val="00DC0C85"/>
    <w:rsid w:val="00DE28B8"/>
    <w:rsid w:val="00E55D14"/>
    <w:rsid w:val="00EE2ADB"/>
    <w:rsid w:val="00F663C4"/>
    <w:rsid w:val="00F708CB"/>
    <w:rsid w:val="00F86BC8"/>
    <w:rsid w:val="00FC4F80"/>
    <w:rsid w:val="00FF09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23B958"/>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2010</Words>
  <Characters>12062</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2025-05-29T09:51:00Z</cp:lastPrinted>
  <dcterms:created xsi:type="dcterms:W3CDTF">2025-05-29T09:51:00Z</dcterms:created>
  <dcterms:modified xsi:type="dcterms:W3CDTF">2025-05-29T09:51:00Z</dcterms:modified>
</cp:coreProperties>
</file>