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F0141F" w:rsidRDefault="00CD198E" w:rsidP="00F0141F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>Częstochowa</w:t>
      </w:r>
      <w:r w:rsidR="00843A88" w:rsidRPr="00F0141F">
        <w:rPr>
          <w:rFonts w:ascii="Arial" w:hAnsi="Arial" w:cs="Arial"/>
          <w:sz w:val="24"/>
          <w:szCs w:val="24"/>
        </w:rPr>
        <w:t xml:space="preserve"> dnia: </w:t>
      </w:r>
      <w:r w:rsidR="002D5C07" w:rsidRPr="00F0141F">
        <w:rPr>
          <w:rFonts w:ascii="Arial" w:hAnsi="Arial" w:cs="Arial"/>
          <w:sz w:val="24"/>
          <w:szCs w:val="24"/>
        </w:rPr>
        <w:t>2025-05-16</w:t>
      </w:r>
    </w:p>
    <w:p w:rsidR="00843A88" w:rsidRPr="00F0141F" w:rsidRDefault="00CD198E" w:rsidP="00F0141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141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F0141F" w:rsidRDefault="00CD198E" w:rsidP="00F0141F">
      <w:pPr>
        <w:spacing w:line="360" w:lineRule="auto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>Dąbrowskiego</w:t>
      </w:r>
      <w:r w:rsidR="00843A88" w:rsidRPr="00F0141F">
        <w:rPr>
          <w:rFonts w:ascii="Arial" w:hAnsi="Arial" w:cs="Arial"/>
          <w:sz w:val="24"/>
          <w:szCs w:val="24"/>
        </w:rPr>
        <w:t xml:space="preserve"> </w:t>
      </w:r>
      <w:r w:rsidRPr="00F0141F">
        <w:rPr>
          <w:rFonts w:ascii="Arial" w:hAnsi="Arial" w:cs="Arial"/>
          <w:sz w:val="24"/>
          <w:szCs w:val="24"/>
        </w:rPr>
        <w:t>69</w:t>
      </w:r>
    </w:p>
    <w:p w:rsidR="00843A88" w:rsidRPr="00F0141F" w:rsidRDefault="00CD198E" w:rsidP="00F0141F">
      <w:pPr>
        <w:spacing w:line="360" w:lineRule="auto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>42-201</w:t>
      </w:r>
      <w:r w:rsidR="00843A88" w:rsidRPr="00F0141F">
        <w:rPr>
          <w:rFonts w:ascii="Arial" w:hAnsi="Arial" w:cs="Arial"/>
          <w:sz w:val="24"/>
          <w:szCs w:val="24"/>
        </w:rPr>
        <w:t xml:space="preserve"> </w:t>
      </w:r>
      <w:r w:rsidRPr="00F0141F">
        <w:rPr>
          <w:rFonts w:ascii="Arial" w:hAnsi="Arial" w:cs="Arial"/>
          <w:sz w:val="24"/>
          <w:szCs w:val="24"/>
        </w:rPr>
        <w:t>Częstochowa</w:t>
      </w:r>
    </w:p>
    <w:p w:rsidR="002D5C07" w:rsidRPr="00F0141F" w:rsidRDefault="002D5C07" w:rsidP="00F0141F">
      <w:pPr>
        <w:spacing w:line="360" w:lineRule="auto"/>
        <w:rPr>
          <w:rFonts w:ascii="Arial" w:hAnsi="Arial" w:cs="Arial"/>
          <w:sz w:val="24"/>
          <w:szCs w:val="24"/>
        </w:rPr>
      </w:pPr>
    </w:p>
    <w:p w:rsidR="002D5C07" w:rsidRPr="00F0141F" w:rsidRDefault="002D5C07" w:rsidP="00F0141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0141F">
        <w:rPr>
          <w:rFonts w:ascii="Arial" w:hAnsi="Arial" w:cs="Arial"/>
          <w:b/>
          <w:sz w:val="24"/>
          <w:szCs w:val="24"/>
        </w:rPr>
        <w:t xml:space="preserve">Pismo: RK - </w:t>
      </w:r>
      <w:r w:rsidR="009458DF">
        <w:rPr>
          <w:rFonts w:ascii="Arial" w:hAnsi="Arial" w:cs="Arial"/>
          <w:b/>
          <w:sz w:val="24"/>
          <w:szCs w:val="24"/>
        </w:rPr>
        <w:t>214</w:t>
      </w:r>
      <w:bookmarkStart w:id="0" w:name="_GoBack"/>
      <w:bookmarkEnd w:id="0"/>
      <w:r w:rsidRPr="00F0141F">
        <w:rPr>
          <w:rFonts w:ascii="Arial" w:hAnsi="Arial" w:cs="Arial"/>
          <w:b/>
          <w:sz w:val="24"/>
          <w:szCs w:val="24"/>
        </w:rPr>
        <w:t>/25</w:t>
      </w:r>
    </w:p>
    <w:p w:rsidR="00EC53FB" w:rsidRDefault="00EC53FB" w:rsidP="00F0141F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843A88" w:rsidRPr="00F0141F" w:rsidRDefault="00843A88" w:rsidP="00F0141F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F0141F">
        <w:rPr>
          <w:rFonts w:ascii="Arial" w:hAnsi="Arial" w:cs="Arial"/>
          <w:b/>
          <w:sz w:val="24"/>
          <w:szCs w:val="24"/>
        </w:rPr>
        <w:t>WYKONAWCY</w:t>
      </w:r>
    </w:p>
    <w:p w:rsidR="00843A88" w:rsidRPr="00F0141F" w:rsidRDefault="00843A88" w:rsidP="00F0141F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>ubiegający się o zamówienie</w:t>
      </w:r>
    </w:p>
    <w:p w:rsidR="004E4B64" w:rsidRPr="00F0141F" w:rsidRDefault="004E4B64" w:rsidP="00F0141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0141F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F0141F">
        <w:rPr>
          <w:rFonts w:ascii="Arial" w:hAnsi="Arial" w:cs="Arial"/>
          <w:sz w:val="24"/>
          <w:szCs w:val="24"/>
        </w:rPr>
        <w:t>postępowania o udzielenie zamówienia publicznego</w:t>
      </w:r>
      <w:r w:rsidRPr="00F0141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0141F" w:rsidTr="00FD4AEC">
        <w:tc>
          <w:tcPr>
            <w:tcW w:w="2269" w:type="dxa"/>
            <w:shd w:val="clear" w:color="auto" w:fill="auto"/>
          </w:tcPr>
          <w:p w:rsidR="004E4B64" w:rsidRPr="00F0141F" w:rsidRDefault="004E4B64" w:rsidP="00F0141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0141F" w:rsidRDefault="00CD198E" w:rsidP="00F014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>Dostawa artykułów reklamowych z logo Politechniki Częstochowskiej dla Działu Promocji Politechniki Częstochowskiej</w:t>
            </w:r>
            <w:r w:rsidR="004E4B64" w:rsidRPr="00F0141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D198E" w:rsidRPr="00F0141F" w:rsidTr="001452D0">
        <w:tc>
          <w:tcPr>
            <w:tcW w:w="2269" w:type="dxa"/>
            <w:shd w:val="clear" w:color="auto" w:fill="auto"/>
          </w:tcPr>
          <w:p w:rsidR="00CD198E" w:rsidRPr="00F0141F" w:rsidRDefault="00CD198E" w:rsidP="00F014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198E" w:rsidRPr="00F0141F" w:rsidRDefault="00CD198E" w:rsidP="00F014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>RK-NZ.261.17.2025.MT</w:t>
            </w:r>
          </w:p>
        </w:tc>
      </w:tr>
    </w:tbl>
    <w:p w:rsidR="004E4B64" w:rsidRPr="00F0141F" w:rsidRDefault="004E4B64" w:rsidP="00F0141F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F0141F" w:rsidTr="00C46732">
        <w:tc>
          <w:tcPr>
            <w:tcW w:w="9330" w:type="dxa"/>
            <w:shd w:val="clear" w:color="auto" w:fill="F2F2F2"/>
            <w:hideMark/>
          </w:tcPr>
          <w:p w:rsidR="00843A88" w:rsidRPr="00EC53FB" w:rsidRDefault="00843A88" w:rsidP="00F0141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EC53F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E36959" w:rsidRPr="00EC53F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Default="00520165" w:rsidP="00F0141F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0141F">
        <w:rPr>
          <w:rFonts w:ascii="Arial" w:hAnsi="Arial" w:cs="Arial"/>
          <w:sz w:val="24"/>
          <w:szCs w:val="24"/>
        </w:rPr>
        <w:t xml:space="preserve">Zamawiający, </w:t>
      </w:r>
      <w:r w:rsidR="00CD198E" w:rsidRPr="00F0141F">
        <w:rPr>
          <w:rFonts w:ascii="Arial" w:hAnsi="Arial" w:cs="Arial"/>
          <w:b/>
          <w:sz w:val="24"/>
          <w:szCs w:val="24"/>
        </w:rPr>
        <w:t>Politechnika Częstochowska</w:t>
      </w:r>
      <w:r w:rsidRPr="00F0141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0141F">
        <w:rPr>
          <w:rFonts w:ascii="Arial" w:hAnsi="Arial" w:cs="Arial"/>
          <w:sz w:val="24"/>
          <w:szCs w:val="24"/>
        </w:rPr>
        <w:t>284</w:t>
      </w:r>
      <w:r w:rsidRPr="00F0141F">
        <w:rPr>
          <w:rFonts w:ascii="Arial" w:hAnsi="Arial" w:cs="Arial"/>
          <w:sz w:val="24"/>
          <w:szCs w:val="24"/>
        </w:rPr>
        <w:t xml:space="preserve"> ust. </w:t>
      </w:r>
      <w:r w:rsidR="0029606A" w:rsidRPr="00F0141F">
        <w:rPr>
          <w:rFonts w:ascii="Arial" w:hAnsi="Arial" w:cs="Arial"/>
          <w:sz w:val="24"/>
          <w:szCs w:val="24"/>
        </w:rPr>
        <w:t>6</w:t>
      </w:r>
      <w:r w:rsidRPr="00F0141F">
        <w:rPr>
          <w:rFonts w:ascii="Arial" w:hAnsi="Arial" w:cs="Arial"/>
          <w:sz w:val="24"/>
          <w:szCs w:val="24"/>
        </w:rPr>
        <w:t xml:space="preserve"> ustawy z dnia </w:t>
      </w:r>
      <w:r w:rsidR="0029606A" w:rsidRPr="00F0141F">
        <w:rPr>
          <w:rFonts w:ascii="Arial" w:hAnsi="Arial" w:cs="Arial"/>
          <w:sz w:val="24"/>
          <w:szCs w:val="24"/>
        </w:rPr>
        <w:t>11</w:t>
      </w:r>
      <w:r w:rsidRPr="00F0141F">
        <w:rPr>
          <w:rFonts w:ascii="Arial" w:hAnsi="Arial" w:cs="Arial"/>
          <w:sz w:val="24"/>
          <w:szCs w:val="24"/>
        </w:rPr>
        <w:t xml:space="preserve"> </w:t>
      </w:r>
      <w:r w:rsidR="0029606A" w:rsidRPr="00F0141F">
        <w:rPr>
          <w:rFonts w:ascii="Arial" w:hAnsi="Arial" w:cs="Arial"/>
          <w:sz w:val="24"/>
          <w:szCs w:val="24"/>
        </w:rPr>
        <w:t xml:space="preserve">września </w:t>
      </w:r>
      <w:r w:rsidRPr="00F0141F">
        <w:rPr>
          <w:rFonts w:ascii="Arial" w:hAnsi="Arial" w:cs="Arial"/>
          <w:sz w:val="24"/>
          <w:szCs w:val="24"/>
        </w:rPr>
        <w:t>20</w:t>
      </w:r>
      <w:r w:rsidR="0029606A" w:rsidRPr="00F0141F">
        <w:rPr>
          <w:rFonts w:ascii="Arial" w:hAnsi="Arial" w:cs="Arial"/>
          <w:sz w:val="24"/>
          <w:szCs w:val="24"/>
        </w:rPr>
        <w:t>19</w:t>
      </w:r>
      <w:r w:rsidRPr="00F0141F">
        <w:rPr>
          <w:rFonts w:ascii="Arial" w:hAnsi="Arial" w:cs="Arial"/>
          <w:sz w:val="24"/>
          <w:szCs w:val="24"/>
        </w:rPr>
        <w:t xml:space="preserve"> r</w:t>
      </w:r>
      <w:r w:rsidR="0029606A" w:rsidRPr="00F0141F">
        <w:rPr>
          <w:rFonts w:ascii="Arial" w:hAnsi="Arial" w:cs="Arial"/>
          <w:sz w:val="24"/>
          <w:szCs w:val="24"/>
        </w:rPr>
        <w:t>.</w:t>
      </w:r>
      <w:r w:rsidRPr="00F0141F">
        <w:rPr>
          <w:rFonts w:ascii="Arial" w:hAnsi="Arial" w:cs="Arial"/>
          <w:sz w:val="24"/>
          <w:szCs w:val="24"/>
        </w:rPr>
        <w:t xml:space="preserve"> Prawo </w:t>
      </w:r>
      <w:r w:rsidR="0029606A" w:rsidRPr="00F0141F">
        <w:rPr>
          <w:rFonts w:ascii="Arial" w:hAnsi="Arial" w:cs="Arial"/>
          <w:sz w:val="24"/>
          <w:szCs w:val="24"/>
        </w:rPr>
        <w:t>z</w:t>
      </w:r>
      <w:r w:rsidRPr="00F0141F">
        <w:rPr>
          <w:rFonts w:ascii="Arial" w:hAnsi="Arial" w:cs="Arial"/>
          <w:sz w:val="24"/>
          <w:szCs w:val="24"/>
        </w:rPr>
        <w:t xml:space="preserve">amówień </w:t>
      </w:r>
      <w:r w:rsidR="0029606A" w:rsidRPr="00F0141F">
        <w:rPr>
          <w:rFonts w:ascii="Arial" w:hAnsi="Arial" w:cs="Arial"/>
          <w:sz w:val="24"/>
          <w:szCs w:val="24"/>
        </w:rPr>
        <w:t>p</w:t>
      </w:r>
      <w:r w:rsidRPr="00F0141F">
        <w:rPr>
          <w:rFonts w:ascii="Arial" w:hAnsi="Arial" w:cs="Arial"/>
          <w:sz w:val="24"/>
          <w:szCs w:val="24"/>
        </w:rPr>
        <w:t xml:space="preserve">ublicznych </w:t>
      </w:r>
      <w:r w:rsidR="00CD198E" w:rsidRPr="00F0141F">
        <w:rPr>
          <w:rFonts w:ascii="Arial" w:hAnsi="Arial" w:cs="Arial"/>
          <w:sz w:val="24"/>
          <w:szCs w:val="24"/>
        </w:rPr>
        <w:t>(</w:t>
      </w:r>
      <w:proofErr w:type="spellStart"/>
      <w:r w:rsidR="00CD198E" w:rsidRPr="00F0141F">
        <w:rPr>
          <w:rFonts w:ascii="Arial" w:hAnsi="Arial" w:cs="Arial"/>
          <w:sz w:val="24"/>
          <w:szCs w:val="24"/>
        </w:rPr>
        <w:t>t.j</w:t>
      </w:r>
      <w:proofErr w:type="spellEnd"/>
      <w:r w:rsidR="00CD198E" w:rsidRPr="00F0141F">
        <w:rPr>
          <w:rFonts w:ascii="Arial" w:hAnsi="Arial" w:cs="Arial"/>
          <w:sz w:val="24"/>
          <w:szCs w:val="24"/>
        </w:rPr>
        <w:t>. Dz. U. z 2024 poz. 1320)</w:t>
      </w:r>
      <w:r w:rsidR="00BE7BFD" w:rsidRPr="00F0141F">
        <w:rPr>
          <w:rFonts w:ascii="Arial" w:hAnsi="Arial" w:cs="Arial"/>
          <w:sz w:val="24"/>
          <w:szCs w:val="24"/>
        </w:rPr>
        <w:t xml:space="preserve">, </w:t>
      </w:r>
      <w:r w:rsidR="00E74BC3" w:rsidRPr="00F0141F">
        <w:rPr>
          <w:rFonts w:ascii="Arial" w:hAnsi="Arial" w:cs="Arial"/>
          <w:sz w:val="24"/>
          <w:szCs w:val="24"/>
        </w:rPr>
        <w:t>udostępnia</w:t>
      </w:r>
      <w:r w:rsidR="00BE7BFD" w:rsidRPr="00F0141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0141F">
        <w:rPr>
          <w:rFonts w:ascii="Arial" w:hAnsi="Arial" w:cs="Arial"/>
          <w:sz w:val="24"/>
          <w:szCs w:val="24"/>
        </w:rPr>
        <w:t>pecyfikacji Warunków Zamówienia (</w:t>
      </w:r>
      <w:r w:rsidR="0012774F" w:rsidRPr="00F0141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0141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0141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0141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0141F">
        <w:rPr>
          <w:rFonts w:ascii="Arial" w:hAnsi="Arial" w:cs="Arial"/>
          <w:sz w:val="24"/>
          <w:szCs w:val="24"/>
        </w:rPr>
        <w:t>wraz z wyjaśnieniami</w:t>
      </w:r>
      <w:r w:rsidR="0012774F" w:rsidRPr="00F0141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198E" w:rsidRPr="00F0141F" w:rsidTr="001452D0">
        <w:tc>
          <w:tcPr>
            <w:tcW w:w="9356" w:type="dxa"/>
            <w:shd w:val="clear" w:color="auto" w:fill="auto"/>
          </w:tcPr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1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- odnośnie Butelki/bidonu z karabińczykiem: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 xml:space="preserve">Czy zamawiający dopuści butelkę /bidon w kolorze niebieskim innym niż błękitny 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Pantone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 xml:space="preserve"> 306 - bo tego konkretnego koloru nie ma? Czy logowanie może być za pomocą 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graweru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 xml:space="preserve"> laserowego (sugerowany na stali nierdzewnej) zamiast metody sublimacji - ponieważ butelka do sublimacji występuje tylko w kolorze białym!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36959" w:rsidRPr="00F0141F" w:rsidRDefault="00E36959" w:rsidP="00F0141F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</w:t>
            </w:r>
            <w:r w:rsidR="00F0141F" w:rsidRPr="00F0141F">
              <w:rPr>
                <w:rFonts w:ascii="Arial" w:hAnsi="Arial" w:cs="Arial"/>
                <w:sz w:val="24"/>
                <w:szCs w:val="24"/>
              </w:rPr>
              <w:t xml:space="preserve">butelkę /bidon </w:t>
            </w:r>
            <w:r w:rsidR="00F0141F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F0141F">
              <w:rPr>
                <w:rFonts w:ascii="Arial" w:hAnsi="Arial" w:cs="Arial"/>
                <w:bCs/>
                <w:sz w:val="24"/>
                <w:szCs w:val="24"/>
              </w:rPr>
              <w:t>kolor</w:t>
            </w:r>
            <w:r w:rsidR="00F0141F">
              <w:rPr>
                <w:rFonts w:ascii="Arial" w:hAnsi="Arial" w:cs="Arial"/>
                <w:bCs/>
                <w:sz w:val="24"/>
                <w:szCs w:val="24"/>
              </w:rPr>
              <w:t>ze</w:t>
            </w:r>
            <w:r w:rsidRPr="00F0141F">
              <w:rPr>
                <w:rFonts w:ascii="Arial" w:hAnsi="Arial" w:cs="Arial"/>
                <w:bCs/>
                <w:sz w:val="24"/>
                <w:szCs w:val="24"/>
              </w:rPr>
              <w:t xml:space="preserve"> srebrny</w:t>
            </w:r>
            <w:r w:rsidR="00F0141F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F0141F">
              <w:rPr>
                <w:rFonts w:ascii="Arial" w:hAnsi="Arial" w:cs="Arial"/>
                <w:bCs/>
                <w:sz w:val="24"/>
                <w:szCs w:val="24"/>
              </w:rPr>
              <w:t xml:space="preserve"> i grawer laserowy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Pytanie 2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- odnośnie Butelka/Kubek termiczny: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 xml:space="preserve">Co jest bardziej istotne dla Zamawiającego - kolor butelki/kubka (błękitny 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Pantone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 xml:space="preserve"> 306) czy pojemność (750ml)? Ponieważ nie istnieje na rynku kolor idealnie odpowiadający barwie oczekiwanej, tylko kolor niebieski w różnych odcieniach (jaśniejszym niebieskim / niebieskim / granatowym) w zależności od producenta/dystrybutora, ale jest on dostępny tylko dla pojemności 500 ml. Natomiast dla pojemności 750ml jest tylko kolor ciemny granatowy - i to tylko u jednego dystrybutora, a na dodatek na chwilę bieżąca jest go brak (oczekiwanie na dostawę pod koniec czerwca / na początku lipca). W związku z powyższym czy Zamawiający dopuści butelkę/kubek w kolorze niebieskim lub jaśniejszym niebieskim o pojemności 500ml?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</w:t>
            </w:r>
            <w:r w:rsidR="00F0141F" w:rsidRPr="00F0141F">
              <w:rPr>
                <w:rFonts w:ascii="Arial" w:hAnsi="Arial" w:cs="Arial"/>
                <w:sz w:val="24"/>
                <w:szCs w:val="24"/>
              </w:rPr>
              <w:t xml:space="preserve">butelkę/kubek w kolorze niebieskim </w:t>
            </w:r>
            <w:r w:rsidRPr="00F0141F">
              <w:rPr>
                <w:rFonts w:ascii="Arial" w:hAnsi="Arial" w:cs="Arial"/>
                <w:bCs/>
                <w:sz w:val="24"/>
                <w:szCs w:val="24"/>
              </w:rPr>
              <w:t>o pojemności 500 ml.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Pytanie 3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- odnośnie Kubek z karabińczykiem: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 xml:space="preserve">Czy zamawiający dopuści kubek z karabińczykiem w kolorze niebieskim o pojemności mniejszej niż podana w SWZ - mianowicie o pojemności 200-220ml (nie jest ona 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zlitrażowana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 xml:space="preserve"> i różnie jest podawana w zależności od dystrybutora) i wymiarach </w:t>
            </w:r>
            <w:r w:rsidRPr="00F0141F">
              <w:rPr>
                <w:rFonts w:ascii="Arial" w:hAnsi="Arial" w:cs="Arial"/>
                <w:sz w:val="24"/>
                <w:szCs w:val="24"/>
              </w:rPr>
              <w:lastRenderedPageBreak/>
              <w:t xml:space="preserve">(średnica 7 cm / wysokość 8 cm? Kubek o pojemności i wymiarach wskazanych w SWZ nie występuje na rynku (bynajmniej my się z takim kubkiem nie spotkaliśmy) ! 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D198E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>Zamawiający dopuszcza pojemność</w:t>
            </w:r>
            <w:r w:rsidR="00F474EF">
              <w:rPr>
                <w:rFonts w:ascii="Arial" w:hAnsi="Arial" w:cs="Arial"/>
                <w:bCs/>
                <w:sz w:val="24"/>
                <w:szCs w:val="24"/>
              </w:rPr>
              <w:t xml:space="preserve"> kubka</w:t>
            </w:r>
            <w:r w:rsidRPr="00F0141F">
              <w:rPr>
                <w:rFonts w:ascii="Arial" w:hAnsi="Arial" w:cs="Arial"/>
                <w:bCs/>
                <w:sz w:val="24"/>
                <w:szCs w:val="24"/>
              </w:rPr>
              <w:t xml:space="preserve"> 200-250 ml, średnica 6,5 – 7,5 cm/ wysokość 7,5 – 9,0 cm.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Pytanie 4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- odnośnie 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minilatarki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 xml:space="preserve"> LED: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W dokumencie SWZ jest zapis, że latarka ma być w kolorze niebieskim oraz są dwa wykluczające się zapisy - w opisie produktu, że latarka ma mieć wytrzymałą obudowę z aluminium, natomiast w specyfikacji podane jest, że materiał obudowy latarki ma być z wysokiej jakości tworzywa sztucznego ! Po pierwsze - są to dwa sprzeczne ze sobą zapisy, wzajemnie się wykluczające. Po drugie -latarka dostępna na rynku najbardziej zbliżona parametrami do oczekiwanych w SWZ jest wykonana z aluminium i występuje tylko w kolorze czarnym. Dodatkowo bardzo często występuje w dystrybucji bez etui z tworzywa tylko w opakowaniu z kartonu. W związku z powyższym czy Zamawiający dopuści latarkę z aluminium w kolorze czarnym w opakowaniu z kartonu (znakowanie na latarce metodą grawerowania laserowego - bo aluminium)?</w:t>
            </w:r>
          </w:p>
          <w:p w:rsidR="00E36959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F474EF" w:rsidRPr="00125617" w:rsidRDefault="00F474EF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5617">
              <w:rPr>
                <w:rFonts w:ascii="Arial" w:hAnsi="Arial" w:cs="Arial"/>
                <w:sz w:val="24"/>
                <w:szCs w:val="24"/>
              </w:rPr>
              <w:t xml:space="preserve">Zamawiający wymaga dostawy Mini Latarek LED aluminiowych, </w:t>
            </w:r>
            <w:r w:rsidR="00125617" w:rsidRPr="00125617">
              <w:rPr>
                <w:rFonts w:ascii="Arial" w:hAnsi="Arial" w:cs="Arial"/>
                <w:sz w:val="24"/>
                <w:szCs w:val="24"/>
              </w:rPr>
              <w:t xml:space="preserve">w kolorze niebieskim. </w:t>
            </w:r>
          </w:p>
          <w:p w:rsidR="00F474EF" w:rsidRPr="00125617" w:rsidRDefault="00125617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5617">
              <w:rPr>
                <w:rFonts w:ascii="Arial" w:hAnsi="Arial" w:cs="Arial"/>
                <w:bCs/>
                <w:sz w:val="24"/>
                <w:szCs w:val="24"/>
              </w:rPr>
              <w:t xml:space="preserve">W związku z powyższym </w:t>
            </w:r>
            <w:r w:rsidR="00E36959" w:rsidRPr="00125617">
              <w:rPr>
                <w:rFonts w:ascii="Arial" w:hAnsi="Arial" w:cs="Arial"/>
                <w:bCs/>
                <w:sz w:val="24"/>
                <w:szCs w:val="24"/>
              </w:rPr>
              <w:t>Zamawiający</w:t>
            </w:r>
            <w:r w:rsidR="00F474EF" w:rsidRPr="00125617">
              <w:rPr>
                <w:rFonts w:ascii="Arial" w:hAnsi="Arial" w:cs="Arial"/>
                <w:bCs/>
                <w:sz w:val="24"/>
                <w:szCs w:val="24"/>
              </w:rPr>
              <w:t xml:space="preserve"> dokonuje zmiany</w:t>
            </w:r>
            <w:r w:rsidRPr="00125617">
              <w:rPr>
                <w:rFonts w:ascii="Arial" w:hAnsi="Arial" w:cs="Arial"/>
                <w:bCs/>
                <w:sz w:val="24"/>
                <w:szCs w:val="24"/>
              </w:rPr>
              <w:t xml:space="preserve"> zapisów</w:t>
            </w:r>
            <w:r w:rsidR="00F474EF" w:rsidRPr="00125617">
              <w:rPr>
                <w:rFonts w:ascii="Arial" w:hAnsi="Arial" w:cs="Arial"/>
                <w:bCs/>
                <w:sz w:val="24"/>
                <w:szCs w:val="24"/>
              </w:rPr>
              <w:t xml:space="preserve"> w Opisie Przedmiotu Zamówienia w zakresie przedmiotu: Mini Latarka LED</w:t>
            </w:r>
            <w:r w:rsidRPr="00125617"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="00F474EF" w:rsidRPr="00125617">
              <w:rPr>
                <w:rFonts w:ascii="Arial" w:hAnsi="Arial" w:cs="Arial"/>
                <w:bCs/>
                <w:sz w:val="24"/>
                <w:szCs w:val="24"/>
              </w:rPr>
              <w:t xml:space="preserve"> w następujący sposób:</w:t>
            </w:r>
          </w:p>
          <w:p w:rsidR="00F474EF" w:rsidRPr="00EC53FB" w:rsidRDefault="00F474EF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53FB">
              <w:rPr>
                <w:rFonts w:ascii="Arial" w:hAnsi="Arial" w:cs="Arial"/>
                <w:b/>
                <w:bCs/>
                <w:sz w:val="24"/>
                <w:szCs w:val="24"/>
              </w:rPr>
              <w:t>Było</w:t>
            </w:r>
          </w:p>
          <w:p w:rsidR="00F474EF" w:rsidRPr="00125617" w:rsidRDefault="00F474EF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5617">
              <w:rPr>
                <w:rFonts w:ascii="Arial" w:hAnsi="Arial" w:cs="Arial"/>
                <w:bCs/>
                <w:sz w:val="24"/>
                <w:szCs w:val="24"/>
              </w:rPr>
              <w:t>„Materiał obudowy: Wysokiej jakości tworzywo sztuczne”</w:t>
            </w:r>
          </w:p>
          <w:p w:rsidR="00F474EF" w:rsidRPr="00EC53FB" w:rsidRDefault="00F474EF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53FB">
              <w:rPr>
                <w:rFonts w:ascii="Arial" w:hAnsi="Arial" w:cs="Arial"/>
                <w:b/>
                <w:bCs/>
                <w:sz w:val="24"/>
                <w:szCs w:val="24"/>
              </w:rPr>
              <w:t>Jest</w:t>
            </w:r>
          </w:p>
          <w:p w:rsidR="00F474EF" w:rsidRPr="00125617" w:rsidRDefault="00F474EF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5617">
              <w:rPr>
                <w:rFonts w:ascii="Arial" w:hAnsi="Arial" w:cs="Arial"/>
                <w:bCs/>
                <w:sz w:val="24"/>
                <w:szCs w:val="24"/>
              </w:rPr>
              <w:t>„Materiał obudowy: aluminium”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5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- odnośnie bezprzewodowych słuchawek dousznych: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Czy Zamawiający dopuści bezprzewodowe słuchawki douszne (w kolorze białym,) które są ładowane (tzn. etui) za pomocą kabla USB-C zamiast micro-USB? Standard USB-C jest już od pewnego czasu powszechnie obowiązującym i każdy nowy sprzęt powinien być w ten standard wyposażony</w:t>
            </w:r>
            <w:r w:rsidR="00080385" w:rsidRPr="00F014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41F">
              <w:rPr>
                <w:rFonts w:ascii="Arial" w:hAnsi="Arial" w:cs="Arial"/>
                <w:sz w:val="24"/>
                <w:szCs w:val="24"/>
              </w:rPr>
              <w:t>!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D198E" w:rsidRDefault="00080385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>Zamawiający dopuszcza kabel do ładowania USB-C.</w:t>
            </w:r>
          </w:p>
          <w:p w:rsidR="00125617" w:rsidRPr="00F0141F" w:rsidRDefault="00125617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Pytanie 6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- odnośnie koszulek polo: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Czy Zamawiający dopuści koszulki polo w wersji męskiej (regularny krój) i damskiej (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taliowana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>) o niższej gramaturze niż oczekiwana w SWZ (250 g/m2)? Jeśli tak, to jakiej (czy mogłaby być np. 220 +/-20 g/m2) ? Powód - w chwili obecnej nie jest możliwe dopasowanie produktów do oczekiwanej gramatury !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80385" w:rsidRPr="00F0141F" w:rsidRDefault="00080385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>Zamawiający dopuszcza gramaturę koszulek 220 ± 20 g/m2</w:t>
            </w:r>
            <w:r w:rsidR="00F0141F" w:rsidRPr="00F0141F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F01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Pytanie 7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- odnośnie koszulek T-shirt:</w:t>
            </w:r>
          </w:p>
          <w:p w:rsidR="00CD198E" w:rsidRPr="00F0141F" w:rsidRDefault="00CD198E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Czy Zamawiający może zmniejszyć oczekiwaną gramaturę dla koszulek T-shirt z podanej w SWZ:  220 +/-20 g/m2, na gramaturę 200 +/-20 g/m2 dla koszulek zarówno w wersji męskiej (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regular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fit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>), jak i damskiej (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slim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141F">
              <w:rPr>
                <w:rFonts w:ascii="Arial" w:hAnsi="Arial" w:cs="Arial"/>
                <w:sz w:val="24"/>
                <w:szCs w:val="24"/>
              </w:rPr>
              <w:t>fit</w:t>
            </w:r>
            <w:proofErr w:type="spellEnd"/>
            <w:r w:rsidRPr="00F0141F">
              <w:rPr>
                <w:rFonts w:ascii="Arial" w:hAnsi="Arial" w:cs="Arial"/>
                <w:sz w:val="24"/>
                <w:szCs w:val="24"/>
              </w:rPr>
              <w:t>)? Powód - w chwili obecnej nie jest możliwe dopasowanie produktów do oczekiwanej gramatury (szczególnie w wersji damskiej)</w:t>
            </w:r>
          </w:p>
          <w:p w:rsidR="00E36959" w:rsidRPr="00F0141F" w:rsidRDefault="00E36959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141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80385" w:rsidRDefault="00080385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141F">
              <w:rPr>
                <w:rFonts w:ascii="Arial" w:hAnsi="Arial" w:cs="Arial"/>
                <w:bCs/>
                <w:sz w:val="24"/>
                <w:szCs w:val="24"/>
              </w:rPr>
              <w:t>Zamawiający dopuszcza gramaturę koszulek 200 ± 20 g/m2.</w:t>
            </w:r>
          </w:p>
          <w:p w:rsidR="00EC53FB" w:rsidRPr="00F0141F" w:rsidRDefault="00EC53FB" w:rsidP="00F014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D5C07" w:rsidRPr="00F0141F" w:rsidRDefault="00E36959" w:rsidP="00F0141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lastRenderedPageBreak/>
              <w:t>Zamawiający dokonuje zmian w SWZ, w zakresie wskazanym powyżej.</w:t>
            </w:r>
          </w:p>
          <w:p w:rsidR="00E36959" w:rsidRPr="00F0141F" w:rsidRDefault="00E36959" w:rsidP="00F0141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2D5C07" w:rsidRPr="00F0141F" w:rsidRDefault="002D5C07" w:rsidP="00F014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lastRenderedPageBreak/>
        <w:t xml:space="preserve">Z uwagi na powyższe Zamawiający, działając na podstawie  art. 271 ust. 1  i 2, art. 284 ust. 3 oraz art. 286 ust. 1,3 i 5,  przedłuża termin składania ofert do dnia </w:t>
      </w:r>
      <w:r w:rsidRPr="00F0141F">
        <w:rPr>
          <w:rFonts w:ascii="Arial" w:hAnsi="Arial" w:cs="Arial"/>
          <w:b/>
          <w:sz w:val="24"/>
          <w:szCs w:val="24"/>
        </w:rPr>
        <w:t>23.05.2025 r. do godz. 10:30.</w:t>
      </w:r>
      <w:r w:rsidRPr="00F0141F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F0141F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F0141F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Pr="00F0141F">
        <w:rPr>
          <w:rFonts w:ascii="Arial" w:hAnsi="Arial" w:cs="Arial"/>
          <w:b/>
          <w:sz w:val="24"/>
          <w:szCs w:val="24"/>
        </w:rPr>
        <w:t>23.05.2025 r. o godz. 11:00</w:t>
      </w:r>
      <w:r w:rsidRPr="00F0141F">
        <w:rPr>
          <w:rFonts w:ascii="Arial" w:hAnsi="Arial" w:cs="Arial"/>
          <w:sz w:val="24"/>
          <w:szCs w:val="24"/>
        </w:rPr>
        <w:t xml:space="preserve"> za pośrednictwem Platformy. </w:t>
      </w:r>
    </w:p>
    <w:p w:rsidR="002D5C07" w:rsidRDefault="002D5C07" w:rsidP="00F014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F0141F">
        <w:rPr>
          <w:rFonts w:ascii="Arial" w:hAnsi="Arial" w:cs="Arial"/>
          <w:b/>
          <w:sz w:val="24"/>
          <w:szCs w:val="24"/>
        </w:rPr>
        <w:t>2025-06-21</w:t>
      </w:r>
      <w:r w:rsidRPr="00F0141F">
        <w:rPr>
          <w:rFonts w:ascii="Arial" w:hAnsi="Arial" w:cs="Arial"/>
          <w:sz w:val="24"/>
          <w:szCs w:val="24"/>
        </w:rPr>
        <w:t>.</w:t>
      </w:r>
    </w:p>
    <w:p w:rsidR="00EC53FB" w:rsidRPr="00F0141F" w:rsidRDefault="00EC53FB" w:rsidP="00F0141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D5C07" w:rsidRPr="00F0141F" w:rsidRDefault="002D5C07" w:rsidP="00F0141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D5C07" w:rsidRPr="00F0141F" w:rsidRDefault="002D5C07" w:rsidP="00F0141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 xml:space="preserve">Kanclerz </w:t>
      </w:r>
    </w:p>
    <w:p w:rsidR="002D5C07" w:rsidRPr="00F0141F" w:rsidRDefault="002D5C07" w:rsidP="00F0141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>Politechniki Częstochowskiej</w:t>
      </w:r>
    </w:p>
    <w:p w:rsidR="002D5C07" w:rsidRPr="00F0141F" w:rsidRDefault="002D5C07" w:rsidP="00F0141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0141F">
        <w:rPr>
          <w:rFonts w:ascii="Arial" w:hAnsi="Arial" w:cs="Arial"/>
          <w:sz w:val="24"/>
          <w:szCs w:val="24"/>
        </w:rPr>
        <w:t>dr inż. Arkadiusz Kociszewski</w:t>
      </w:r>
    </w:p>
    <w:p w:rsidR="00BE7BFD" w:rsidRPr="00F0141F" w:rsidRDefault="00BE7BFD" w:rsidP="00F0141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F0141F" w:rsidSect="00EC5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567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3B0" w:rsidRDefault="00D453B0">
      <w:r>
        <w:separator/>
      </w:r>
    </w:p>
  </w:endnote>
  <w:endnote w:type="continuationSeparator" w:id="0">
    <w:p w:rsidR="00D453B0" w:rsidRDefault="00D4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C07" w:rsidRDefault="009458DF" w:rsidP="002D5C0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5721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2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pict>
        <v:shape id="_x0000_s4101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5C07" w:rsidTr="002D5C07">
      <w:tc>
        <w:tcPr>
          <w:tcW w:w="0" w:type="auto"/>
          <w:vAlign w:val="center"/>
        </w:tcPr>
        <w:p w:rsidR="002D5C07" w:rsidRDefault="002D5C07" w:rsidP="002D5C0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D5C07" w:rsidRDefault="002D5C07" w:rsidP="002D5C0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D5C07" w:rsidRDefault="002D5C07" w:rsidP="002D5C0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5C07" w:rsidRDefault="002D5C07" w:rsidP="002D5C07">
          <w:pPr>
            <w:pStyle w:val="Bezodstpw"/>
            <w:jc w:val="center"/>
            <w:rPr>
              <w:noProof/>
            </w:rPr>
          </w:pPr>
        </w:p>
      </w:tc>
    </w:tr>
  </w:tbl>
  <w:p w:rsidR="002D5C07" w:rsidRDefault="002D5C07" w:rsidP="002D5C0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D5C07" w:rsidRDefault="009458DF" w:rsidP="002D5C07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4100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2D5C07">
      <w:rPr>
        <w:rFonts w:ascii="Roboto" w:hAnsi="Roboto"/>
        <w:sz w:val="24"/>
        <w:szCs w:val="24"/>
      </w:rPr>
      <w:t>ul. Gen. J.H. Dąbrowskiego 69, 42-201 Częstochowa</w:t>
    </w:r>
  </w:p>
  <w:p w:rsidR="002D5C07" w:rsidRDefault="002D5C07" w:rsidP="002D5C0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2D5C07" w:rsidRDefault="002D5C07" w:rsidP="002D5C07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458DF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458DF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453B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3B0" w:rsidRDefault="00D453B0">
      <w:r>
        <w:separator/>
      </w:r>
    </w:p>
  </w:footnote>
  <w:footnote w:type="continuationSeparator" w:id="0">
    <w:p w:rsidR="00D453B0" w:rsidRDefault="00D45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98E" w:rsidRDefault="00CD1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C07" w:rsidRDefault="009458DF" w:rsidP="002D5C07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516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56192">
          <v:imagedata r:id="rId1" o:title="PCz_logo_pol_poziom_mono"/>
        </v:shape>
      </w:pict>
    </w:r>
  </w:p>
  <w:p w:rsidR="002D5C07" w:rsidRDefault="002D5C07" w:rsidP="002D5C07"/>
  <w:p w:rsidR="00CD198E" w:rsidRDefault="00CD1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98E" w:rsidRDefault="00CD1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3B0"/>
    <w:rsid w:val="00031374"/>
    <w:rsid w:val="00080385"/>
    <w:rsid w:val="000A1097"/>
    <w:rsid w:val="000E2A8F"/>
    <w:rsid w:val="00125617"/>
    <w:rsid w:val="0012774F"/>
    <w:rsid w:val="00144B7A"/>
    <w:rsid w:val="00180C6E"/>
    <w:rsid w:val="0029606A"/>
    <w:rsid w:val="002D5C0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458DF"/>
    <w:rsid w:val="00A905AC"/>
    <w:rsid w:val="00BA6584"/>
    <w:rsid w:val="00BE7BFD"/>
    <w:rsid w:val="00C370F2"/>
    <w:rsid w:val="00C44EEC"/>
    <w:rsid w:val="00C46732"/>
    <w:rsid w:val="00CD198E"/>
    <w:rsid w:val="00D22FFA"/>
    <w:rsid w:val="00D453B0"/>
    <w:rsid w:val="00D8461B"/>
    <w:rsid w:val="00D915F2"/>
    <w:rsid w:val="00DF32E8"/>
    <w:rsid w:val="00DF53CA"/>
    <w:rsid w:val="00E21B49"/>
    <w:rsid w:val="00E2789F"/>
    <w:rsid w:val="00E36959"/>
    <w:rsid w:val="00E72428"/>
    <w:rsid w:val="00E74BC3"/>
    <w:rsid w:val="00E935D6"/>
    <w:rsid w:val="00EA14B3"/>
    <w:rsid w:val="00EA416E"/>
    <w:rsid w:val="00EC53FB"/>
    <w:rsid w:val="00F0141F"/>
    <w:rsid w:val="00F474E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210F2C73"/>
  <w15:chartTrackingRefBased/>
  <w15:docId w15:val="{8FC1F015-7198-4497-B727-D54ACF31C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2D5C07"/>
    <w:rPr>
      <w:color w:val="0000FF"/>
      <w:u w:val="single"/>
    </w:rPr>
  </w:style>
  <w:style w:type="character" w:customStyle="1" w:styleId="NagwekZnak">
    <w:name w:val="Nagłówek Znak"/>
    <w:link w:val="Nagwek"/>
    <w:uiPriority w:val="99"/>
    <w:rsid w:val="002D5C07"/>
  </w:style>
  <w:style w:type="paragraph" w:styleId="Bezodstpw">
    <w:name w:val="No Spacing"/>
    <w:uiPriority w:val="1"/>
    <w:qFormat/>
    <w:rsid w:val="002D5C0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796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2025-05-16T11:23:00Z</dcterms:created>
  <dcterms:modified xsi:type="dcterms:W3CDTF">2025-05-16T11:23:00Z</dcterms:modified>
</cp:coreProperties>
</file>