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C5DAC" w:rsidRPr="009C5DA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C5DAC" w:rsidRPr="009C5DAC">
        <w:rPr>
          <w:rFonts w:ascii="Calibri" w:hAnsi="Calibri"/>
          <w:b/>
          <w:bCs/>
          <w:i/>
        </w:rPr>
        <w:t>CRZP/</w:t>
      </w:r>
      <w:r w:rsidR="00B0715B">
        <w:rPr>
          <w:rFonts w:ascii="Calibri" w:hAnsi="Calibri"/>
          <w:b/>
          <w:bCs/>
          <w:i/>
        </w:rPr>
        <w:t>48</w:t>
      </w:r>
      <w:r w:rsidR="009C5DAC" w:rsidRPr="009C5DAC">
        <w:rPr>
          <w:rFonts w:ascii="Calibri" w:hAnsi="Calibri"/>
          <w:b/>
          <w:bCs/>
          <w:i/>
        </w:rPr>
        <w:t>/202</w:t>
      </w:r>
      <w:r w:rsidR="00B0715B">
        <w:rPr>
          <w:rFonts w:ascii="Calibri" w:hAnsi="Calibri"/>
          <w:b/>
          <w:bCs/>
          <w:i/>
        </w:rPr>
        <w:t>5</w:t>
      </w:r>
      <w:r w:rsidR="009C5DAC" w:rsidRPr="009C5DAC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B0715B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0715B" w:rsidRPr="00B0715B">
        <w:rPr>
          <w:rFonts w:ascii="Calibri" w:hAnsi="Calibri"/>
          <w:b/>
          <w:bCs/>
          <w:i/>
        </w:rPr>
        <w:t>Zapewnienie usługi gastronomicznej podczas Dnia Elektryka organizowanego przez Wydział Elektryczny w dniu 10.04.2025 r.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C5DAC" w:rsidRPr="009C5DA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C5DAC" w:rsidRPr="009C5DA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0715B" w:rsidRPr="00B0715B">
        <w:rPr>
          <w:rFonts w:ascii="Calibri" w:hAnsi="Calibri" w:cs="Tahoma"/>
          <w:b/>
          <w:sz w:val="22"/>
          <w:szCs w:val="22"/>
        </w:rPr>
        <w:t>Zapewnienie usługi gastronomicznej podczas Dnia Elektryka organizowanego przez Wydział Elektryczny w dniu 10.04.2025 r.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CA123E" w:rsidRDefault="00C709DE" w:rsidP="000D195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0D195E" w:rsidRPr="00CA123E" w:rsidRDefault="000D195E" w:rsidP="000D195E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B0715B" w:rsidTr="00B0715B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0715B" w:rsidRDefault="00B0715B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B0715B" w:rsidTr="00B0715B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5B" w:rsidRDefault="00B071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0715B" w:rsidRDefault="00B071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B0715B" w:rsidRDefault="00B0715B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**Termin płatności</w:t>
            </w:r>
          </w:p>
          <w:p w:rsidR="00B0715B" w:rsidRDefault="00B0715B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Zamawiający przyzna Wykonawcy punkty za zadeklarowany przez Wykonawcę termin płatności odpowiednio:</w:t>
            </w:r>
          </w:p>
          <w:p w:rsidR="00B0715B" w:rsidRDefault="00B0715B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 xml:space="preserve">- płatność w 21-30 dni = 20 pkt; </w:t>
            </w:r>
          </w:p>
          <w:p w:rsidR="00B0715B" w:rsidRDefault="00B0715B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 xml:space="preserve">- płatność w ciągu 15-20 dni = 10 pkt; </w:t>
            </w:r>
          </w:p>
          <w:p w:rsidR="00B0715B" w:rsidRDefault="00B0715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- płatność w ciągu 14 dni = 0 pkt;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</w:tc>
      </w:tr>
      <w:tr w:rsidR="00B0715B" w:rsidTr="00B0715B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0715B" w:rsidRDefault="00B0715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B0715B" w:rsidTr="00B0715B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5B" w:rsidRDefault="00B0715B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zapewnienie przy realizacji zamówienia pracowników znających język angielski: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B0715B" w:rsidRDefault="00B0715B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B0715B" w:rsidRDefault="00B0715B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B0715B" w:rsidRDefault="00B0715B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B0715B" w:rsidRDefault="00B0715B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B0715B" w:rsidRDefault="00B071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</w:p>
        </w:tc>
      </w:tr>
    </w:tbl>
    <w:p w:rsidR="000D195E" w:rsidRDefault="000D195E" w:rsidP="000D195E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0D195E">
      <w:pPr>
        <w:tabs>
          <w:tab w:val="left" w:pos="708"/>
          <w:tab w:val="left" w:pos="1575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0D195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0D195E">
        <w:rPr>
          <w:rFonts w:ascii="Calibri" w:hAnsi="Calibri" w:cs="Calibri"/>
          <w:sz w:val="22"/>
          <w:szCs w:val="22"/>
        </w:rPr>
        <w:t>Zamówienia.</w:t>
      </w:r>
    </w:p>
    <w:p w:rsidR="00CE57E9" w:rsidRPr="000D195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D195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D195E">
        <w:rPr>
          <w:rFonts w:ascii="Calibri" w:hAnsi="Calibri" w:cs="Tahoma"/>
          <w:sz w:val="22"/>
          <w:szCs w:val="22"/>
        </w:rPr>
        <w:t>obowiązujemy się do wykonania zamówienia w terminie:</w:t>
      </w:r>
      <w:r w:rsidR="009C5DAC" w:rsidRPr="000D195E">
        <w:rPr>
          <w:rFonts w:ascii="Calibri" w:hAnsi="Calibri" w:cs="Tahoma"/>
          <w:b/>
          <w:sz w:val="22"/>
          <w:szCs w:val="22"/>
        </w:rPr>
        <w:t xml:space="preserve"> 202</w:t>
      </w:r>
      <w:r w:rsidR="004F5E25">
        <w:rPr>
          <w:rFonts w:ascii="Calibri" w:hAnsi="Calibri" w:cs="Tahoma"/>
          <w:b/>
          <w:sz w:val="22"/>
          <w:szCs w:val="22"/>
        </w:rPr>
        <w:t>5</w:t>
      </w:r>
      <w:r w:rsidR="009C5DAC" w:rsidRPr="000D195E">
        <w:rPr>
          <w:rFonts w:ascii="Calibri" w:hAnsi="Calibri" w:cs="Tahoma"/>
          <w:b/>
          <w:sz w:val="22"/>
          <w:szCs w:val="22"/>
        </w:rPr>
        <w:t>-</w:t>
      </w:r>
      <w:r w:rsidR="004F5E25">
        <w:rPr>
          <w:rFonts w:ascii="Calibri" w:hAnsi="Calibri" w:cs="Tahoma"/>
          <w:b/>
          <w:sz w:val="22"/>
          <w:szCs w:val="22"/>
        </w:rPr>
        <w:t>04</w:t>
      </w:r>
      <w:r w:rsidR="009C5DAC" w:rsidRPr="000D195E">
        <w:rPr>
          <w:rFonts w:ascii="Calibri" w:hAnsi="Calibri" w:cs="Tahoma"/>
          <w:b/>
          <w:sz w:val="22"/>
          <w:szCs w:val="22"/>
        </w:rPr>
        <w:t>-1</w:t>
      </w:r>
      <w:r w:rsidR="004F5E25">
        <w:rPr>
          <w:rFonts w:ascii="Calibri" w:hAnsi="Calibri" w:cs="Tahoma"/>
          <w:b/>
          <w:sz w:val="22"/>
          <w:szCs w:val="22"/>
        </w:rPr>
        <w:t>0</w:t>
      </w:r>
      <w:bookmarkStart w:id="0" w:name="_GoBack"/>
      <w:bookmarkEnd w:id="0"/>
      <w:r w:rsidRPr="000D195E">
        <w:rPr>
          <w:rFonts w:ascii="Calibri" w:hAnsi="Calibri" w:cs="Tahoma"/>
          <w:b/>
          <w:sz w:val="22"/>
          <w:szCs w:val="22"/>
        </w:rPr>
        <w:t>.</w:t>
      </w:r>
    </w:p>
    <w:p w:rsidR="00AE009B" w:rsidRPr="000D195E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D195E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D195E">
        <w:rPr>
          <w:rFonts w:ascii="Calibri" w:hAnsi="Calibri" w:cs="Tahoma"/>
          <w:sz w:val="22"/>
          <w:szCs w:val="22"/>
        </w:rPr>
        <w:t>czas wykazany w SWZ</w:t>
      </w:r>
      <w:r w:rsidRPr="000D195E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D195E">
        <w:rPr>
          <w:rFonts w:ascii="Calibri" w:hAnsi="Calibri" w:cs="Tahoma"/>
          <w:sz w:val="22"/>
          <w:szCs w:val="22"/>
        </w:rPr>
        <w:t>Oświadczamy, że wybór naszej oferty</w:t>
      </w:r>
      <w:r w:rsidRPr="000D195E">
        <w:rPr>
          <w:sz w:val="22"/>
          <w:szCs w:val="22"/>
        </w:rPr>
        <w:t xml:space="preserve"> </w:t>
      </w:r>
      <w:r w:rsidRPr="000D195E">
        <w:rPr>
          <w:rFonts w:ascii="Calibri" w:hAnsi="Calibri" w:cs="Tahoma"/>
          <w:sz w:val="22"/>
          <w:szCs w:val="22"/>
        </w:rPr>
        <w:t>nie będzie* / będzie* prowadzić</w:t>
      </w:r>
      <w:r w:rsidRPr="000D195E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4F5E25" w:rsidRDefault="00AE009B" w:rsidP="004F5E2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2E01" w:rsidRDefault="006D2E01">
      <w:r>
        <w:separator/>
      </w:r>
    </w:p>
  </w:endnote>
  <w:endnote w:type="continuationSeparator" w:id="0">
    <w:p w:rsidR="006D2E01" w:rsidRDefault="006D2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2E01" w:rsidRDefault="006D2E01">
      <w:r>
        <w:separator/>
      </w:r>
    </w:p>
  </w:footnote>
  <w:footnote w:type="continuationSeparator" w:id="0">
    <w:p w:rsidR="006D2E01" w:rsidRDefault="006D2E0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D2E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B0715B" w:rsidP="00EB0FEF">
    <w:pPr>
      <w:pStyle w:val="Nagwek"/>
      <w:jc w:val="right"/>
      <w:rPr>
        <w:rFonts w:ascii="Tahoma" w:hAnsi="Tahoma" w:cs="Tahoma"/>
        <w:sz w:val="28"/>
        <w:szCs w:val="28"/>
      </w:rPr>
    </w:pPr>
    <w:r w:rsidRPr="007C3EC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34" type="#_x0000_t75" alt="Obraz zawierający tekst, Czcionka, zrzut ekranu, logo&#10;&#10;Opis wygenerowany automatycznie" style="width:452.85pt;height:62.2pt;visibility:visible;mso-wrap-style:square">
          <v:imagedata r:id="rId1" o:title="Obraz zawierający tekst, Czcionka, zrzut ekranu, logo&#10;&#10;Opis wygenerowany automatycznie"/>
        </v:shape>
      </w:pict>
    </w: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F5E2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4F5E25">
      <w:rPr>
        <w:rFonts w:ascii="Tahoma" w:hAnsi="Tahoma" w:cs="Tahoma"/>
        <w:i/>
        <w:sz w:val="16"/>
        <w:szCs w:val="16"/>
      </w:rPr>
      <w:t>Zapewnienie usługi gastronomicznej podczas Dnia Elektryka organizowanego przez Wydział Elektryczny w dniu 10.04.2025 r.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D2E01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D2E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65E2BE0"/>
    <w:lvl w:ilvl="0" w:tplc="92AEA63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D195E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F5E25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D2E01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C5DAC"/>
    <w:rsid w:val="009E1AE4"/>
    <w:rsid w:val="00A24049"/>
    <w:rsid w:val="00A87492"/>
    <w:rsid w:val="00AE009B"/>
    <w:rsid w:val="00B0715B"/>
    <w:rsid w:val="00B74C1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C171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3C5929E"/>
  <w15:chartTrackingRefBased/>
  <w15:docId w15:val="{64EFEA8C-D5A6-4013-94EC-2AE8E5E2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0D19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A24F6-8D47-4BDF-9592-FD66ECEB0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795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2025-03-24T13:56:00Z</cp:lastPrinted>
  <dcterms:created xsi:type="dcterms:W3CDTF">2025-03-24T13:56:00Z</dcterms:created>
  <dcterms:modified xsi:type="dcterms:W3CDTF">2025-03-24T13:56:00Z</dcterms:modified>
</cp:coreProperties>
</file>