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5E3" w:rsidRPr="00B60190" w:rsidRDefault="003435E3" w:rsidP="00B60190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B60190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B60190" w:rsidRPr="00B60190">
        <w:rPr>
          <w:rFonts w:ascii="Arial" w:hAnsi="Arial" w:cs="Arial"/>
          <w:b/>
          <w:color w:val="auto"/>
          <w:sz w:val="28"/>
          <w:szCs w:val="28"/>
        </w:rPr>
        <w:t xml:space="preserve"> – zadanie nr 1</w:t>
      </w:r>
    </w:p>
    <w:p w:rsidR="00A77D4F" w:rsidRPr="00B60190" w:rsidRDefault="00A77D4F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60190">
        <w:rPr>
          <w:rFonts w:ascii="Arial" w:hAnsi="Arial" w:cs="Arial"/>
          <w:b/>
          <w:sz w:val="24"/>
          <w:szCs w:val="24"/>
          <w:u w:val="single"/>
        </w:rPr>
        <w:t>Pok. nr 1 – Gabinet</w:t>
      </w:r>
      <w:r w:rsidR="00346FB1" w:rsidRPr="00B60190">
        <w:rPr>
          <w:rFonts w:ascii="Arial" w:hAnsi="Arial" w:cs="Arial"/>
          <w:b/>
          <w:sz w:val="24"/>
          <w:szCs w:val="24"/>
          <w:u w:val="single"/>
        </w:rPr>
        <w:t xml:space="preserve"> – kolorystyka Orzech</w:t>
      </w:r>
      <w:r w:rsidR="00A77D4F" w:rsidRPr="00B60190">
        <w:rPr>
          <w:rFonts w:ascii="Arial" w:hAnsi="Arial" w:cs="Arial"/>
          <w:b/>
          <w:sz w:val="24"/>
          <w:szCs w:val="24"/>
          <w:u w:val="single"/>
        </w:rPr>
        <w:t xml:space="preserve"> Elegant </w:t>
      </w:r>
      <w:r w:rsidR="00346FB1" w:rsidRPr="00B60190">
        <w:rPr>
          <w:rFonts w:ascii="Arial" w:hAnsi="Arial" w:cs="Arial"/>
          <w:b/>
          <w:sz w:val="24"/>
          <w:szCs w:val="24"/>
          <w:u w:val="single"/>
        </w:rPr>
        <w:t xml:space="preserve"> + </w:t>
      </w:r>
      <w:r w:rsidR="008B78DD" w:rsidRPr="00B60190">
        <w:rPr>
          <w:rFonts w:ascii="Arial" w:hAnsi="Arial" w:cs="Arial"/>
          <w:b/>
          <w:sz w:val="24"/>
          <w:szCs w:val="24"/>
          <w:u w:val="single"/>
        </w:rPr>
        <w:t>a</w:t>
      </w:r>
      <w:r w:rsidR="0070598D" w:rsidRPr="00B60190">
        <w:rPr>
          <w:rFonts w:ascii="Arial" w:hAnsi="Arial" w:cs="Arial"/>
          <w:b/>
          <w:sz w:val="24"/>
          <w:szCs w:val="24"/>
          <w:u w:val="single"/>
        </w:rPr>
        <w:t xml:space="preserve">kryl </w:t>
      </w:r>
      <w:r w:rsidR="00346FB1" w:rsidRPr="00B60190">
        <w:rPr>
          <w:rFonts w:ascii="Arial" w:hAnsi="Arial" w:cs="Arial"/>
          <w:b/>
          <w:sz w:val="24"/>
          <w:szCs w:val="24"/>
          <w:u w:val="single"/>
        </w:rPr>
        <w:t>czarny połysk</w:t>
      </w:r>
      <w:r w:rsidR="008B78DD" w:rsidRPr="00B60190">
        <w:rPr>
          <w:rFonts w:ascii="Arial" w:hAnsi="Arial" w:cs="Arial"/>
          <w:b/>
          <w:sz w:val="24"/>
          <w:szCs w:val="24"/>
          <w:u w:val="single"/>
        </w:rPr>
        <w:t>, stelaże</w:t>
      </w:r>
      <w:r w:rsidR="00A77D4F" w:rsidRPr="00B60190">
        <w:rPr>
          <w:rFonts w:ascii="Arial" w:hAnsi="Arial" w:cs="Arial"/>
          <w:b/>
          <w:sz w:val="24"/>
          <w:szCs w:val="24"/>
          <w:u w:val="single"/>
        </w:rPr>
        <w:t xml:space="preserve"> czarne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1. Biurko o wym. 1700x800x735h – 1 szt.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Biurko na stelażu metalowym. Stelaż posiadający nogi o przekroju prostokątnym 70x30mm wykonany z blachy o gr. 2 mm w kształcie odwróconej litery „U”. Nogi biurka spawane i zespolone belką poziomą o przekroju prostokąta.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Całość połączona dwoma trawersami poprzecznymi wykonanymi z profilu o przekroju prostokąta o wymiarach 25x40mm wykonanymi z blachy o grubości 2,5mm, skręcane za pośrednictwem śrub z gwintem metrycznym. 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Konstrukcja trawersów zapewnia dystans 10 mm miedzy blatem biurka a stelażem tzw. „blat pływający”. Blat biurka o gr. 25 mm, z płyty wiórowej trójwarstwowej pokrytej dwustronnie laminatem. Wszystkie krawędzie oklejone obrzeżem ABS 2mm.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Blat skręcany do stelaża za pomocą śrub metrycznych M6 w gniazda stalowe zamocowane 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w blacie co pozwala na wielokrotny demontaż elementów.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Od frontu osło</w:t>
      </w:r>
      <w:r w:rsidR="00484BE8" w:rsidRPr="00B60190">
        <w:rPr>
          <w:rFonts w:ascii="Arial" w:hAnsi="Arial" w:cs="Arial"/>
          <w:sz w:val="24"/>
          <w:szCs w:val="24"/>
        </w:rPr>
        <w:t>na przednia wykonana z płyty akryl</w:t>
      </w:r>
      <w:r w:rsidRPr="00B60190">
        <w:rPr>
          <w:rFonts w:ascii="Arial" w:hAnsi="Arial" w:cs="Arial"/>
          <w:sz w:val="24"/>
          <w:szCs w:val="24"/>
        </w:rPr>
        <w:t xml:space="preserve"> z połyskiem gr. 18mm.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Poglądowe zdjęcie: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486025" cy="1295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b/>
          <w:noProof/>
          <w:sz w:val="24"/>
          <w:szCs w:val="24"/>
          <w:lang w:eastAsia="pl-PL"/>
        </w:rPr>
        <w:t xml:space="preserve">2. Szafka o wym. 1200x500x600h – 1 szt. 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Górny i dolny wieniec z płyty gr. 25mm, pozostałe elementy gr. 18mm, fronty szuflad i drzwi z płyty </w:t>
      </w:r>
      <w:r w:rsidR="00484BE8" w:rsidRPr="00B60190">
        <w:rPr>
          <w:rFonts w:ascii="Arial" w:hAnsi="Arial" w:cs="Arial"/>
          <w:sz w:val="24"/>
          <w:szCs w:val="24"/>
        </w:rPr>
        <w:t>akryl</w:t>
      </w:r>
      <w:r w:rsidRPr="00B60190">
        <w:rPr>
          <w:rFonts w:ascii="Arial" w:hAnsi="Arial" w:cs="Arial"/>
          <w:sz w:val="24"/>
          <w:szCs w:val="24"/>
        </w:rPr>
        <w:t xml:space="preserve"> z połyskiem. Szuflady z wkładami metalowymi, zamek centralny z blokadą </w:t>
      </w:r>
      <w:r w:rsidRPr="00B60190">
        <w:rPr>
          <w:rFonts w:ascii="Arial" w:hAnsi="Arial" w:cs="Arial"/>
          <w:sz w:val="24"/>
          <w:szCs w:val="24"/>
        </w:rPr>
        <w:lastRenderedPageBreak/>
        <w:t xml:space="preserve">wysuwu więcej niż jednej szuflady. Drzwi i szuflady z cichym </w:t>
      </w:r>
      <w:proofErr w:type="spellStart"/>
      <w:r w:rsidRPr="00B60190">
        <w:rPr>
          <w:rFonts w:ascii="Arial" w:hAnsi="Arial" w:cs="Arial"/>
          <w:sz w:val="24"/>
          <w:szCs w:val="24"/>
        </w:rPr>
        <w:t>domykiem</w:t>
      </w:r>
      <w:proofErr w:type="spellEnd"/>
      <w:r w:rsidRPr="00B60190">
        <w:rPr>
          <w:rFonts w:ascii="Arial" w:hAnsi="Arial" w:cs="Arial"/>
          <w:sz w:val="24"/>
          <w:szCs w:val="24"/>
        </w:rPr>
        <w:t>. Nóżki metalowe kwadratowe 60x60x70h.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Poglądowe zdjęcie: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33625" cy="12763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3. Regał z frontem przesuwnym  wym.1200x420x1175h – 2 szt.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Górny i dolny wieniec z płyty gr. 25mm, pozostałe elementy gr. 18mm, front drzwi przesuwny z płyty </w:t>
      </w:r>
      <w:proofErr w:type="spellStart"/>
      <w:r w:rsidRPr="00B60190">
        <w:rPr>
          <w:rFonts w:ascii="Arial" w:hAnsi="Arial" w:cs="Arial"/>
          <w:sz w:val="24"/>
          <w:szCs w:val="24"/>
        </w:rPr>
        <w:t>acrylux</w:t>
      </w:r>
      <w:proofErr w:type="spellEnd"/>
      <w:r w:rsidRPr="00B60190">
        <w:rPr>
          <w:rFonts w:ascii="Arial" w:hAnsi="Arial" w:cs="Arial"/>
          <w:sz w:val="24"/>
          <w:szCs w:val="24"/>
        </w:rPr>
        <w:t xml:space="preserve"> z połyskiem.</w:t>
      </w:r>
      <w:r w:rsidR="00484BE8" w:rsidRPr="00B60190">
        <w:rPr>
          <w:rFonts w:ascii="Arial" w:hAnsi="Arial" w:cs="Arial"/>
          <w:sz w:val="24"/>
          <w:szCs w:val="24"/>
        </w:rPr>
        <w:t xml:space="preserve"> </w:t>
      </w:r>
      <w:r w:rsidRPr="00B60190">
        <w:rPr>
          <w:rFonts w:ascii="Arial" w:hAnsi="Arial" w:cs="Arial"/>
          <w:sz w:val="24"/>
          <w:szCs w:val="24"/>
        </w:rPr>
        <w:t>Nóżki metalowe kwadratowe 60x60x70h.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Poglądowe zdjęcie: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62200" cy="19050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EA54BE" w:rsidRPr="00B60190" w:rsidRDefault="00EA54BE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EA54BE" w:rsidRPr="00B60190" w:rsidRDefault="00EA54BE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3435E3" w:rsidRPr="00B60190" w:rsidRDefault="003435E3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b/>
          <w:noProof/>
          <w:sz w:val="24"/>
          <w:szCs w:val="24"/>
          <w:lang w:eastAsia="pl-PL"/>
        </w:rPr>
        <w:t>4. Stół konferencyjny o wym. 2</w:t>
      </w:r>
      <w:r w:rsidR="00BB1E91" w:rsidRPr="00B60190">
        <w:rPr>
          <w:rFonts w:ascii="Arial" w:hAnsi="Arial" w:cs="Arial"/>
          <w:b/>
          <w:noProof/>
          <w:sz w:val="24"/>
          <w:szCs w:val="24"/>
          <w:lang w:eastAsia="pl-PL"/>
        </w:rPr>
        <w:t>000x10</w:t>
      </w:r>
      <w:r w:rsidRPr="00B60190">
        <w:rPr>
          <w:rFonts w:ascii="Arial" w:hAnsi="Arial" w:cs="Arial"/>
          <w:b/>
          <w:noProof/>
          <w:sz w:val="24"/>
          <w:szCs w:val="24"/>
          <w:lang w:eastAsia="pl-PL"/>
        </w:rPr>
        <w:t>00x735h – 1 szt.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Blat o gr. 25 mm, z płyty wiórowej trójwarstwowej pokrytej dwustronnie laminatem. </w:t>
      </w:r>
    </w:p>
    <w:p w:rsidR="00BB1E91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Wszystkie krawędzie oklejone obrzeżem ABS 2mm.</w:t>
      </w:r>
      <w:r w:rsidR="00BB1E91" w:rsidRPr="00B60190">
        <w:rPr>
          <w:rFonts w:ascii="Arial" w:hAnsi="Arial" w:cs="Arial"/>
          <w:sz w:val="24"/>
          <w:szCs w:val="24"/>
        </w:rPr>
        <w:t xml:space="preserve"> Stelaż metalowy z nogami 70x30  </w:t>
      </w:r>
    </w:p>
    <w:p w:rsidR="003435E3" w:rsidRDefault="00BB1E91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połączonych belką </w:t>
      </w:r>
      <w:proofErr w:type="spellStart"/>
      <w:r w:rsidRPr="00B60190">
        <w:rPr>
          <w:rFonts w:ascii="Arial" w:hAnsi="Arial" w:cs="Arial"/>
          <w:sz w:val="24"/>
          <w:szCs w:val="24"/>
        </w:rPr>
        <w:t>podblatową</w:t>
      </w:r>
      <w:proofErr w:type="spellEnd"/>
      <w:r w:rsidRPr="00B60190">
        <w:rPr>
          <w:rFonts w:ascii="Arial" w:hAnsi="Arial" w:cs="Arial"/>
          <w:sz w:val="24"/>
          <w:szCs w:val="24"/>
        </w:rPr>
        <w:t>, nogi z regulatorami  poziomowania.</w:t>
      </w:r>
    </w:p>
    <w:p w:rsidR="00C224A1" w:rsidRDefault="00C224A1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C224A1" w:rsidRPr="00B60190" w:rsidRDefault="00C224A1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3435E3" w:rsidRPr="00B60190" w:rsidRDefault="003435E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lastRenderedPageBreak/>
        <w:t xml:space="preserve">   Poglądowe zdjęcie:</w:t>
      </w:r>
    </w:p>
    <w:p w:rsidR="003435E3" w:rsidRPr="00B60190" w:rsidRDefault="00BB1E9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33625" cy="1009650"/>
            <wp:effectExtent l="0" t="0" r="952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E91" w:rsidRPr="00B60190" w:rsidRDefault="00BB1E9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3435E3" w:rsidRPr="00B60190" w:rsidRDefault="00BB1E91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b/>
          <w:noProof/>
          <w:sz w:val="24"/>
          <w:szCs w:val="24"/>
          <w:lang w:eastAsia="pl-PL"/>
        </w:rPr>
        <w:t>5. Krzesło obrotowe – 1 szt.</w:t>
      </w:r>
    </w:p>
    <w:p w:rsidR="002321D2" w:rsidRPr="00B60190" w:rsidRDefault="00BB1E91" w:rsidP="00B60190">
      <w:pPr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>Krzesło obrotowe</w:t>
      </w:r>
      <w:r w:rsidR="002321D2"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– kolor c</w:t>
      </w:r>
      <w:proofErr w:type="spellStart"/>
      <w:r w:rsidR="002321D2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zarny</w:t>
      </w:r>
      <w:proofErr w:type="spellEnd"/>
      <w:r w:rsidR="002321D2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, siedzisko tkaninowe wypełnione pianką, oparcie i zagłówek tapicerowane siatką</w:t>
      </w:r>
      <w:r w:rsidR="003D5714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.</w:t>
      </w:r>
    </w:p>
    <w:p w:rsidR="00944FEC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Siedzisko i oparcie: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</w:r>
      <w:r w:rsidR="00944FEC"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 xml:space="preserve"> - </w:t>
      </w:r>
      <w:r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944FEC" w:rsidRPr="00B60190" w:rsidRDefault="00944FEC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</w:t>
      </w:r>
      <w:r w:rsidR="002321D2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płynna regulacja wysokości siedziska</w:t>
      </w:r>
    </w:p>
    <w:p w:rsidR="00944FEC" w:rsidRPr="00B60190" w:rsidRDefault="00944FEC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</w:t>
      </w:r>
      <w:r w:rsidR="002321D2"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regulacja wysokości, odchyłu i wysuwu realiz</w:t>
      </w:r>
      <w:r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owana za pomocą przycisków przy sie</w:t>
      </w:r>
      <w:r w:rsidR="002321D2"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dzisku</w:t>
      </w:r>
    </w:p>
    <w:p w:rsidR="00944FEC" w:rsidRPr="00B60190" w:rsidRDefault="00944FEC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</w:t>
      </w:r>
      <w:r w:rsidR="002321D2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944FEC" w:rsidRPr="00B60190" w:rsidRDefault="00944FEC" w:rsidP="00B60190">
      <w:pPr>
        <w:shd w:val="clear" w:color="auto" w:fill="FFFFFF"/>
        <w:spacing w:line="360" w:lineRule="auto"/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</w:t>
      </w:r>
      <w:r w:rsidR="002321D2"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oparcie regulowane na wysokość</w:t>
      </w:r>
    </w:p>
    <w:p w:rsidR="00944FEC" w:rsidRPr="00B60190" w:rsidRDefault="00944FEC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 xml:space="preserve"> - </w:t>
      </w:r>
      <w:r w:rsidR="002321D2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oparcie tapicerowane tkaniną siatkową</w:t>
      </w:r>
    </w:p>
    <w:p w:rsidR="002321D2" w:rsidRPr="00B60190" w:rsidRDefault="00944FEC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</w:t>
      </w:r>
      <w:r w:rsidR="002321D2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łącznik oparcia z siedziskiem wykonany z aluminiowego odlewu</w:t>
      </w:r>
    </w:p>
    <w:p w:rsidR="003D5714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Mechanizm:</w:t>
      </w:r>
    </w:p>
    <w:p w:rsidR="002321D2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anti-shock</w:t>
      </w:r>
      <w:proofErr w:type="spellEnd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" - po zwolnieniu blokady oparcie nie uderza w plecy</w:t>
      </w:r>
      <w:r w:rsidR="003D5714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, 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regulacja siły oporu mechanizmu </w:t>
      </w:r>
      <w:proofErr w:type="spellStart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</w:p>
    <w:p w:rsidR="002321D2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Zagłówek: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regulowany zagłówek 3D</w:t>
      </w:r>
    </w:p>
    <w:p w:rsidR="002321D2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Podłokietniki: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regulowane podłokietniki 3D z miękkimi nakładkami</w:t>
      </w:r>
      <w:r w:rsidR="003D5714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, 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wsporniki podłokietników wykonane z aluminiowego odlewu</w:t>
      </w:r>
    </w:p>
    <w:p w:rsidR="003D5714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Podstawa i podnośnik: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podstawa aluminiowa</w:t>
      </w:r>
      <w:r w:rsidR="003D5714"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, c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hromowany podnośnik klasy 4</w:t>
      </w:r>
    </w:p>
    <w:p w:rsidR="002321D2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Kółka: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2321D2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Maksymalne obciążenie : 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110 kg</w:t>
      </w:r>
    </w:p>
    <w:p w:rsidR="002321D2" w:rsidRPr="00B60190" w:rsidRDefault="002321D2" w:rsidP="00B60190">
      <w:pPr>
        <w:shd w:val="clear" w:color="auto" w:fill="FFFFFF"/>
        <w:spacing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Fotel przeznaczony jest, zgodnie z obowiązującą normą PN-EN 1335-2:2009, do użytkowania przez 8h/dobę oraz na dopuszczalne obciążenie użytkowe do 110 kg. </w:t>
      </w:r>
    </w:p>
    <w:p w:rsidR="002321D2" w:rsidRPr="00B60190" w:rsidRDefault="002321D2" w:rsidP="00B60190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B60190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lastRenderedPageBreak/>
        <w:t>Certyfikaty: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 </w:t>
      </w:r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B60190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</w:t>
      </w:r>
    </w:p>
    <w:p w:rsidR="00BB1E91" w:rsidRPr="00B60190" w:rsidRDefault="00BB1E9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BB1E91" w:rsidRPr="00B60190" w:rsidRDefault="00BB1E9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38550" cy="25622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7CFD"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845945" cy="2570671"/>
            <wp:effectExtent l="0" t="0" r="1905" b="1270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53" cy="262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E91" w:rsidRPr="00B60190" w:rsidRDefault="00BB1E9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B1E91" w:rsidRPr="00B60190" w:rsidRDefault="00BB1E91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3D5714" w:rsidRPr="00B60190" w:rsidRDefault="003D5714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3435E3" w:rsidRPr="00B60190" w:rsidRDefault="00BB1E91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b/>
          <w:noProof/>
          <w:sz w:val="24"/>
          <w:szCs w:val="24"/>
          <w:lang w:eastAsia="pl-PL"/>
        </w:rPr>
        <w:t xml:space="preserve">6. Fotel konferencyjny – </w:t>
      </w:r>
      <w:r w:rsidR="00373322" w:rsidRPr="00B60190">
        <w:rPr>
          <w:rFonts w:ascii="Arial" w:hAnsi="Arial" w:cs="Arial"/>
          <w:b/>
          <w:noProof/>
          <w:sz w:val="24"/>
          <w:szCs w:val="24"/>
          <w:lang w:eastAsia="pl-PL"/>
        </w:rPr>
        <w:t>6</w:t>
      </w:r>
      <w:r w:rsidR="003435E3" w:rsidRPr="00B60190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Fotel konferencyjny z siedziskiem kubełkowym. 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   Podstawa metalowa 4-ramienna, tz</w:t>
      </w:r>
      <w:r w:rsidR="003D5714" w:rsidRPr="00B60190">
        <w:rPr>
          <w:rFonts w:ascii="Arial" w:hAnsi="Arial" w:cs="Arial"/>
          <w:noProof/>
          <w:sz w:val="24"/>
          <w:szCs w:val="24"/>
          <w:lang w:eastAsia="pl-PL"/>
        </w:rPr>
        <w:t>w. pająk, funkcja obrotowa z samopowrotem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   Tapicerka z atestem trudnopalności, 100% poliester, ciężar 310g/m2, powyżej 100 tys. 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    cykli Martindale’a  odporności  na ścieranie oraz min. 6 odporności na światło.</w:t>
      </w:r>
    </w:p>
    <w:p w:rsidR="003435E3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   Kolorystyka tapicerek oraz stelaży do wyboru na podstawie min. 7 wzorów  przedstawionych Zamawiającemu. </w:t>
      </w:r>
    </w:p>
    <w:p w:rsidR="00C224A1" w:rsidRDefault="00C224A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224A1" w:rsidRDefault="00C224A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224A1" w:rsidRDefault="00C224A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224A1" w:rsidRDefault="00C224A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224A1" w:rsidRPr="00B60190" w:rsidRDefault="00C224A1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   Poglądowe zdjęcie:</w:t>
      </w:r>
    </w:p>
    <w:p w:rsidR="003435E3" w:rsidRPr="00B60190" w:rsidRDefault="003435E3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14575" cy="2066925"/>
            <wp:effectExtent l="0" t="0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BA" w:rsidRPr="00B60190" w:rsidRDefault="006A7EBA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6A7EBA" w:rsidRPr="00B60190" w:rsidRDefault="006A7EBA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FF7E12" w:rsidRPr="00B60190" w:rsidRDefault="00FF7E12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60190">
        <w:rPr>
          <w:rFonts w:ascii="Arial" w:hAnsi="Arial" w:cs="Arial"/>
          <w:b/>
          <w:sz w:val="24"/>
          <w:szCs w:val="24"/>
          <w:u w:val="single"/>
        </w:rPr>
        <w:t>Pok. nr 2 – Sekret</w:t>
      </w:r>
      <w:r w:rsidR="00B73278" w:rsidRPr="00B60190">
        <w:rPr>
          <w:rFonts w:ascii="Arial" w:hAnsi="Arial" w:cs="Arial"/>
          <w:b/>
          <w:sz w:val="24"/>
          <w:szCs w:val="24"/>
          <w:u w:val="single"/>
        </w:rPr>
        <w:t>a</w:t>
      </w:r>
      <w:r w:rsidRPr="00B60190">
        <w:rPr>
          <w:rFonts w:ascii="Arial" w:hAnsi="Arial" w:cs="Arial"/>
          <w:b/>
          <w:sz w:val="24"/>
          <w:szCs w:val="24"/>
          <w:u w:val="single"/>
        </w:rPr>
        <w:t>riat</w:t>
      </w:r>
      <w:r w:rsidR="00346FB1" w:rsidRPr="00B60190">
        <w:rPr>
          <w:rFonts w:ascii="Arial" w:hAnsi="Arial" w:cs="Arial"/>
          <w:b/>
          <w:sz w:val="24"/>
          <w:szCs w:val="24"/>
          <w:u w:val="single"/>
        </w:rPr>
        <w:t xml:space="preserve"> – kolorystyka Dąb </w:t>
      </w:r>
      <w:r w:rsidR="0070598D" w:rsidRPr="00B60190">
        <w:rPr>
          <w:rFonts w:ascii="Arial" w:hAnsi="Arial" w:cs="Arial"/>
          <w:b/>
          <w:sz w:val="24"/>
          <w:szCs w:val="24"/>
          <w:u w:val="single"/>
        </w:rPr>
        <w:t>bardzo jasny</w:t>
      </w:r>
      <w:r w:rsidR="00346FB1" w:rsidRPr="00B60190">
        <w:rPr>
          <w:rFonts w:ascii="Arial" w:hAnsi="Arial" w:cs="Arial"/>
          <w:b/>
          <w:sz w:val="24"/>
          <w:szCs w:val="24"/>
          <w:u w:val="single"/>
        </w:rPr>
        <w:t>+ Popiel.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73278" w:rsidRPr="00B60190" w:rsidRDefault="00FD4ACB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1. Szafa ubranio</w:t>
      </w:r>
      <w:r w:rsidR="00B73278" w:rsidRPr="00B60190">
        <w:rPr>
          <w:rFonts w:ascii="Arial" w:hAnsi="Arial" w:cs="Arial"/>
          <w:b/>
          <w:sz w:val="24"/>
          <w:szCs w:val="24"/>
        </w:rPr>
        <w:t>wa  o wym. 800x</w:t>
      </w:r>
      <w:r w:rsidRPr="00B60190">
        <w:rPr>
          <w:rFonts w:ascii="Arial" w:hAnsi="Arial" w:cs="Arial"/>
          <w:b/>
          <w:sz w:val="24"/>
          <w:szCs w:val="24"/>
        </w:rPr>
        <w:t xml:space="preserve">600x1842h – 1 szt. </w:t>
      </w:r>
    </w:p>
    <w:p w:rsidR="00FD4ACB" w:rsidRPr="00B60190" w:rsidRDefault="0098591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Szafa ubraniowa wewnątrz z półką oraz drążkiem metalowym na wieszaki.</w:t>
      </w:r>
    </w:p>
    <w:p w:rsidR="00985913" w:rsidRPr="00B60190" w:rsidRDefault="0098591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Górny i dolny wieniec z płyty o gr. 25mm, drzwi z zamkiem wpuszczane w korpus szafy, </w:t>
      </w:r>
    </w:p>
    <w:p w:rsidR="00567056" w:rsidRDefault="0098591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wszystkie </w:t>
      </w:r>
      <w:r w:rsidR="00E825F2" w:rsidRPr="00B60190">
        <w:rPr>
          <w:rFonts w:ascii="Arial" w:hAnsi="Arial" w:cs="Arial"/>
          <w:sz w:val="24"/>
          <w:szCs w:val="24"/>
        </w:rPr>
        <w:t xml:space="preserve">obrzeża PCV gr. 2 </w:t>
      </w:r>
      <w:r w:rsidRPr="00B60190">
        <w:rPr>
          <w:rFonts w:ascii="Arial" w:hAnsi="Arial" w:cs="Arial"/>
          <w:sz w:val="24"/>
          <w:szCs w:val="24"/>
        </w:rPr>
        <w:t>mm.  Boki i front drzwi z płyty gr. 18mm, tylna ściana HDF gr. 3mm.</w:t>
      </w:r>
      <w:r w:rsidR="006A7EBA" w:rsidRPr="00B60190">
        <w:rPr>
          <w:rFonts w:ascii="Arial" w:hAnsi="Arial" w:cs="Arial"/>
          <w:sz w:val="24"/>
          <w:szCs w:val="24"/>
        </w:rPr>
        <w:t xml:space="preserve">  </w:t>
      </w:r>
    </w:p>
    <w:p w:rsidR="00567056" w:rsidRDefault="006A7EBA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Stopki z regulacją poziomowania od wewnątrz.</w:t>
      </w:r>
    </w:p>
    <w:p w:rsidR="00985913" w:rsidRDefault="006A7EBA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Uchwyty metalowe proste rozstaw 128mm.</w:t>
      </w: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083B76" w:rsidRDefault="00083B76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6A7EBA" w:rsidRPr="00B60190" w:rsidRDefault="006A7EBA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lastRenderedPageBreak/>
        <w:t xml:space="preserve">    Poglądowe zdjęcie:</w:t>
      </w:r>
    </w:p>
    <w:p w:rsidR="00B73278" w:rsidRPr="00B60190" w:rsidRDefault="00FD4ACB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38275" cy="2352675"/>
            <wp:effectExtent l="0" t="0" r="9525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ACB" w:rsidRPr="00B60190" w:rsidRDefault="00FD4ACB" w:rsidP="00B60190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D4ACB" w:rsidRPr="00B60190" w:rsidRDefault="00FD4ACB" w:rsidP="00B60190">
      <w:pPr>
        <w:pStyle w:val="Akapitzlist"/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 xml:space="preserve">2. Szafa aktowa dzielona  o wym. 800x364x1842h – 3 szt. </w:t>
      </w:r>
    </w:p>
    <w:p w:rsidR="00FD4ACB" w:rsidRPr="00B60190" w:rsidRDefault="00FD4ACB" w:rsidP="00B60190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>Szafa aktowadedykowana do przechowywania dokumentów biurowych, dzielona na dwie części z drzwiczkami góra i dół, mieszcząca 5 rzędów segregatorów (wewnątrz 5 półek).</w:t>
      </w:r>
    </w:p>
    <w:p w:rsidR="00EA54BE" w:rsidRDefault="00FD4ACB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>Górny i dolny wieniec, pół</w:t>
      </w:r>
      <w:r w:rsidR="00E825F2" w:rsidRPr="00B60190">
        <w:rPr>
          <w:rFonts w:ascii="Arial" w:hAnsi="Arial" w:cs="Arial"/>
          <w:noProof/>
          <w:sz w:val="24"/>
          <w:szCs w:val="24"/>
          <w:lang w:eastAsia="pl-PL"/>
        </w:rPr>
        <w:t>ki gr. 25mm z obrzeżem PCV gr. 2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mm,tylna ściana HDF gr. 3 mm, boki i front drzwi gr. 18mm. </w:t>
      </w:r>
      <w:r w:rsidR="00985913" w:rsidRPr="00B60190">
        <w:rPr>
          <w:rFonts w:ascii="Arial" w:hAnsi="Arial" w:cs="Arial"/>
          <w:noProof/>
          <w:sz w:val="24"/>
          <w:szCs w:val="24"/>
          <w:lang w:eastAsia="pl-PL"/>
        </w:rPr>
        <w:t>Wszystk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>i</w:t>
      </w:r>
      <w:r w:rsidR="00985913" w:rsidRPr="00B60190">
        <w:rPr>
          <w:rFonts w:ascii="Arial" w:hAnsi="Arial" w:cs="Arial"/>
          <w:noProof/>
          <w:sz w:val="24"/>
          <w:szCs w:val="24"/>
          <w:lang w:eastAsia="pl-PL"/>
        </w:rPr>
        <w:t>e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drzwi  z zamkiem i kluczami, półki zakotwiczone na podpórkach. </w:t>
      </w:r>
      <w:r w:rsidR="00985913" w:rsidRPr="00B60190">
        <w:rPr>
          <w:rFonts w:ascii="Arial" w:hAnsi="Arial" w:cs="Arial"/>
          <w:noProof/>
          <w:sz w:val="24"/>
          <w:szCs w:val="24"/>
          <w:lang w:eastAsia="pl-PL"/>
        </w:rPr>
        <w:t xml:space="preserve">Drzwi wpuszczane w korpus szafy. 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>Stopki z regulacją poziomowania.</w:t>
      </w:r>
      <w:r w:rsidR="00EA54BE" w:rsidRPr="00B60190">
        <w:rPr>
          <w:rFonts w:ascii="Arial" w:hAnsi="Arial" w:cs="Arial"/>
          <w:sz w:val="24"/>
          <w:szCs w:val="24"/>
          <w:shd w:val="clear" w:color="auto" w:fill="FFFFFF"/>
        </w:rPr>
        <w:t>Szaf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>awyposażona w cztery sto</w:t>
      </w:r>
      <w:r w:rsidR="00985913" w:rsidRPr="00B60190">
        <w:rPr>
          <w:rFonts w:ascii="Arial" w:hAnsi="Arial" w:cs="Arial"/>
          <w:sz w:val="24"/>
          <w:szCs w:val="24"/>
          <w:shd w:val="clear" w:color="auto" w:fill="FFFFFF"/>
        </w:rPr>
        <w:t>pki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umożliwiając</w:t>
      </w:r>
      <w:r w:rsidR="00985913" w:rsidRPr="00B60190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łatwe wypoziomowanie </w:t>
      </w:r>
      <w:r w:rsidR="00985913"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od wewnątrz 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>mebla na nierównej powierzchni.</w:t>
      </w:r>
      <w:r w:rsidR="00EA54BE" w:rsidRPr="00B60190">
        <w:rPr>
          <w:rFonts w:ascii="Arial" w:hAnsi="Arial" w:cs="Arial"/>
          <w:sz w:val="24"/>
          <w:szCs w:val="24"/>
        </w:rPr>
        <w:t xml:space="preserve">  Uchwyty metalowe proste rozstaw 128mm.</w:t>
      </w: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60190" w:rsidRPr="00B60190" w:rsidRDefault="00B60190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FD4ACB" w:rsidRPr="00B60190" w:rsidRDefault="00FD4ACB" w:rsidP="00B60190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i/>
          <w:noProof/>
          <w:sz w:val="24"/>
          <w:szCs w:val="24"/>
        </w:rPr>
        <w:lastRenderedPageBreak/>
        <w:t>Poglądowe zdjęcie:</w:t>
      </w:r>
    </w:p>
    <w:p w:rsidR="00FD4ACB" w:rsidRPr="00B60190" w:rsidRDefault="00FD4ACB" w:rsidP="00B60190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:rsidR="00FD4ACB" w:rsidRPr="00B60190" w:rsidRDefault="00FD4ACB" w:rsidP="00B60190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shd w:val="clear" w:color="auto" w:fill="FFFFFF"/>
          <w:lang w:eastAsia="pl-PL"/>
        </w:rPr>
        <w:drawing>
          <wp:inline distT="0" distB="0" distL="0" distR="0">
            <wp:extent cx="1293986" cy="2524125"/>
            <wp:effectExtent l="0" t="0" r="1905" b="0"/>
            <wp:docPr id="95867894" name="Obraz 1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67894" name="Obraz 1" descr="Obraz zawierający Prostokąt&#10;&#10;Opis wygenerowany automatyczni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412" cy="254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278" w:rsidRPr="00B60190" w:rsidRDefault="006A7EBA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 xml:space="preserve">4. Nadstawka na szafę o wym. </w:t>
      </w:r>
      <w:r w:rsidR="00EA54BE" w:rsidRPr="00B60190">
        <w:rPr>
          <w:rFonts w:ascii="Arial" w:hAnsi="Arial" w:cs="Arial"/>
          <w:b/>
          <w:sz w:val="24"/>
          <w:szCs w:val="24"/>
        </w:rPr>
        <w:t>(</w:t>
      </w:r>
      <w:r w:rsidRPr="00B60190">
        <w:rPr>
          <w:rFonts w:ascii="Arial" w:hAnsi="Arial" w:cs="Arial"/>
          <w:b/>
          <w:sz w:val="24"/>
          <w:szCs w:val="24"/>
        </w:rPr>
        <w:t xml:space="preserve">800x364x600h) – 3 szt. </w:t>
      </w:r>
    </w:p>
    <w:p w:rsidR="006A7EBA" w:rsidRPr="00B60190" w:rsidRDefault="006A7EBA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wieniec, półka gr. 25mm z obrzeżem PCV gr. 3mm,tylna ściana HDF </w:t>
      </w:r>
    </w:p>
    <w:p w:rsidR="00B73278" w:rsidRPr="00B60190" w:rsidRDefault="006A7EBA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   gr.</w:t>
      </w:r>
      <w:r w:rsidR="00E825F2" w:rsidRPr="00B60190">
        <w:rPr>
          <w:rFonts w:ascii="Arial" w:hAnsi="Arial" w:cs="Arial"/>
          <w:noProof/>
          <w:sz w:val="24"/>
          <w:szCs w:val="24"/>
          <w:lang w:eastAsia="pl-PL"/>
        </w:rPr>
        <w:t>2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mm, boki i front drzwi gr. 18mm. Drzwi z zamkiem</w:t>
      </w:r>
      <w:r w:rsidR="009F55E9"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wpuszczane w korpus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>.</w:t>
      </w:r>
    </w:p>
    <w:p w:rsidR="006A7EBA" w:rsidRPr="00B60190" w:rsidRDefault="006A7EBA" w:rsidP="00B6019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B60190">
        <w:rPr>
          <w:rFonts w:ascii="Arial" w:hAnsi="Arial" w:cs="Arial"/>
          <w:i/>
          <w:sz w:val="24"/>
          <w:szCs w:val="24"/>
          <w:u w:val="single"/>
        </w:rPr>
        <w:t xml:space="preserve"> Poglądowe zdjęcie: </w:t>
      </w:r>
    </w:p>
    <w:p w:rsidR="006A7EBA" w:rsidRPr="00B60190" w:rsidRDefault="006A7EBA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190750" cy="180975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BA" w:rsidRPr="00B60190" w:rsidRDefault="006A7EBA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73278" w:rsidRPr="00B60190" w:rsidRDefault="00581772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5</w:t>
      </w:r>
      <w:r w:rsidR="00B73278" w:rsidRPr="00B60190">
        <w:rPr>
          <w:rFonts w:ascii="Arial" w:hAnsi="Arial" w:cs="Arial"/>
          <w:b/>
          <w:sz w:val="24"/>
          <w:szCs w:val="24"/>
        </w:rPr>
        <w:t>. Lada narożna prawo</w:t>
      </w:r>
      <w:r w:rsidR="005A089B" w:rsidRPr="00B60190">
        <w:rPr>
          <w:rFonts w:ascii="Arial" w:hAnsi="Arial" w:cs="Arial"/>
          <w:b/>
          <w:sz w:val="24"/>
          <w:szCs w:val="24"/>
        </w:rPr>
        <w:t>stronna o wym. 1600/700x1050</w:t>
      </w:r>
      <w:r w:rsidR="00B73278" w:rsidRPr="00B60190">
        <w:rPr>
          <w:rFonts w:ascii="Arial" w:hAnsi="Arial" w:cs="Arial"/>
          <w:b/>
          <w:sz w:val="24"/>
          <w:szCs w:val="24"/>
        </w:rPr>
        <w:t>/504x760h – 1 szt.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Blat lady oraz nogi wykonane z płyty dwustronnie laminowanej o gr. 25 mm 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z obrzeżem PCV  gr. 2 mm.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Front lady wykonany z płyty lakierowanej w macie ze wstawkami z listwy metalowej  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lastRenderedPageBreak/>
        <w:t xml:space="preserve">    aluminiowej, cokół metalowy w kolorze aluminium. 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W rogach blatu zamontowane 2 przelotki metalowe w kolorze </w:t>
      </w:r>
      <w:proofErr w:type="spellStart"/>
      <w:r w:rsidRPr="00B60190">
        <w:rPr>
          <w:rFonts w:ascii="Arial" w:hAnsi="Arial" w:cs="Arial"/>
          <w:sz w:val="24"/>
          <w:szCs w:val="24"/>
        </w:rPr>
        <w:t>alu</w:t>
      </w:r>
      <w:proofErr w:type="spellEnd"/>
      <w:r w:rsidRPr="00B60190">
        <w:rPr>
          <w:rFonts w:ascii="Arial" w:hAnsi="Arial" w:cs="Arial"/>
          <w:sz w:val="24"/>
          <w:szCs w:val="24"/>
        </w:rPr>
        <w:t xml:space="preserve"> fi 80.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Lada wyposażona w nóżki z regulatorami poziomowania.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73278" w:rsidRPr="00B60190" w:rsidRDefault="00B73278" w:rsidP="00B6019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B60190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73278" w:rsidRPr="00B60190" w:rsidRDefault="005A089B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733675" cy="1771650"/>
            <wp:effectExtent l="0" t="0" r="952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278" w:rsidRPr="00B60190" w:rsidRDefault="00581772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 xml:space="preserve">6. </w:t>
      </w:r>
      <w:r w:rsidR="000C2EF6" w:rsidRPr="00B60190">
        <w:rPr>
          <w:rFonts w:ascii="Arial" w:hAnsi="Arial" w:cs="Arial"/>
          <w:b/>
          <w:sz w:val="24"/>
          <w:szCs w:val="24"/>
        </w:rPr>
        <w:t>Nadstawka lady o wym. 1600</w:t>
      </w:r>
      <w:r w:rsidR="00B73278" w:rsidRPr="00B60190">
        <w:rPr>
          <w:rFonts w:ascii="Arial" w:hAnsi="Arial" w:cs="Arial"/>
          <w:b/>
          <w:sz w:val="24"/>
          <w:szCs w:val="24"/>
        </w:rPr>
        <w:t>x304x300h – 1 szt.</w:t>
      </w:r>
    </w:p>
    <w:p w:rsidR="00B73278" w:rsidRPr="00B60190" w:rsidRDefault="00B73278" w:rsidP="00B60190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Górny blat i boki wykonane z płyty dwustronnie laminowanej o gr. 25 mm z obrzeżem PCV gr. 2 mm. Front nadstawki wykonany z płyty lakierowanej w macie ze wstawką  z listwy aluminiowej. 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B60190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B73278" w:rsidRPr="00B60190" w:rsidRDefault="00B73278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00325" cy="990600"/>
            <wp:effectExtent l="0" t="0" r="9525" b="0"/>
            <wp:docPr id="9" name="Obraz 9" descr="C:\Users\Bosto\Desktop\Z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Zx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0C2EF6" w:rsidRPr="00B60190" w:rsidRDefault="00581772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b/>
          <w:noProof/>
          <w:sz w:val="24"/>
          <w:szCs w:val="24"/>
          <w:lang w:eastAsia="pl-PL"/>
        </w:rPr>
        <w:t xml:space="preserve">7. </w:t>
      </w:r>
      <w:r w:rsidR="000C2EF6" w:rsidRPr="00B60190">
        <w:rPr>
          <w:rFonts w:ascii="Arial" w:hAnsi="Arial" w:cs="Arial"/>
          <w:b/>
          <w:noProof/>
          <w:sz w:val="24"/>
          <w:szCs w:val="24"/>
          <w:lang w:eastAsia="pl-PL"/>
        </w:rPr>
        <w:t xml:space="preserve">Kontener 4-szufladowy o wym. 430x500x760h – 1 szt. </w:t>
      </w:r>
    </w:p>
    <w:p w:rsidR="000C2EF6" w:rsidRPr="00B60190" w:rsidRDefault="000C2EF6" w:rsidP="00B6019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Kontener z płyty dwustronnie laminowanej z górnym blatem gr. 25mm, pozostałe  elementy gr. 18 mm z obrzeżem PCV gr. 2mm. Wyposażony w 4 szuflady z wkładami metalowymi z samodociągiem, prowadnice łożyskowe, z zamkiem centralnym.</w:t>
      </w:r>
    </w:p>
    <w:p w:rsidR="000C2EF6" w:rsidRPr="00B60190" w:rsidRDefault="000C2EF6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t>Stopki z regulacją poziomowania o</w:t>
      </w:r>
      <w:r w:rsidR="00EA54BE" w:rsidRPr="00B60190">
        <w:rPr>
          <w:rFonts w:ascii="Arial" w:hAnsi="Arial" w:cs="Arial"/>
          <w:noProof/>
          <w:sz w:val="24"/>
          <w:szCs w:val="24"/>
          <w:lang w:eastAsia="pl-PL"/>
        </w:rPr>
        <w:t>d wewnątrz, uchwyty metalowe proste</w:t>
      </w:r>
      <w:r w:rsidRPr="00B60190">
        <w:rPr>
          <w:rFonts w:ascii="Arial" w:hAnsi="Arial" w:cs="Arial"/>
          <w:noProof/>
          <w:sz w:val="24"/>
          <w:szCs w:val="24"/>
          <w:lang w:eastAsia="pl-PL"/>
        </w:rPr>
        <w:t xml:space="preserve"> rozstaw 128mm.</w:t>
      </w:r>
    </w:p>
    <w:p w:rsidR="000C2EF6" w:rsidRPr="00B60190" w:rsidRDefault="000C2EF6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i/>
          <w:sz w:val="24"/>
          <w:szCs w:val="24"/>
          <w:u w:val="single"/>
        </w:rPr>
        <w:lastRenderedPageBreak/>
        <w:t>Poglądowe zdjęcie:</w:t>
      </w:r>
    </w:p>
    <w:p w:rsidR="000C2EF6" w:rsidRPr="00B60190" w:rsidRDefault="000C2EF6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0C2EF6" w:rsidRPr="00B60190" w:rsidRDefault="000C2EF6" w:rsidP="00B6019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104900" cy="1476375"/>
            <wp:effectExtent l="0" t="0" r="0" b="9525"/>
            <wp:docPr id="20" name="Obraz 20" descr="C:\Users\Bosto\Desktop\K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Kt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278" w:rsidRPr="00B60190" w:rsidRDefault="00B73278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F7E12" w:rsidRPr="00B60190" w:rsidRDefault="00FF7E12" w:rsidP="00B6019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129FF" w:rsidRPr="00B60190" w:rsidRDefault="00C129FF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059D7" w:rsidRPr="00B60190" w:rsidRDefault="00581772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8. Stolik o wym. 1000x700x760h – 1 szt.</w:t>
      </w:r>
    </w:p>
    <w:p w:rsidR="00581772" w:rsidRPr="00B60190" w:rsidRDefault="00581772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Blat z płyty gr. 25 mm z obrzeżem PCV gr. 2 mm</w:t>
      </w:r>
      <w:r w:rsidR="009E5E9D" w:rsidRPr="00B60190">
        <w:rPr>
          <w:rFonts w:ascii="Arial" w:hAnsi="Arial" w:cs="Arial"/>
          <w:sz w:val="24"/>
          <w:szCs w:val="24"/>
        </w:rPr>
        <w:t>, stelaż metalowy</w:t>
      </w:r>
      <w:r w:rsidR="00CB0ED7" w:rsidRPr="00B60190">
        <w:rPr>
          <w:rFonts w:ascii="Arial" w:hAnsi="Arial" w:cs="Arial"/>
          <w:sz w:val="24"/>
          <w:szCs w:val="24"/>
        </w:rPr>
        <w:t xml:space="preserve"> w kolorze aluminium </w:t>
      </w:r>
      <w:r w:rsidR="009E5E9D" w:rsidRPr="00B60190">
        <w:rPr>
          <w:rFonts w:ascii="Arial" w:hAnsi="Arial" w:cs="Arial"/>
          <w:sz w:val="24"/>
          <w:szCs w:val="24"/>
        </w:rPr>
        <w:t xml:space="preserve"> z </w:t>
      </w:r>
      <w:r w:rsidR="00567056">
        <w:rPr>
          <w:rFonts w:ascii="Arial" w:hAnsi="Arial" w:cs="Arial"/>
          <w:sz w:val="24"/>
          <w:szCs w:val="24"/>
        </w:rPr>
        <w:t xml:space="preserve"> </w:t>
      </w:r>
      <w:r w:rsidR="009E5E9D" w:rsidRPr="00B60190">
        <w:rPr>
          <w:rFonts w:ascii="Arial" w:hAnsi="Arial" w:cs="Arial"/>
          <w:sz w:val="24"/>
          <w:szCs w:val="24"/>
        </w:rPr>
        <w:t xml:space="preserve">nogami kwadratowymi 50x50mm połączonych ramką </w:t>
      </w:r>
      <w:proofErr w:type="spellStart"/>
      <w:r w:rsidR="009E5E9D" w:rsidRPr="00B60190">
        <w:rPr>
          <w:rFonts w:ascii="Arial" w:hAnsi="Arial" w:cs="Arial"/>
          <w:sz w:val="24"/>
          <w:szCs w:val="24"/>
        </w:rPr>
        <w:t>podblatową</w:t>
      </w:r>
      <w:proofErr w:type="spellEnd"/>
      <w:r w:rsidR="009E5E9D" w:rsidRPr="00B60190">
        <w:rPr>
          <w:rFonts w:ascii="Arial" w:hAnsi="Arial" w:cs="Arial"/>
          <w:sz w:val="24"/>
          <w:szCs w:val="24"/>
        </w:rPr>
        <w:t>.</w:t>
      </w:r>
    </w:p>
    <w:p w:rsidR="009E5E9D" w:rsidRPr="00B60190" w:rsidRDefault="009E5E9D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9E5E9D" w:rsidRPr="00B60190" w:rsidRDefault="009E5E9D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962150" cy="1323975"/>
            <wp:effectExtent l="0" t="0" r="0" b="952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A1D" w:rsidRPr="00B60190" w:rsidRDefault="003B5A1D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3B5A1D" w:rsidRPr="00B60190" w:rsidRDefault="003B5A1D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3B5A1D" w:rsidRPr="00B60190" w:rsidRDefault="00E56359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9</w:t>
      </w:r>
      <w:r w:rsidR="003B5A1D" w:rsidRPr="00B60190">
        <w:rPr>
          <w:rFonts w:ascii="Arial" w:hAnsi="Arial" w:cs="Arial"/>
          <w:b/>
          <w:sz w:val="24"/>
          <w:szCs w:val="24"/>
        </w:rPr>
        <w:t xml:space="preserve">. Szafka jako zabudowa </w:t>
      </w:r>
      <w:r w:rsidR="00C071E0" w:rsidRPr="00B60190">
        <w:rPr>
          <w:rFonts w:ascii="Arial" w:hAnsi="Arial" w:cs="Arial"/>
          <w:b/>
          <w:sz w:val="24"/>
          <w:szCs w:val="24"/>
        </w:rPr>
        <w:t xml:space="preserve">w/w </w:t>
      </w:r>
      <w:r w:rsidR="003B5A1D" w:rsidRPr="00B60190">
        <w:rPr>
          <w:rFonts w:ascii="Arial" w:hAnsi="Arial" w:cs="Arial"/>
          <w:b/>
          <w:sz w:val="24"/>
          <w:szCs w:val="24"/>
        </w:rPr>
        <w:t>lodówki – 1 szt.</w:t>
      </w:r>
    </w:p>
    <w:p w:rsidR="003B5A1D" w:rsidRPr="00B60190" w:rsidRDefault="003B5A1D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Górny i dolny wieniec gr. 25mm, drzwi oraz korpus z płyty gr. 18mm, wszystkie obrzeża </w:t>
      </w:r>
      <w:r w:rsidR="00567056">
        <w:rPr>
          <w:rFonts w:ascii="Arial" w:hAnsi="Arial" w:cs="Arial"/>
          <w:sz w:val="24"/>
          <w:szCs w:val="24"/>
        </w:rPr>
        <w:t xml:space="preserve">    </w:t>
      </w:r>
      <w:bookmarkStart w:id="0" w:name="_GoBack"/>
      <w:bookmarkEnd w:id="0"/>
      <w:r w:rsidRPr="00B60190">
        <w:rPr>
          <w:rFonts w:ascii="Arial" w:hAnsi="Arial" w:cs="Arial"/>
          <w:sz w:val="24"/>
          <w:szCs w:val="24"/>
        </w:rPr>
        <w:t>PCV  gr. 2 mm. Stopki z regulacją poziomowania.</w:t>
      </w:r>
    </w:p>
    <w:p w:rsidR="003B5A1D" w:rsidRDefault="003B5A1D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Szafka wykonana pod wymiar</w:t>
      </w:r>
      <w:r w:rsidR="007E2653" w:rsidRPr="00B60190">
        <w:rPr>
          <w:rFonts w:ascii="Arial" w:hAnsi="Arial" w:cs="Arial"/>
          <w:sz w:val="24"/>
          <w:szCs w:val="24"/>
        </w:rPr>
        <w:t xml:space="preserve"> w/w</w:t>
      </w:r>
      <w:r w:rsidRPr="00B60190">
        <w:rPr>
          <w:rFonts w:ascii="Arial" w:hAnsi="Arial" w:cs="Arial"/>
          <w:sz w:val="24"/>
          <w:szCs w:val="24"/>
        </w:rPr>
        <w:t xml:space="preserve"> lodówki.</w:t>
      </w:r>
    </w:p>
    <w:p w:rsidR="00567056" w:rsidRPr="00B60190" w:rsidRDefault="00567056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C129FF" w:rsidRPr="00B60190" w:rsidRDefault="00C129FF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B5A1D" w:rsidRPr="00B60190" w:rsidRDefault="00E56359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lastRenderedPageBreak/>
        <w:t>10</w:t>
      </w:r>
      <w:r w:rsidR="003B5A1D" w:rsidRPr="00B60190">
        <w:rPr>
          <w:rFonts w:ascii="Arial" w:hAnsi="Arial" w:cs="Arial"/>
          <w:b/>
          <w:sz w:val="24"/>
          <w:szCs w:val="24"/>
        </w:rPr>
        <w:t>. Szafka wisząca o wym. 600x360x</w:t>
      </w:r>
      <w:r w:rsidR="00AB3E78" w:rsidRPr="00B60190">
        <w:rPr>
          <w:rFonts w:ascii="Arial" w:hAnsi="Arial" w:cs="Arial"/>
          <w:b/>
          <w:sz w:val="24"/>
          <w:szCs w:val="24"/>
        </w:rPr>
        <w:t>ok.</w:t>
      </w:r>
      <w:r w:rsidR="003B5A1D" w:rsidRPr="00B60190">
        <w:rPr>
          <w:rFonts w:ascii="Arial" w:hAnsi="Arial" w:cs="Arial"/>
          <w:b/>
          <w:sz w:val="24"/>
          <w:szCs w:val="24"/>
        </w:rPr>
        <w:t>1000h – 1 szt.</w:t>
      </w:r>
    </w:p>
    <w:p w:rsidR="003B5A1D" w:rsidRPr="00B60190" w:rsidRDefault="003B5A1D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  Szafka wisząca nad zabudowaną lodówką. </w:t>
      </w:r>
      <w:r w:rsidR="007E2653" w:rsidRPr="00B60190">
        <w:rPr>
          <w:rFonts w:ascii="Arial" w:hAnsi="Arial" w:cs="Arial"/>
          <w:sz w:val="24"/>
          <w:szCs w:val="24"/>
        </w:rPr>
        <w:t xml:space="preserve">Górny i dolny wieniec gr. 25mm, drzwi oraz korpus z płyty gr. 18mm, wszystkie obrzeża PCV  gr. 2 mm. , wewnątrz 4 półki. </w:t>
      </w:r>
    </w:p>
    <w:p w:rsidR="007E2653" w:rsidRPr="00B60190" w:rsidRDefault="007E2653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  Dokładny wymiar </w:t>
      </w:r>
      <w:r w:rsidR="00AB3E78" w:rsidRPr="00B60190">
        <w:rPr>
          <w:rFonts w:ascii="Arial" w:hAnsi="Arial" w:cs="Arial"/>
          <w:sz w:val="24"/>
          <w:szCs w:val="24"/>
        </w:rPr>
        <w:t>wysokości do uzgodnienia z Zamawiającym przed przystąpieniem do realizacji.</w:t>
      </w:r>
    </w:p>
    <w:p w:rsidR="0096447C" w:rsidRPr="00B60190" w:rsidRDefault="0096447C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96447C" w:rsidRPr="00B60190" w:rsidRDefault="00E56359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11</w:t>
      </w:r>
      <w:r w:rsidR="0096447C" w:rsidRPr="00B60190">
        <w:rPr>
          <w:rFonts w:ascii="Arial" w:hAnsi="Arial" w:cs="Arial"/>
          <w:b/>
          <w:sz w:val="24"/>
          <w:szCs w:val="24"/>
        </w:rPr>
        <w:t>. Krzesło konferencyjne – 1 szt.</w:t>
      </w:r>
    </w:p>
    <w:p w:rsidR="0096447C" w:rsidRPr="00B60190" w:rsidRDefault="0096447C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  Krzesło konferencyjne na stelażu metalowym z podłokietnikami.</w:t>
      </w:r>
    </w:p>
    <w:p w:rsidR="003B5A1D" w:rsidRPr="00B60190" w:rsidRDefault="0096447C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  Siedzisko i oparcie tapicerowane materiałem z atestem trudnopalności, ścieralność min. 160 tys.</w:t>
      </w:r>
      <w:r w:rsidR="00526D4A">
        <w:rPr>
          <w:rFonts w:ascii="Arial" w:hAnsi="Arial" w:cs="Arial"/>
          <w:sz w:val="24"/>
          <w:szCs w:val="24"/>
        </w:rPr>
        <w:t xml:space="preserve"> </w:t>
      </w:r>
      <w:r w:rsidRPr="00B60190">
        <w:rPr>
          <w:rFonts w:ascii="Arial" w:hAnsi="Arial" w:cs="Arial"/>
          <w:sz w:val="24"/>
          <w:szCs w:val="24"/>
        </w:rPr>
        <w:t xml:space="preserve">cykli </w:t>
      </w:r>
      <w:proofErr w:type="spellStart"/>
      <w:r w:rsidRPr="00B60190">
        <w:rPr>
          <w:rFonts w:ascii="Arial" w:hAnsi="Arial" w:cs="Arial"/>
          <w:sz w:val="24"/>
          <w:szCs w:val="24"/>
        </w:rPr>
        <w:t>Martindale</w:t>
      </w:r>
      <w:proofErr w:type="spellEnd"/>
      <w:r w:rsidRPr="00B60190">
        <w:rPr>
          <w:rFonts w:ascii="Arial" w:hAnsi="Arial" w:cs="Arial"/>
          <w:sz w:val="24"/>
          <w:szCs w:val="24"/>
        </w:rPr>
        <w:t xml:space="preserve">-a. </w:t>
      </w:r>
      <w:r w:rsidR="00E71477" w:rsidRPr="00B60190">
        <w:rPr>
          <w:rFonts w:ascii="Arial" w:hAnsi="Arial" w:cs="Arial"/>
          <w:sz w:val="24"/>
          <w:szCs w:val="24"/>
        </w:rPr>
        <w:t xml:space="preserve">Oparcie z tyłu z widoczną tapicerką ,osłona tylna oparcia jako ramka z okienkiem. </w:t>
      </w:r>
      <w:r w:rsidRPr="00B60190">
        <w:rPr>
          <w:rFonts w:ascii="Arial" w:hAnsi="Arial" w:cs="Arial"/>
          <w:sz w:val="24"/>
          <w:szCs w:val="24"/>
        </w:rPr>
        <w:t>Kolor tapicerki do wyboru przez zamawiającego po przedstawieniu min. 7  koloru tapicerek oraz 3 kolory stelaża</w:t>
      </w:r>
      <w:r w:rsidR="00241492" w:rsidRPr="00B60190">
        <w:rPr>
          <w:rFonts w:ascii="Arial" w:hAnsi="Arial" w:cs="Arial"/>
          <w:sz w:val="24"/>
          <w:szCs w:val="24"/>
        </w:rPr>
        <w:t xml:space="preserve"> do wyboru</w:t>
      </w:r>
      <w:r w:rsidRPr="00B60190">
        <w:rPr>
          <w:rFonts w:ascii="Arial" w:hAnsi="Arial" w:cs="Arial"/>
          <w:sz w:val="24"/>
          <w:szCs w:val="24"/>
        </w:rPr>
        <w:t xml:space="preserve">. </w:t>
      </w:r>
    </w:p>
    <w:p w:rsidR="00E71477" w:rsidRPr="00B60190" w:rsidRDefault="00E71477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  Poglądowe zdjęcie z wymiarami:</w:t>
      </w:r>
    </w:p>
    <w:p w:rsidR="00E71477" w:rsidRPr="00B60190" w:rsidRDefault="00E71477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133475" cy="1461721"/>
            <wp:effectExtent l="0" t="0" r="0" b="571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303" cy="148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38F7"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952750" cy="188595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477" w:rsidRPr="00B60190" w:rsidRDefault="00E71477" w:rsidP="00B60190">
      <w:pPr>
        <w:spacing w:line="360" w:lineRule="auto"/>
        <w:rPr>
          <w:rFonts w:ascii="Arial" w:hAnsi="Arial" w:cs="Arial"/>
          <w:sz w:val="24"/>
          <w:szCs w:val="24"/>
        </w:rPr>
      </w:pPr>
    </w:p>
    <w:p w:rsidR="00E71477" w:rsidRPr="00B60190" w:rsidRDefault="00E71477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71477" w:rsidRPr="00B60190" w:rsidRDefault="00E71477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71477" w:rsidRPr="00B60190" w:rsidRDefault="00E71477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B5A1D" w:rsidRPr="00B60190" w:rsidRDefault="00E56359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b/>
          <w:sz w:val="24"/>
          <w:szCs w:val="24"/>
        </w:rPr>
        <w:t>12</w:t>
      </w:r>
      <w:r w:rsidR="00D5078C" w:rsidRPr="00B60190">
        <w:rPr>
          <w:rFonts w:ascii="Arial" w:hAnsi="Arial" w:cs="Arial"/>
          <w:b/>
          <w:sz w:val="24"/>
          <w:szCs w:val="24"/>
        </w:rPr>
        <w:t>. Krzesło obrotowe – 2 szt.</w:t>
      </w:r>
    </w:p>
    <w:p w:rsidR="00D5078C" w:rsidRPr="00B60190" w:rsidRDefault="00D5078C" w:rsidP="00B60190">
      <w:pPr>
        <w:spacing w:line="360" w:lineRule="auto"/>
        <w:rPr>
          <w:rFonts w:ascii="Arial" w:hAnsi="Arial" w:cs="Arial"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      Krzesło o</w:t>
      </w:r>
      <w:r w:rsidR="00E77A75" w:rsidRPr="00B60190">
        <w:rPr>
          <w:rFonts w:ascii="Arial" w:hAnsi="Arial" w:cs="Arial"/>
          <w:sz w:val="24"/>
          <w:szCs w:val="24"/>
        </w:rPr>
        <w:t xml:space="preserve">brotowe posiadające n/w funkcje </w:t>
      </w:r>
    </w:p>
    <w:p w:rsidR="00E77A75" w:rsidRPr="00B60190" w:rsidRDefault="00E77A75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 - regulacja wysokości zagłówka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 - regulacja wysokości oparcia dla kręgów lędźwiowych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      - regulacja podłokietników 3D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 - regulacja wysokości siedziska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 - </w:t>
      </w:r>
      <w:proofErr w:type="spellStart"/>
      <w:r w:rsidRPr="00B60190">
        <w:rPr>
          <w:rFonts w:ascii="Arial" w:hAnsi="Arial" w:cs="Arial"/>
          <w:sz w:val="24"/>
          <w:szCs w:val="24"/>
          <w:shd w:val="clear" w:color="auto" w:fill="FFFFFF"/>
        </w:rPr>
        <w:t>samoważący</w:t>
      </w:r>
      <w:proofErr w:type="spellEnd"/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mechanizm SYNCHRON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    - zagłówek i oparcie tapicerowane siatką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 - siedzisko tapicerowane tkaniną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 - podstawa wykonana z mocnego tworzywa (nylon)</w:t>
      </w:r>
      <w:r w:rsidRPr="00B60190">
        <w:rPr>
          <w:rFonts w:ascii="Arial" w:hAnsi="Arial" w:cs="Arial"/>
          <w:sz w:val="24"/>
          <w:szCs w:val="24"/>
        </w:rPr>
        <w:br/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 - maksymalne obciążenie 130 kg</w:t>
      </w:r>
    </w:p>
    <w:p w:rsidR="00E77A75" w:rsidRPr="00B60190" w:rsidRDefault="00C129FF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  Poglądowe zdjęcie:</w:t>
      </w:r>
    </w:p>
    <w:p w:rsidR="00074437" w:rsidRPr="00B60190" w:rsidRDefault="00074437" w:rsidP="00B60190">
      <w:pPr>
        <w:pStyle w:val="NormalnyWeb"/>
        <w:spacing w:line="360" w:lineRule="auto"/>
        <w:rPr>
          <w:rFonts w:ascii="Arial" w:hAnsi="Arial" w:cs="Arial"/>
          <w:noProof/>
        </w:rPr>
      </w:pPr>
      <w:r w:rsidRPr="00B60190">
        <w:rPr>
          <w:rFonts w:ascii="Arial" w:hAnsi="Arial" w:cs="Arial"/>
          <w:noProof/>
        </w:rPr>
        <w:drawing>
          <wp:inline distT="0" distB="0" distL="0" distR="0">
            <wp:extent cx="1485900" cy="1524000"/>
            <wp:effectExtent l="0" t="0" r="0" b="0"/>
            <wp:docPr id="16" name="Obraz 2" descr="C:\Users\Bosto\Desktop\img_8337x_AK57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img_8337x_AK57f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E62" w:rsidRPr="00B60190" w:rsidRDefault="00467E62" w:rsidP="00B60190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77A75" w:rsidRPr="00B60190" w:rsidRDefault="00E77A75" w:rsidP="00B60190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b/>
          <w:sz w:val="24"/>
          <w:szCs w:val="24"/>
          <w:shd w:val="clear" w:color="auto" w:fill="FFFFFF"/>
        </w:rPr>
        <w:t>Meble uzupełniające – kolor Olcha</w:t>
      </w:r>
      <w:r w:rsidR="00400F28" w:rsidRPr="00B60190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 jako doposażenie do istniejących mebli</w:t>
      </w:r>
      <w:r w:rsidRPr="00B60190">
        <w:rPr>
          <w:rFonts w:ascii="Arial" w:hAnsi="Arial" w:cs="Arial"/>
          <w:b/>
          <w:sz w:val="24"/>
          <w:szCs w:val="24"/>
          <w:shd w:val="clear" w:color="auto" w:fill="FFFFFF"/>
        </w:rPr>
        <w:t>:</w:t>
      </w:r>
    </w:p>
    <w:p w:rsidR="00E77A75" w:rsidRPr="00B60190" w:rsidRDefault="00E77A75" w:rsidP="00B60190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b/>
          <w:sz w:val="24"/>
          <w:szCs w:val="24"/>
          <w:shd w:val="clear" w:color="auto" w:fill="FFFFFF"/>
        </w:rPr>
        <w:t xml:space="preserve">1.  Szafa ubraniowa (600x600x2200h) – 1 szt. </w:t>
      </w:r>
    </w:p>
    <w:p w:rsidR="00083B76" w:rsidRDefault="00400F28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Górny i dolny wieniec oraz wewnątrz 2 półki gr. 25mm, drzwi, boki oraz tył szafy z płyty gr. 18mm, wszystkie obrzeża ABS gr. 2 mm. Drzwi z zamkiem baskwilowym, uchwyt metalowy prosty rozstaw  128mm. Stopki</w:t>
      </w:r>
      <w:r w:rsidR="00162802"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z regulacją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poziomowania od wewnątrz.</w:t>
      </w:r>
    </w:p>
    <w:p w:rsidR="00083B76" w:rsidRDefault="00083B76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083B76" w:rsidRPr="00B60190" w:rsidRDefault="00083B76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400F28" w:rsidRPr="00B60190" w:rsidRDefault="00400F28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Poglądowe </w:t>
      </w:r>
      <w:r w:rsidR="00162802" w:rsidRPr="00B60190">
        <w:rPr>
          <w:rFonts w:ascii="Arial" w:hAnsi="Arial" w:cs="Arial"/>
          <w:sz w:val="24"/>
          <w:szCs w:val="24"/>
          <w:shd w:val="clear" w:color="auto" w:fill="FFFFFF"/>
        </w:rPr>
        <w:t>zdjęcie:</w:t>
      </w:r>
    </w:p>
    <w:p w:rsidR="00400F28" w:rsidRPr="00B60190" w:rsidRDefault="00162802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933450" cy="231457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F28" w:rsidRPr="00B60190" w:rsidRDefault="00400F28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655F28" w:rsidRPr="00B60190" w:rsidRDefault="00655F28" w:rsidP="00B60190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b/>
          <w:sz w:val="24"/>
          <w:szCs w:val="24"/>
          <w:shd w:val="clear" w:color="auto" w:fill="FFFFFF"/>
        </w:rPr>
        <w:t>2. Przystawka do biurek (1600x800x740h) – 1 szt.</w:t>
      </w:r>
    </w:p>
    <w:p w:rsidR="00814636" w:rsidRPr="00B60190" w:rsidRDefault="00655F28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Blat z płyty gr. 25mm z obrzeżem ABS gr. 2mm.</w:t>
      </w:r>
      <w:r w:rsidR="00814636"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, front przystawki owalny/zaokrąglony. </w:t>
      </w:r>
    </w:p>
    <w:p w:rsidR="00814636" w:rsidRPr="00B60190" w:rsidRDefault="00655F28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Blat oparty na 2 nogach metalowych z regulacją poziomowania </w:t>
      </w:r>
      <w:r w:rsidR="0083212C"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min. 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>+</w:t>
      </w:r>
      <w:r w:rsidR="0083212C" w:rsidRPr="00B60190">
        <w:rPr>
          <w:rFonts w:ascii="Arial" w:hAnsi="Arial" w:cs="Arial"/>
          <w:sz w:val="24"/>
          <w:szCs w:val="24"/>
          <w:shd w:val="clear" w:color="auto" w:fill="FFFFFF"/>
        </w:rPr>
        <w:t>/- 3</w:t>
      </w: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0 mm. </w:t>
      </w:r>
    </w:p>
    <w:p w:rsidR="00655F28" w:rsidRPr="00B60190" w:rsidRDefault="00655F28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Przystawka połączona z biurkami za pomocą metalowych wsporników. </w:t>
      </w:r>
    </w:p>
    <w:p w:rsidR="0083212C" w:rsidRPr="00B60190" w:rsidRDefault="0083212C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sz w:val="24"/>
          <w:szCs w:val="24"/>
          <w:shd w:val="clear" w:color="auto" w:fill="FFFFFF"/>
        </w:rPr>
        <w:t xml:space="preserve">    Poglądowe zdjęcie:</w:t>
      </w:r>
    </w:p>
    <w:p w:rsidR="0083212C" w:rsidRPr="00B60190" w:rsidRDefault="0083212C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400F28" w:rsidRPr="00B60190" w:rsidRDefault="0083212C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43150" cy="143827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190" w:rsidRPr="00B60190" w:rsidRDefault="00B60190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B60190" w:rsidRDefault="00B60190" w:rsidP="00B60190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60190">
        <w:rPr>
          <w:rFonts w:ascii="Arial" w:hAnsi="Arial" w:cs="Arial"/>
          <w:b/>
          <w:sz w:val="24"/>
          <w:szCs w:val="24"/>
          <w:shd w:val="clear" w:color="auto" w:fill="FFFFFF"/>
        </w:rPr>
        <w:t>Gwarancja na całość zamówienia min. 24 miesiące.</w:t>
      </w:r>
    </w:p>
    <w:p w:rsidR="00B60190" w:rsidRPr="00B60190" w:rsidRDefault="00B60190" w:rsidP="00B6019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E77A75" w:rsidRPr="00B60190" w:rsidRDefault="00AD182D" w:rsidP="00B6019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60190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B60190">
        <w:rPr>
          <w:rStyle w:val="object"/>
          <w:rFonts w:ascii="Arial" w:hAnsi="Arial" w:cs="Arial"/>
          <w:sz w:val="24"/>
          <w:szCs w:val="24"/>
        </w:rPr>
        <w:t>1 grudnia 1998</w:t>
      </w:r>
      <w:r w:rsidRPr="00B60190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E77A75" w:rsidRPr="00B60190" w:rsidSect="00B60190">
      <w:headerReference w:type="default" r:id="rId27"/>
      <w:footerReference w:type="default" r:id="rId2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FEA" w:rsidRDefault="00732FEA" w:rsidP="00B60190">
      <w:pPr>
        <w:spacing w:line="240" w:lineRule="auto"/>
      </w:pPr>
      <w:r>
        <w:separator/>
      </w:r>
    </w:p>
  </w:endnote>
  <w:endnote w:type="continuationSeparator" w:id="0">
    <w:p w:rsidR="00732FEA" w:rsidRDefault="00732FEA" w:rsidP="00B601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190" w:rsidRDefault="00B60190" w:rsidP="00B6019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4" name="Obraz 2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2" name="Łącznik prosty ze strzałką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B53A3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m9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BoF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ZQyJvT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0190" w:rsidTr="00B94D58">
      <w:tc>
        <w:tcPr>
          <w:tcW w:w="0" w:type="auto"/>
          <w:shd w:val="clear" w:color="auto" w:fill="auto"/>
          <w:vAlign w:val="center"/>
        </w:tcPr>
        <w:p w:rsidR="00B60190" w:rsidRPr="00B44D15" w:rsidRDefault="00B60190" w:rsidP="00B6019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0190" w:rsidRPr="00B7388A" w:rsidRDefault="00B60190" w:rsidP="00B6019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60190" w:rsidRPr="00AB1BF2" w:rsidRDefault="00B60190" w:rsidP="00B6019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0190" w:rsidRPr="0099535B" w:rsidRDefault="00B60190" w:rsidP="00B60190">
          <w:pPr>
            <w:pStyle w:val="Bezodstpw"/>
            <w:jc w:val="center"/>
            <w:rPr>
              <w:noProof/>
            </w:rPr>
          </w:pPr>
        </w:p>
      </w:tc>
    </w:tr>
  </w:tbl>
  <w:p w:rsidR="00B60190" w:rsidRPr="008F758E" w:rsidRDefault="00B60190" w:rsidP="00B6019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0190" w:rsidRPr="008F758E" w:rsidRDefault="00B60190" w:rsidP="00B6019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60190" w:rsidRPr="00D57C24" w:rsidRDefault="00B60190" w:rsidP="00B6019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60190" w:rsidRPr="00B7388A" w:rsidRDefault="00B60190" w:rsidP="00B6019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B60190" w:rsidRPr="00B60190" w:rsidRDefault="00B60190" w:rsidP="00B601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FEA" w:rsidRDefault="00732FEA" w:rsidP="00B60190">
      <w:pPr>
        <w:spacing w:line="240" w:lineRule="auto"/>
      </w:pPr>
      <w:r>
        <w:separator/>
      </w:r>
    </w:p>
  </w:footnote>
  <w:footnote w:type="continuationSeparator" w:id="0">
    <w:p w:rsidR="00732FEA" w:rsidRDefault="00732FEA" w:rsidP="00B601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190" w:rsidRPr="0062295F" w:rsidRDefault="00B60190" w:rsidP="00B6019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738B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vaHNQ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:rsidR="00B60190" w:rsidRDefault="00B60190" w:rsidP="00B60190"/>
  <w:p w:rsidR="00B60190" w:rsidRDefault="00B601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E3"/>
    <w:rsid w:val="00036A85"/>
    <w:rsid w:val="00074437"/>
    <w:rsid w:val="00083B76"/>
    <w:rsid w:val="000B5B04"/>
    <w:rsid w:val="000C2EF6"/>
    <w:rsid w:val="00162802"/>
    <w:rsid w:val="001638F7"/>
    <w:rsid w:val="002321D2"/>
    <w:rsid w:val="00241492"/>
    <w:rsid w:val="00272D64"/>
    <w:rsid w:val="003435E3"/>
    <w:rsid w:val="00346FB1"/>
    <w:rsid w:val="00373322"/>
    <w:rsid w:val="003B5A1D"/>
    <w:rsid w:val="003B5C04"/>
    <w:rsid w:val="003D5714"/>
    <w:rsid w:val="00400F28"/>
    <w:rsid w:val="00405871"/>
    <w:rsid w:val="00467E62"/>
    <w:rsid w:val="004823DD"/>
    <w:rsid w:val="00484BE8"/>
    <w:rsid w:val="00526D4A"/>
    <w:rsid w:val="00567056"/>
    <w:rsid w:val="00581772"/>
    <w:rsid w:val="005A089B"/>
    <w:rsid w:val="005E157F"/>
    <w:rsid w:val="00655F28"/>
    <w:rsid w:val="00676876"/>
    <w:rsid w:val="006A7EBA"/>
    <w:rsid w:val="0070598D"/>
    <w:rsid w:val="00712E44"/>
    <w:rsid w:val="00732FEA"/>
    <w:rsid w:val="00734D3C"/>
    <w:rsid w:val="00735DBE"/>
    <w:rsid w:val="007E2653"/>
    <w:rsid w:val="00814636"/>
    <w:rsid w:val="00817CFD"/>
    <w:rsid w:val="0083212C"/>
    <w:rsid w:val="008B78DD"/>
    <w:rsid w:val="00944FEC"/>
    <w:rsid w:val="0096447C"/>
    <w:rsid w:val="00985913"/>
    <w:rsid w:val="009E5E9D"/>
    <w:rsid w:val="009F55E9"/>
    <w:rsid w:val="00A77D4F"/>
    <w:rsid w:val="00AB3E78"/>
    <w:rsid w:val="00AD182D"/>
    <w:rsid w:val="00B059D7"/>
    <w:rsid w:val="00B56059"/>
    <w:rsid w:val="00B60190"/>
    <w:rsid w:val="00B73278"/>
    <w:rsid w:val="00B7665B"/>
    <w:rsid w:val="00BB1E91"/>
    <w:rsid w:val="00C071E0"/>
    <w:rsid w:val="00C129FF"/>
    <w:rsid w:val="00C224A1"/>
    <w:rsid w:val="00CB0ED7"/>
    <w:rsid w:val="00D073A1"/>
    <w:rsid w:val="00D5078C"/>
    <w:rsid w:val="00E451A2"/>
    <w:rsid w:val="00E56359"/>
    <w:rsid w:val="00E71477"/>
    <w:rsid w:val="00E77A75"/>
    <w:rsid w:val="00E825F2"/>
    <w:rsid w:val="00EA54BE"/>
    <w:rsid w:val="00FD4ACB"/>
    <w:rsid w:val="00FF7E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B6BF2"/>
  <w15:docId w15:val="{67DABA16-1EAF-417D-A52D-C05F6CF5F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35E3"/>
  </w:style>
  <w:style w:type="paragraph" w:styleId="Nagwek1">
    <w:name w:val="heading 1"/>
    <w:basedOn w:val="Normalny"/>
    <w:next w:val="Normalny"/>
    <w:link w:val="Nagwek1Znak"/>
    <w:uiPriority w:val="9"/>
    <w:qFormat/>
    <w:rsid w:val="00B6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4ACB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7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B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B0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66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66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66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66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665B"/>
    <w:rPr>
      <w:b/>
      <w:bCs/>
      <w:sz w:val="20"/>
      <w:szCs w:val="20"/>
    </w:rPr>
  </w:style>
  <w:style w:type="character" w:customStyle="1" w:styleId="object">
    <w:name w:val="object"/>
    <w:basedOn w:val="Domylnaczcionkaakapitu"/>
    <w:rsid w:val="00AD182D"/>
  </w:style>
  <w:style w:type="paragraph" w:styleId="Nagwek">
    <w:name w:val="header"/>
    <w:basedOn w:val="Normalny"/>
    <w:link w:val="NagwekZnak"/>
    <w:uiPriority w:val="99"/>
    <w:unhideWhenUsed/>
    <w:rsid w:val="00B6019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190"/>
  </w:style>
  <w:style w:type="paragraph" w:styleId="Stopka">
    <w:name w:val="footer"/>
    <w:basedOn w:val="Normalny"/>
    <w:link w:val="StopkaZnak"/>
    <w:uiPriority w:val="99"/>
    <w:unhideWhenUsed/>
    <w:rsid w:val="00B6019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190"/>
  </w:style>
  <w:style w:type="paragraph" w:styleId="Bezodstpw">
    <w:name w:val="No Spacing"/>
    <w:uiPriority w:val="1"/>
    <w:qFormat/>
    <w:rsid w:val="00B60190"/>
    <w:pPr>
      <w:spacing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601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3DFC5-1DAD-4D0B-91C0-95986627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1314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Maria Taranek-Totoś</cp:lastModifiedBy>
  <cp:revision>8</cp:revision>
  <dcterms:created xsi:type="dcterms:W3CDTF">2025-03-20T08:57:00Z</dcterms:created>
  <dcterms:modified xsi:type="dcterms:W3CDTF">2025-03-21T08:26:00Z</dcterms:modified>
</cp:coreProperties>
</file>