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90447B" w14:textId="77777777" w:rsidR="00E2063B" w:rsidRPr="000F6330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0F6330">
        <w:rPr>
          <w:rFonts w:ascii="Calibri" w:hAnsi="Calibri" w:cs="Tahoma"/>
          <w:b/>
          <w:sz w:val="24"/>
          <w:szCs w:val="24"/>
        </w:rPr>
        <w:t xml:space="preserve">Załącznik nr </w:t>
      </w:r>
      <w:r w:rsidR="000E040B" w:rsidRPr="000F6330">
        <w:rPr>
          <w:rFonts w:ascii="Calibri" w:hAnsi="Calibri" w:cs="Tahoma"/>
          <w:b/>
          <w:sz w:val="24"/>
          <w:szCs w:val="24"/>
        </w:rPr>
        <w:t>1</w:t>
      </w:r>
    </w:p>
    <w:p w14:paraId="419FD82F" w14:textId="66F7AD53" w:rsidR="00CA123E" w:rsidRPr="000F6330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F6330">
        <w:rPr>
          <w:rFonts w:ascii="Calibri" w:hAnsi="Calibri"/>
          <w:sz w:val="28"/>
        </w:rPr>
        <w:t>WZÓR OFERTY</w:t>
      </w:r>
    </w:p>
    <w:p w14:paraId="2C355113" w14:textId="77777777" w:rsidR="0054333B" w:rsidRPr="000F6330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1474231E" w14:textId="77777777" w:rsidR="00CA123E" w:rsidRPr="000F6330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F6330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4673E7E0" w14:textId="77777777" w:rsidR="00CA123E" w:rsidRPr="000F6330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0F6330">
        <w:rPr>
          <w:rFonts w:ascii="Calibri" w:hAnsi="Calibri"/>
          <w:i/>
          <w:sz w:val="18"/>
          <w:szCs w:val="18"/>
        </w:rPr>
        <w:t>(miejscowość)</w:t>
      </w:r>
      <w:r w:rsidRPr="000F6330">
        <w:rPr>
          <w:rFonts w:ascii="Calibri" w:hAnsi="Calibri"/>
          <w:i/>
          <w:sz w:val="18"/>
          <w:szCs w:val="18"/>
        </w:rPr>
        <w:tab/>
        <w:t>(data)</w:t>
      </w:r>
    </w:p>
    <w:p w14:paraId="67935C22" w14:textId="77777777" w:rsidR="00CA123E" w:rsidRPr="000F6330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1B426370" w14:textId="77777777" w:rsidR="00CA123E" w:rsidRPr="000F6330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5CED866B" w14:textId="18C3716F" w:rsidR="00CA123E" w:rsidRPr="000F6330" w:rsidRDefault="00CA123E" w:rsidP="00CA123E">
      <w:pPr>
        <w:jc w:val="center"/>
        <w:rPr>
          <w:rFonts w:ascii="Calibri" w:hAnsi="Calibri"/>
          <w:b/>
          <w:bCs/>
          <w:i/>
        </w:rPr>
      </w:pPr>
      <w:r w:rsidRPr="000F6330">
        <w:rPr>
          <w:rFonts w:ascii="Calibri" w:hAnsi="Calibri"/>
          <w:b/>
          <w:bCs/>
          <w:i/>
        </w:rPr>
        <w:t xml:space="preserve">znak sprawy </w:t>
      </w:r>
      <w:r w:rsidR="000E040B" w:rsidRPr="000F6330">
        <w:rPr>
          <w:rFonts w:ascii="Calibri" w:hAnsi="Calibri"/>
          <w:b/>
          <w:bCs/>
          <w:i/>
        </w:rPr>
        <w:t>CRZP/</w:t>
      </w:r>
      <w:r w:rsidR="000F6330" w:rsidRPr="000F6330">
        <w:rPr>
          <w:rFonts w:ascii="Calibri" w:hAnsi="Calibri"/>
          <w:b/>
          <w:bCs/>
          <w:i/>
        </w:rPr>
        <w:t>40</w:t>
      </w:r>
      <w:r w:rsidR="000E040B" w:rsidRPr="000F6330">
        <w:rPr>
          <w:rFonts w:ascii="Calibri" w:hAnsi="Calibri"/>
          <w:b/>
          <w:bCs/>
          <w:i/>
        </w:rPr>
        <w:t>/2025/AZP</w:t>
      </w:r>
    </w:p>
    <w:p w14:paraId="1F4AA2B2" w14:textId="5AAE2001" w:rsidR="00CA123E" w:rsidRPr="000F6330" w:rsidRDefault="00CA123E" w:rsidP="00CA123E">
      <w:pPr>
        <w:jc w:val="center"/>
        <w:rPr>
          <w:rFonts w:ascii="Calibri" w:hAnsi="Calibri"/>
          <w:b/>
          <w:i/>
        </w:rPr>
      </w:pPr>
      <w:r w:rsidRPr="000F6330">
        <w:rPr>
          <w:rFonts w:ascii="Calibri" w:hAnsi="Calibri"/>
          <w:b/>
          <w:bCs/>
          <w:i/>
        </w:rPr>
        <w:t xml:space="preserve">na  </w:t>
      </w:r>
      <w:r w:rsidR="000E040B" w:rsidRPr="000F6330">
        <w:rPr>
          <w:rFonts w:ascii="Calibri" w:hAnsi="Calibri"/>
          <w:b/>
          <w:bCs/>
          <w:i/>
        </w:rPr>
        <w:t>Dostaw</w:t>
      </w:r>
      <w:r w:rsidR="002754C6" w:rsidRPr="000F6330">
        <w:rPr>
          <w:rFonts w:ascii="Calibri" w:hAnsi="Calibri"/>
          <w:b/>
          <w:bCs/>
          <w:i/>
        </w:rPr>
        <w:t xml:space="preserve">ę </w:t>
      </w:r>
      <w:r w:rsidR="000E040B" w:rsidRPr="000F6330">
        <w:rPr>
          <w:rFonts w:ascii="Calibri" w:hAnsi="Calibri"/>
          <w:b/>
          <w:bCs/>
          <w:i/>
        </w:rPr>
        <w:t>nowych samochodów finansowanych w formie leasingu operacyjnego</w:t>
      </w:r>
      <w:r w:rsidR="00DA4A26" w:rsidRPr="000F6330">
        <w:rPr>
          <w:rFonts w:ascii="Calibri" w:hAnsi="Calibri"/>
          <w:b/>
          <w:bCs/>
          <w:i/>
        </w:rPr>
        <w:t xml:space="preserve"> - </w:t>
      </w:r>
      <w:r w:rsidR="000F6330" w:rsidRPr="000F6330">
        <w:rPr>
          <w:rFonts w:ascii="Calibri" w:hAnsi="Calibri"/>
          <w:b/>
          <w:bCs/>
          <w:i/>
        </w:rPr>
        <w:t>3</w:t>
      </w:r>
    </w:p>
    <w:p w14:paraId="0D5048C1" w14:textId="77777777" w:rsidR="00CA123E" w:rsidRPr="000F6330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5C03CF88" w14:textId="77777777" w:rsidR="00CA123E" w:rsidRPr="000F6330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193D6FD2" w14:textId="77777777" w:rsidR="00CA123E" w:rsidRPr="000F6330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F6330">
        <w:rPr>
          <w:rFonts w:ascii="Calibri" w:hAnsi="Calibri"/>
          <w:b/>
          <w:smallCaps/>
        </w:rPr>
        <w:t>I.</w:t>
      </w:r>
      <w:r w:rsidRPr="000F6330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F6330">
        <w:rPr>
          <w:rStyle w:val="Odwoanieprzypisudolnego"/>
          <w:rFonts w:ascii="Calibri" w:hAnsi="Calibri"/>
          <w:b/>
          <w:smallCaps/>
        </w:rPr>
        <w:footnoteReference w:id="1"/>
      </w:r>
    </w:p>
    <w:p w14:paraId="64F795D7" w14:textId="77777777" w:rsidR="00CA123E" w:rsidRPr="000F6330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093C4F0C" w14:textId="77777777" w:rsidR="00CA123E" w:rsidRPr="000F6330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F6330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...............................................................................................................................</w:t>
      </w:r>
    </w:p>
    <w:p w14:paraId="69B12F16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D6853E1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3666C65D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1FD4BFA5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3FC8D8F6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17381BCD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5E8F576B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3C199CCE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3DA16B1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74974765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6A9AE44D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53354C7E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3EC4548A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CEC1903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58884AA0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7FA3C15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83D82BF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7ACDA656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E731FFD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619EF25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29C4E89A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021C175E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754C6">
        <w:rPr>
          <w:rFonts w:ascii="Calibri" w:hAnsi="Calibri" w:cs="Tahoma"/>
          <w:sz w:val="22"/>
          <w:szCs w:val="22"/>
        </w:rPr>
        <w:t>p</w:t>
      </w:r>
      <w:r w:rsidR="000E040B" w:rsidRPr="000E040B">
        <w:rPr>
          <w:rFonts w:ascii="Calibri" w:hAnsi="Calibri" w:cs="Tahoma"/>
          <w:b/>
          <w:sz w:val="22"/>
          <w:szCs w:val="22"/>
        </w:rPr>
        <w:t>odstawowy</w:t>
      </w:r>
      <w:r w:rsidR="002754C6">
        <w:rPr>
          <w:rFonts w:ascii="Calibri" w:hAnsi="Calibri" w:cs="Tahoma"/>
          <w:b/>
          <w:sz w:val="22"/>
          <w:szCs w:val="22"/>
        </w:rPr>
        <w:t>m</w:t>
      </w:r>
      <w:r w:rsidR="000E040B" w:rsidRPr="000E040B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0AB92634" w14:textId="426A9A46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E040B" w:rsidRPr="000E040B">
        <w:rPr>
          <w:rFonts w:ascii="Calibri" w:hAnsi="Calibri" w:cs="Tahoma"/>
          <w:b/>
          <w:sz w:val="22"/>
          <w:szCs w:val="22"/>
        </w:rPr>
        <w:t>Dostaw</w:t>
      </w:r>
      <w:r w:rsidR="002754C6">
        <w:rPr>
          <w:rFonts w:ascii="Calibri" w:hAnsi="Calibri" w:cs="Tahoma"/>
          <w:b/>
          <w:sz w:val="22"/>
          <w:szCs w:val="22"/>
        </w:rPr>
        <w:t>ę</w:t>
      </w:r>
      <w:r w:rsidR="000E040B" w:rsidRPr="000E040B">
        <w:rPr>
          <w:rFonts w:ascii="Calibri" w:hAnsi="Calibri" w:cs="Tahoma"/>
          <w:b/>
          <w:sz w:val="22"/>
          <w:szCs w:val="22"/>
        </w:rPr>
        <w:t xml:space="preserve"> nowych samochodów finansowanych w formie leasingu operacyjnego</w:t>
      </w:r>
      <w:r w:rsidR="00DA4A26">
        <w:rPr>
          <w:rFonts w:ascii="Calibri" w:hAnsi="Calibri" w:cs="Tahoma"/>
          <w:b/>
          <w:sz w:val="22"/>
          <w:szCs w:val="22"/>
        </w:rPr>
        <w:t xml:space="preserve"> - </w:t>
      </w:r>
      <w:r w:rsidR="000F6330">
        <w:rPr>
          <w:rFonts w:ascii="Calibri" w:hAnsi="Calibri" w:cs="Tahoma"/>
          <w:b/>
          <w:sz w:val="22"/>
          <w:szCs w:val="22"/>
        </w:rPr>
        <w:t>3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7BFB3D14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"/>
        <w:gridCol w:w="3577"/>
        <w:gridCol w:w="1426"/>
        <w:gridCol w:w="70"/>
        <w:gridCol w:w="518"/>
        <w:gridCol w:w="956"/>
        <w:gridCol w:w="807"/>
        <w:gridCol w:w="1263"/>
      </w:tblGrid>
      <w:tr w:rsidR="002754C6" w14:paraId="7F133B42" w14:textId="77777777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FCA358" w14:textId="5D4AA569" w:rsidR="002754C6" w:rsidRDefault="00AE009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ab/>
            </w:r>
            <w:r w:rsidR="002754C6" w:rsidRPr="002754C6">
              <w:rPr>
                <w:rFonts w:ascii="Calibri" w:hAnsi="Calibri" w:cs="Tahoma"/>
                <w:b/>
                <w:sz w:val="22"/>
                <w:szCs w:val="22"/>
              </w:rPr>
              <w:t xml:space="preserve">Bus </w:t>
            </w:r>
            <w:r w:rsidR="000F6330">
              <w:rPr>
                <w:rFonts w:ascii="Calibri" w:hAnsi="Calibri" w:cs="Tahoma"/>
                <w:b/>
                <w:sz w:val="22"/>
                <w:szCs w:val="22"/>
              </w:rPr>
              <w:t>8</w:t>
            </w:r>
            <w:r w:rsidR="002754C6" w:rsidRPr="002754C6">
              <w:rPr>
                <w:rFonts w:ascii="Calibri" w:hAnsi="Calibri" w:cs="Tahoma"/>
                <w:b/>
                <w:sz w:val="22"/>
                <w:szCs w:val="22"/>
              </w:rPr>
              <w:t xml:space="preserve"> osobowy - 1 szt.</w:t>
            </w:r>
          </w:p>
        </w:tc>
      </w:tr>
      <w:tr w:rsidR="002754C6" w14:paraId="57E1A67E" w14:textId="77777777" w:rsidTr="00860859">
        <w:trPr>
          <w:trHeight w:val="315"/>
        </w:trPr>
        <w:tc>
          <w:tcPr>
            <w:tcW w:w="90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56072" w14:textId="77777777" w:rsidR="002754C6" w:rsidRDefault="002754C6">
            <w:pPr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2754C6" w14:paraId="48E79CCA" w14:textId="77777777" w:rsidTr="00860859">
        <w:trPr>
          <w:trHeight w:val="315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D08A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13F6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leasing operacyjny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A190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14:paraId="44E8010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C6314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1C192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netto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BC692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Stawka VAT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DA248" w14:textId="77777777" w:rsidR="002754C6" w:rsidRDefault="002754C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2754C6" w14:paraId="5A4326D2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6DC27" w14:textId="77777777"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8BE28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ACEB" w14:textId="77777777"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D898B" w14:textId="77777777"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25FA0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7DEE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D03A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04A702D1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539C1" w14:textId="77777777" w:rsidR="002754C6" w:rsidRDefault="002754C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5776E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leasingowa tj. pierwsza wpłata początkowa stanowiąca 20 % wartości pojazdu.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9A64" w14:textId="77777777" w:rsidR="002754C6" w:rsidRDefault="002754C6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6C998" w14:textId="77777777" w:rsidR="002754C6" w:rsidRDefault="002754C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88D7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5190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BB04B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03A87628" w14:textId="77777777" w:rsidTr="00860859">
        <w:trPr>
          <w:trHeight w:val="269"/>
        </w:trPr>
        <w:tc>
          <w:tcPr>
            <w:tcW w:w="4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3D00A" w14:textId="77777777" w:rsidR="002754C6" w:rsidRPr="00DA4A26" w:rsidRDefault="002754C6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3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C760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Wartość pojedynczej równej raty leasingowej</w:t>
            </w:r>
          </w:p>
        </w:tc>
        <w:tc>
          <w:tcPr>
            <w:tcW w:w="1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DB37A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FDB4" w14:textId="1DA6F12B" w:rsidR="002754C6" w:rsidRPr="000F6330" w:rsidRDefault="00E46EBD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F6330">
              <w:rPr>
                <w:rFonts w:ascii="Calibri" w:hAnsi="Calibri" w:cs="Calibri"/>
                <w:b/>
                <w:sz w:val="22"/>
                <w:szCs w:val="22"/>
              </w:rPr>
              <w:t>59</w:t>
            </w:r>
          </w:p>
        </w:tc>
        <w:tc>
          <w:tcPr>
            <w:tcW w:w="9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A694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3A7C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5BCC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3B4D2E52" w14:textId="77777777" w:rsidTr="002754C6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99639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503AB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A6D71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57C57" w14:textId="77777777" w:rsidR="002754C6" w:rsidRPr="000F6330" w:rsidRDefault="002754C6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F764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26C61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48FCB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60859" w14:paraId="1C0F5A5A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6D5E2" w14:textId="77777777" w:rsidR="00860859" w:rsidRPr="00DA4A26" w:rsidRDefault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3.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0DA1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Ubezpieczenie GAP do comiesięcznej raty leasingowej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9AC0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999A" w14:textId="79EA77FC" w:rsidR="00860859" w:rsidRPr="000F6330" w:rsidRDefault="00E46EBD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0F6330">
              <w:rPr>
                <w:rFonts w:ascii="Calibri" w:hAnsi="Calibri" w:cs="Calibri"/>
                <w:b/>
                <w:sz w:val="22"/>
                <w:szCs w:val="22"/>
              </w:rPr>
              <w:t>59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1B1B0" w14:textId="77777777" w:rsidR="00860859" w:rsidRPr="00DA4A26" w:rsidRDefault="00860859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99CF" w14:textId="77777777"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711E" w14:textId="77777777" w:rsidR="00860859" w:rsidRDefault="00860859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2754C6" w14:paraId="5C1DC704" w14:textId="77777777" w:rsidTr="00860859">
        <w:trPr>
          <w:trHeight w:val="20"/>
        </w:trPr>
        <w:tc>
          <w:tcPr>
            <w:tcW w:w="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9E8FE" w14:textId="77777777" w:rsidR="002754C6" w:rsidRPr="00DA4A26" w:rsidRDefault="00860859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4</w:t>
            </w:r>
            <w:r w:rsidR="002754C6" w:rsidRPr="00DA4A2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C17E3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Wartość wykupu przedmiotu leasingu stanowiącą 1% wartości pojazdu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D4179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588EA" w14:textId="77777777" w:rsidR="002754C6" w:rsidRPr="00DA4A26" w:rsidRDefault="002754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23733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7039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98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34F66478" w14:textId="77777777" w:rsidTr="00860859">
        <w:trPr>
          <w:trHeight w:val="454"/>
        </w:trPr>
        <w:tc>
          <w:tcPr>
            <w:tcW w:w="4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D1C5" w14:textId="77777777" w:rsidR="002754C6" w:rsidRPr="00DA4A26" w:rsidRDefault="002754C6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RAZEM (suma pozycji 1,2,3</w:t>
            </w:r>
            <w:r w:rsidR="00860859"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,4</w:t>
            </w:r>
            <w:r w:rsidRPr="00DA4A26">
              <w:rPr>
                <w:rFonts w:ascii="Calibri" w:hAnsi="Calibri" w:cs="Calibr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4734B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7E07C" w14:textId="77777777" w:rsidR="002754C6" w:rsidRPr="00DA4A26" w:rsidRDefault="002754C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BBF86" w14:textId="77777777" w:rsidR="002754C6" w:rsidRPr="00DA4A26" w:rsidRDefault="002754C6">
            <w:pPr>
              <w:rPr>
                <w:rFonts w:ascii="Calibri" w:hAnsi="Calibri" w:cs="Calibri"/>
                <w:sz w:val="22"/>
                <w:szCs w:val="22"/>
              </w:rPr>
            </w:pPr>
            <w:r w:rsidRPr="00DA4A26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66A6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C884" w14:textId="77777777" w:rsidR="002754C6" w:rsidRDefault="002754C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754C6" w14:paraId="53A599A9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69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91460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9D57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3CCD3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2754C6" w14:paraId="715B4806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4CE86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B443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D7300E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FF00EA" w14:paraId="51971348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6FE32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2B349" w14:textId="02110CD9" w:rsidR="00FF00EA" w:rsidRDefault="00FF00EA" w:rsidP="00FF00EA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realizacji (</w:t>
            </w:r>
            <w:r w:rsidR="000F6330">
              <w:rPr>
                <w:rFonts w:ascii="Calibri" w:hAnsi="Calibri"/>
                <w:sz w:val="22"/>
                <w:szCs w:val="24"/>
              </w:rPr>
              <w:t>6</w:t>
            </w:r>
            <w:r w:rsidR="008D6269">
              <w:rPr>
                <w:rFonts w:ascii="Calibri" w:hAnsi="Calibri"/>
                <w:sz w:val="22"/>
                <w:szCs w:val="24"/>
              </w:rPr>
              <w:t>,8,10</w:t>
            </w:r>
            <w:bookmarkStart w:id="0" w:name="_GoBack"/>
            <w:bookmarkEnd w:id="0"/>
            <w:r w:rsidR="000F6330">
              <w:rPr>
                <w:rFonts w:ascii="Calibri" w:hAnsi="Calibri"/>
                <w:sz w:val="22"/>
                <w:szCs w:val="24"/>
              </w:rPr>
              <w:t xml:space="preserve"> </w:t>
            </w:r>
            <w:r>
              <w:rPr>
                <w:rFonts w:ascii="Calibri" w:hAnsi="Calibri"/>
                <w:sz w:val="22"/>
                <w:szCs w:val="24"/>
              </w:rPr>
              <w:t>tygodni)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732C2C" w14:textId="77777777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1F95D19C" w14:textId="13C98114" w:rsidR="00FF00EA" w:rsidRDefault="00FF00EA" w:rsidP="00FF00EA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 tygodni</w:t>
            </w:r>
          </w:p>
        </w:tc>
      </w:tr>
      <w:tr w:rsidR="002754C6" w14:paraId="297F2C8B" w14:textId="77777777" w:rsidTr="002754C6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812E" w14:textId="77777777" w:rsidR="002754C6" w:rsidRDefault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79B40" w14:textId="77777777" w:rsidR="002754C6" w:rsidRDefault="002754C6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Termin rękojmi i gwarancji (24,36,60 miesięcy)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BC26A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</w:p>
          <w:p w14:paraId="09DE2006" w14:textId="77777777" w:rsidR="002754C6" w:rsidRDefault="002754C6" w:rsidP="002754C6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……………..miesięcy</w:t>
            </w:r>
          </w:p>
        </w:tc>
      </w:tr>
    </w:tbl>
    <w:p w14:paraId="0EDCAA57" w14:textId="77777777" w:rsidR="002754C6" w:rsidRDefault="002754C6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3D8EAA21" w14:textId="77777777"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14:paraId="25217E3F" w14:textId="77777777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wynosi </w:t>
      </w:r>
      <w:r w:rsidRPr="002754C6">
        <w:rPr>
          <w:rFonts w:ascii="Calibri" w:hAnsi="Calibri" w:cs="Tahoma"/>
          <w:sz w:val="22"/>
          <w:szCs w:val="22"/>
        </w:rPr>
        <w:t xml:space="preserve">do </w:t>
      </w:r>
      <w:r w:rsidR="00110C43" w:rsidRPr="002754C6">
        <w:rPr>
          <w:rFonts w:ascii="Calibri" w:hAnsi="Calibri" w:cs="Tahoma"/>
          <w:b/>
          <w:sz w:val="22"/>
          <w:szCs w:val="22"/>
        </w:rPr>
        <w:t>30</w:t>
      </w:r>
      <w:r w:rsidRPr="002754C6">
        <w:rPr>
          <w:rFonts w:ascii="Calibri" w:hAnsi="Calibri" w:cs="Tahoma"/>
          <w:b/>
          <w:sz w:val="22"/>
          <w:szCs w:val="22"/>
        </w:rPr>
        <w:t xml:space="preserve"> dni</w:t>
      </w:r>
      <w:r w:rsidRPr="002754C6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10F4EA97" w14:textId="77777777"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1ED86312" w14:textId="77777777"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6E5D7690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129A6807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2194A46C" w14:textId="77777777" w:rsidTr="009E1AE4">
        <w:tc>
          <w:tcPr>
            <w:tcW w:w="236" w:type="dxa"/>
            <w:shd w:val="clear" w:color="auto" w:fill="auto"/>
          </w:tcPr>
          <w:p w14:paraId="489595CE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2DA0E1B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0FFF25A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4A557102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4ADD29AD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14F4CD05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5E747D27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35F22AAB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5BB25F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26D6AE98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27A10C6E" w14:textId="77777777" w:rsidTr="009E1AE4">
        <w:tc>
          <w:tcPr>
            <w:tcW w:w="236" w:type="dxa"/>
            <w:shd w:val="clear" w:color="auto" w:fill="auto"/>
            <w:vAlign w:val="center"/>
          </w:tcPr>
          <w:p w14:paraId="0E69FD74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132D0D4E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42642BB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17EE2F8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23A262B" w14:textId="77777777" w:rsidTr="009E1AE4">
        <w:tc>
          <w:tcPr>
            <w:tcW w:w="236" w:type="dxa"/>
            <w:shd w:val="clear" w:color="auto" w:fill="auto"/>
            <w:vAlign w:val="center"/>
          </w:tcPr>
          <w:p w14:paraId="6866A403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44AEEEF1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61163F4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434374B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E68E64B" w14:textId="77777777" w:rsidTr="009E1AE4">
        <w:tc>
          <w:tcPr>
            <w:tcW w:w="236" w:type="dxa"/>
            <w:shd w:val="clear" w:color="auto" w:fill="auto"/>
            <w:vAlign w:val="center"/>
          </w:tcPr>
          <w:p w14:paraId="4BD70501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12E7D8D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6376BC5F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5D25638C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957D5CB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59B17AAD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08BC25F4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14:paraId="3508B2B8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29BD15B6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55F6AAED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73082EB2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BF45262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07094CDA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0AD5F31B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14:paraId="4CDC1738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327392F7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16D9DC7C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52907371" w14:textId="77777777">
        <w:tc>
          <w:tcPr>
            <w:tcW w:w="425" w:type="dxa"/>
          </w:tcPr>
          <w:p w14:paraId="3EEC30DA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61AF0B1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21C2EA4" w14:textId="77777777">
        <w:tc>
          <w:tcPr>
            <w:tcW w:w="425" w:type="dxa"/>
          </w:tcPr>
          <w:p w14:paraId="0AA99849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2743E104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1FB6E09B" w14:textId="77777777">
        <w:tc>
          <w:tcPr>
            <w:tcW w:w="425" w:type="dxa"/>
          </w:tcPr>
          <w:p w14:paraId="3E3641C3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4285BD2B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7EFF2C2B" w14:textId="77777777">
        <w:tc>
          <w:tcPr>
            <w:tcW w:w="425" w:type="dxa"/>
          </w:tcPr>
          <w:p w14:paraId="45D366CF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5A1BFE7F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1E4E6C4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419BAC31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0C299E95" w14:textId="77777777" w:rsidR="002754C6" w:rsidRDefault="002754C6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33B5783F" w14:textId="77777777"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14:paraId="53D2D29E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59E6C70C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056EF46D" w14:textId="77777777" w:rsidR="00525A05" w:rsidRPr="00725C64" w:rsidRDefault="00C26709" w:rsidP="002754C6">
      <w:pPr>
        <w:autoSpaceDE w:val="0"/>
        <w:autoSpaceDN w:val="0"/>
        <w:adjustRightInd w:val="0"/>
        <w:ind w:left="5664"/>
        <w:jc w:val="both"/>
        <w:rPr>
          <w:rFonts w:ascii="Calibri" w:hAnsi="Calibri"/>
          <w:szCs w:val="22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B234F5" w14:textId="77777777" w:rsidR="00CB0BCC" w:rsidRDefault="00CB0BCC">
      <w:r>
        <w:separator/>
      </w:r>
    </w:p>
  </w:endnote>
  <w:endnote w:type="continuationSeparator" w:id="0">
    <w:p w14:paraId="6BFD1E3A" w14:textId="77777777" w:rsidR="00CB0BCC" w:rsidRDefault="00CB0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67F3C" w14:textId="77777777" w:rsidR="00D31D28" w:rsidRDefault="00D31D28" w:rsidP="00D31D28">
    <w:pPr>
      <w:pStyle w:val="Stopka"/>
      <w:tabs>
        <w:tab w:val="clear" w:pos="4536"/>
      </w:tabs>
      <w:jc w:val="center"/>
    </w:pPr>
  </w:p>
  <w:p w14:paraId="276C1ADB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CFA471" w14:textId="77777777" w:rsidR="00CB0BCC" w:rsidRDefault="00CB0BCC">
      <w:r>
        <w:separator/>
      </w:r>
    </w:p>
  </w:footnote>
  <w:footnote w:type="continuationSeparator" w:id="0">
    <w:p w14:paraId="5967CD06" w14:textId="77777777" w:rsidR="00CB0BCC" w:rsidRDefault="00CB0BCC">
      <w:r>
        <w:continuationSeparator/>
      </w:r>
    </w:p>
  </w:footnote>
  <w:footnote w:id="1">
    <w:p w14:paraId="58B91DE2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50BC4536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61B807D9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6C120ADD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0B37A3DE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70963E8F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0A561" w14:textId="77777777" w:rsidR="003F027E" w:rsidRDefault="008D6269">
    <w:pPr>
      <w:pStyle w:val="Nagwek"/>
    </w:pPr>
    <w:r>
      <w:rPr>
        <w:noProof/>
      </w:rPr>
      <w:pict w14:anchorId="640D3ED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84971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7D8664F7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27DC4DAB" w14:textId="5361B8B4" w:rsidR="00AE009B" w:rsidRDefault="000E040B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nowych samochodów finansowanych w formie leasingu operacyjnego</w:t>
    </w:r>
    <w:r w:rsidR="00DA4A26">
      <w:rPr>
        <w:rFonts w:ascii="Tahoma" w:hAnsi="Tahoma" w:cs="Tahoma"/>
        <w:i/>
        <w:sz w:val="16"/>
        <w:szCs w:val="16"/>
      </w:rPr>
      <w:t xml:space="preserve"> - </w:t>
    </w:r>
    <w:r w:rsidR="000F6330">
      <w:rPr>
        <w:rFonts w:ascii="Tahoma" w:hAnsi="Tahoma" w:cs="Tahoma"/>
        <w:i/>
        <w:sz w:val="16"/>
        <w:szCs w:val="16"/>
      </w:rPr>
      <w:t>3</w:t>
    </w:r>
  </w:p>
  <w:p w14:paraId="499C6F5D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11691F40" w14:textId="77777777" w:rsidR="00AE009B" w:rsidRDefault="008D6269">
    <w:pPr>
      <w:pStyle w:val="Nagwek"/>
    </w:pPr>
    <w:r>
      <w:rPr>
        <w:noProof/>
      </w:rPr>
      <w:pict w14:anchorId="6B3196EC">
        <v:line id="_x0000_s1028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8C6AB5" w14:textId="77777777" w:rsidR="003F027E" w:rsidRDefault="008D6269">
    <w:pPr>
      <w:pStyle w:val="Nagwek"/>
    </w:pPr>
    <w:r>
      <w:rPr>
        <w:noProof/>
      </w:rPr>
      <w:pict w14:anchorId="6877D8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040B"/>
    <w:rsid w:val="000F6330"/>
    <w:rsid w:val="00110C43"/>
    <w:rsid w:val="0017115D"/>
    <w:rsid w:val="002301EC"/>
    <w:rsid w:val="002307F7"/>
    <w:rsid w:val="00263E2B"/>
    <w:rsid w:val="002754C6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3731D"/>
    <w:rsid w:val="00543143"/>
    <w:rsid w:val="0054333B"/>
    <w:rsid w:val="005672DF"/>
    <w:rsid w:val="005B6F74"/>
    <w:rsid w:val="005C61A7"/>
    <w:rsid w:val="005D1CA4"/>
    <w:rsid w:val="005F32EB"/>
    <w:rsid w:val="005F5875"/>
    <w:rsid w:val="00602AC3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60859"/>
    <w:rsid w:val="0087245F"/>
    <w:rsid w:val="008D6269"/>
    <w:rsid w:val="009546C8"/>
    <w:rsid w:val="009E1AE4"/>
    <w:rsid w:val="00A15029"/>
    <w:rsid w:val="00A34898"/>
    <w:rsid w:val="00A87492"/>
    <w:rsid w:val="00AA157E"/>
    <w:rsid w:val="00AE009B"/>
    <w:rsid w:val="00B1071D"/>
    <w:rsid w:val="00B901D6"/>
    <w:rsid w:val="00C26709"/>
    <w:rsid w:val="00C7029F"/>
    <w:rsid w:val="00C84FBE"/>
    <w:rsid w:val="00C87A6F"/>
    <w:rsid w:val="00CA123E"/>
    <w:rsid w:val="00CB0BCC"/>
    <w:rsid w:val="00CC1BC0"/>
    <w:rsid w:val="00CE57E9"/>
    <w:rsid w:val="00D31D28"/>
    <w:rsid w:val="00D43C34"/>
    <w:rsid w:val="00D86D2F"/>
    <w:rsid w:val="00D872FD"/>
    <w:rsid w:val="00DA4A26"/>
    <w:rsid w:val="00E2063B"/>
    <w:rsid w:val="00E24DE2"/>
    <w:rsid w:val="00E364A8"/>
    <w:rsid w:val="00E46EBD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  <w:rsid w:val="00FF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B5B0FE"/>
  <w15:chartTrackingRefBased/>
  <w15:docId w15:val="{5CB615BD-294A-4778-974E-7F338934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FF00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99B45-35C6-4CF4-95B1-9D2881734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633</Words>
  <Characters>4961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2025-03-14T08:09:00Z</cp:lastPrinted>
  <dcterms:created xsi:type="dcterms:W3CDTF">2025-03-14T08:09:00Z</dcterms:created>
  <dcterms:modified xsi:type="dcterms:W3CDTF">2025-03-14T08:09:00Z</dcterms:modified>
</cp:coreProperties>
</file>