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52968" w:rsidRPr="00C5296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52968" w:rsidRPr="00C52968">
        <w:rPr>
          <w:rFonts w:ascii="Calibri" w:hAnsi="Calibri"/>
          <w:b/>
          <w:bCs/>
          <w:i/>
        </w:rPr>
        <w:t>CRZP/32/2025/AZP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52968" w:rsidRPr="00C52968">
        <w:rPr>
          <w:rFonts w:ascii="Calibri" w:hAnsi="Calibri"/>
          <w:b/>
          <w:bCs/>
          <w:i/>
        </w:rPr>
        <w:t>Dostawa farb specjalistycznych do remontu dokowego statku Horyzont 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52968" w:rsidRPr="00C5296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52968" w:rsidRPr="00C5296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52968" w:rsidRPr="00C52968">
        <w:rPr>
          <w:rFonts w:ascii="Calibri" w:hAnsi="Calibri" w:cs="Tahoma"/>
          <w:b/>
          <w:sz w:val="22"/>
          <w:szCs w:val="22"/>
        </w:rPr>
        <w:t>Dostawa farb specjalistycznych do remontu dokowego statku Horyzont II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6D74F3" w:rsidRDefault="006D74F3" w:rsidP="00EF3194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D74F3">
              <w:rPr>
                <w:rFonts w:ascii="Calibri" w:hAnsi="Calibri" w:cs="Tahoma"/>
                <w:color w:val="FF0000"/>
                <w:sz w:val="22"/>
                <w:szCs w:val="22"/>
              </w:rPr>
              <w:t>Wymagana własna kalkulacja kosztów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>, podpisana elektronicznie, nie podlega uzupełnieniu</w:t>
            </w:r>
            <w:bookmarkStart w:id="0" w:name="_GoBack"/>
            <w:bookmarkEnd w:id="0"/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D74F3" w:rsidRPr="00CA123E" w:rsidTr="00C709DE">
        <w:trPr>
          <w:jc w:val="center"/>
        </w:trPr>
        <w:tc>
          <w:tcPr>
            <w:tcW w:w="7357" w:type="dxa"/>
          </w:tcPr>
          <w:p w:rsidR="006D74F3" w:rsidRPr="006D74F3" w:rsidRDefault="006D74F3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6D74F3">
              <w:rPr>
                <w:rFonts w:ascii="Calibri" w:hAnsi="Calibri" w:cs="Tahoma"/>
                <w:sz w:val="22"/>
                <w:szCs w:val="22"/>
              </w:rPr>
              <w:t>Termin płatności…………..dni</w:t>
            </w:r>
          </w:p>
        </w:tc>
      </w:tr>
    </w:tbl>
    <w:p w:rsidR="00CE57E9" w:rsidRPr="006D74F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6D74F3">
        <w:rPr>
          <w:rFonts w:ascii="Calibri" w:hAnsi="Calibri" w:cs="Calibri"/>
          <w:sz w:val="22"/>
          <w:szCs w:val="22"/>
        </w:rPr>
        <w:t>i zasadami postępowania</w:t>
      </w:r>
      <w:r w:rsidRPr="006D74F3">
        <w:rPr>
          <w:rFonts w:ascii="Calibri" w:hAnsi="Calibri" w:cs="Calibri"/>
          <w:sz w:val="22"/>
          <w:szCs w:val="22"/>
        </w:rPr>
        <w:t>.</w:t>
      </w:r>
      <w:r w:rsidR="00110C43" w:rsidRPr="006D74F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6D74F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D74F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D74F3">
        <w:rPr>
          <w:rFonts w:ascii="Calibri" w:hAnsi="Calibri" w:cs="Tahoma"/>
          <w:b/>
          <w:sz w:val="22"/>
          <w:szCs w:val="22"/>
        </w:rPr>
        <w:t xml:space="preserve"> </w:t>
      </w:r>
      <w:r w:rsidR="00C52968" w:rsidRPr="006D74F3">
        <w:rPr>
          <w:rFonts w:ascii="Calibri" w:hAnsi="Calibri" w:cs="Tahoma"/>
          <w:b/>
          <w:sz w:val="22"/>
          <w:szCs w:val="22"/>
        </w:rPr>
        <w:t>data rozpoczęcia: 2025-04-14, data zakończenia: 2025-05-02, w dniach uzgodnionych z Zamawiającym</w:t>
      </w:r>
      <w:r w:rsidRPr="006D74F3">
        <w:rPr>
          <w:rFonts w:ascii="Calibri" w:hAnsi="Calibri" w:cs="Tahoma"/>
          <w:b/>
          <w:sz w:val="22"/>
          <w:szCs w:val="22"/>
        </w:rPr>
        <w:t>.</w:t>
      </w:r>
    </w:p>
    <w:p w:rsidR="00AE009B" w:rsidRPr="006D74F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D74F3">
        <w:rPr>
          <w:rFonts w:ascii="Calibri" w:hAnsi="Calibri" w:cs="Tahoma"/>
          <w:sz w:val="22"/>
          <w:szCs w:val="22"/>
        </w:rPr>
        <w:t>dla wykonanych usług</w:t>
      </w:r>
      <w:r w:rsidR="002307F7" w:rsidRPr="006D74F3">
        <w:rPr>
          <w:rFonts w:ascii="Calibri" w:hAnsi="Calibri" w:cs="Tahoma"/>
          <w:sz w:val="22"/>
          <w:szCs w:val="22"/>
        </w:rPr>
        <w:t xml:space="preserve"> lub dostaw</w:t>
      </w:r>
      <w:r w:rsidR="002301EC" w:rsidRPr="006D74F3">
        <w:rPr>
          <w:rFonts w:ascii="Calibri" w:hAnsi="Calibri" w:cs="Tahoma"/>
          <w:sz w:val="22"/>
          <w:szCs w:val="22"/>
        </w:rPr>
        <w:t xml:space="preserve"> wynosi </w:t>
      </w:r>
      <w:r w:rsidR="006D74F3" w:rsidRPr="006D74F3">
        <w:rPr>
          <w:rFonts w:ascii="Calibri" w:hAnsi="Calibri" w:cs="Tahoma"/>
          <w:b/>
          <w:sz w:val="22"/>
          <w:szCs w:val="22"/>
        </w:rPr>
        <w:t>12</w:t>
      </w:r>
      <w:r w:rsidR="00CE57E9" w:rsidRPr="006D74F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D74F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D74F3">
        <w:rPr>
          <w:rFonts w:ascii="Calibri" w:hAnsi="Calibri" w:cs="Tahoma"/>
          <w:sz w:val="22"/>
          <w:szCs w:val="22"/>
        </w:rPr>
        <w:t xml:space="preserve"> </w:t>
      </w:r>
      <w:r w:rsidR="002301EC" w:rsidRPr="006D74F3">
        <w:rPr>
          <w:rFonts w:ascii="Calibri" w:hAnsi="Calibri" w:cs="Tahoma"/>
          <w:sz w:val="22"/>
          <w:szCs w:val="22"/>
        </w:rPr>
        <w:t xml:space="preserve"> </w:t>
      </w:r>
      <w:r w:rsidR="00CE57E9" w:rsidRPr="006D74F3">
        <w:rPr>
          <w:rFonts w:ascii="Calibri" w:hAnsi="Calibri" w:cs="Tahoma"/>
          <w:sz w:val="22"/>
          <w:szCs w:val="22"/>
        </w:rPr>
        <w:t xml:space="preserve">licząc od daty </w:t>
      </w:r>
      <w:r w:rsidRPr="006D74F3">
        <w:rPr>
          <w:rFonts w:ascii="Calibri" w:hAnsi="Calibri" w:cs="Tahoma"/>
          <w:sz w:val="22"/>
          <w:szCs w:val="22"/>
        </w:rPr>
        <w:t>odbioru końcowego.</w:t>
      </w:r>
    </w:p>
    <w:p w:rsidR="00AE009B" w:rsidRPr="006D74F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D74F3">
        <w:rPr>
          <w:rFonts w:ascii="Calibri" w:hAnsi="Calibri" w:cs="Tahoma"/>
          <w:sz w:val="22"/>
          <w:szCs w:val="22"/>
        </w:rPr>
        <w:t>czas wykazany w SWZ</w:t>
      </w:r>
      <w:r w:rsidRPr="006D74F3">
        <w:rPr>
          <w:rFonts w:ascii="Calibri" w:hAnsi="Calibri" w:cs="Tahoma"/>
          <w:sz w:val="22"/>
          <w:szCs w:val="22"/>
        </w:rPr>
        <w:t>.</w:t>
      </w:r>
    </w:p>
    <w:p w:rsidR="005C41BA" w:rsidRPr="006D74F3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Tahoma"/>
          <w:sz w:val="22"/>
          <w:szCs w:val="22"/>
        </w:rPr>
        <w:t>Oświadczamy, że wybór naszej oferty</w:t>
      </w:r>
      <w:r w:rsidRPr="006D74F3">
        <w:rPr>
          <w:sz w:val="22"/>
          <w:szCs w:val="22"/>
        </w:rPr>
        <w:t xml:space="preserve"> </w:t>
      </w:r>
      <w:r w:rsidRPr="006D74F3">
        <w:rPr>
          <w:rFonts w:ascii="Calibri" w:hAnsi="Calibri" w:cs="Tahoma"/>
          <w:sz w:val="22"/>
          <w:szCs w:val="22"/>
        </w:rPr>
        <w:t>nie będzie* / będzie* prowadzić</w:t>
      </w:r>
      <w:r w:rsidRPr="006D74F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6D74F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6D74F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Tahoma"/>
          <w:sz w:val="22"/>
          <w:szCs w:val="22"/>
        </w:rPr>
        <w:t>Oświadczamy, że zawarty w Specyfikacji Warunków Zamówienia wzór umowy został przez nas</w:t>
      </w:r>
      <w:r w:rsidRPr="00110C43">
        <w:rPr>
          <w:rFonts w:ascii="Calibri" w:hAnsi="Calibri" w:cs="Tahoma"/>
          <w:sz w:val="22"/>
          <w:szCs w:val="22"/>
        </w:rPr>
        <w:t xml:space="preserve">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6D74F3" w:rsidRDefault="00AE009B" w:rsidP="006D74F3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6D74F3" w:rsidRDefault="00E15CEB" w:rsidP="006D74F3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6D74F3" w:rsidSect="006D74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79E" w:rsidRDefault="009F579E">
      <w:r>
        <w:separator/>
      </w:r>
    </w:p>
  </w:endnote>
  <w:endnote w:type="continuationSeparator" w:id="0">
    <w:p w:rsidR="009F579E" w:rsidRDefault="009F5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968" w:rsidRDefault="00C529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968" w:rsidRDefault="00C529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79E" w:rsidRDefault="009F579E">
      <w:r>
        <w:separator/>
      </w:r>
    </w:p>
  </w:footnote>
  <w:footnote w:type="continuationSeparator" w:id="0">
    <w:p w:rsidR="009F579E" w:rsidRDefault="009F579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5296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farb specjalistycznych do remontu dokowego statku Horyzont II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F60AA00"/>
    <w:lvl w:ilvl="0" w:tplc="4DCE30F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D74F3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9F579E"/>
    <w:rsid w:val="00A24049"/>
    <w:rsid w:val="00A87492"/>
    <w:rsid w:val="00AE009B"/>
    <w:rsid w:val="00BE5D8E"/>
    <w:rsid w:val="00C26709"/>
    <w:rsid w:val="00C52968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982DBEA"/>
  <w15:chartTrackingRefBased/>
  <w15:docId w15:val="{7E58E83F-5DF9-4CE8-9AE1-A1ACD4FBF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DFC15-72BE-4AB2-A8AF-34080B418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2025-02-20T12:15:00Z</cp:lastPrinted>
  <dcterms:created xsi:type="dcterms:W3CDTF">2025-02-20T12:15:00Z</dcterms:created>
  <dcterms:modified xsi:type="dcterms:W3CDTF">2025-02-20T12:15:00Z</dcterms:modified>
</cp:coreProperties>
</file>