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254B4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54B4D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254B4D">
        <w:rPr>
          <w:rFonts w:ascii="Arial" w:hAnsi="Arial" w:cs="Arial"/>
        </w:rPr>
        <w:t>2025-02-25</w:t>
      </w:r>
    </w:p>
    <w:p w:rsidR="00B36EDA" w:rsidRPr="00353FDC" w:rsidRDefault="00254B4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54B4D">
        <w:rPr>
          <w:rFonts w:ascii="Arial" w:hAnsi="Arial" w:cs="Arial"/>
          <w:b/>
          <w:bCs/>
        </w:rPr>
        <w:t>Politechnika Częstochowska</w:t>
      </w:r>
    </w:p>
    <w:p w:rsidR="00B36EDA" w:rsidRPr="00353FDC" w:rsidRDefault="00254B4D" w:rsidP="00B36EDA">
      <w:pPr>
        <w:spacing w:line="360" w:lineRule="auto"/>
        <w:ind w:right="3969"/>
        <w:rPr>
          <w:rFonts w:ascii="Arial" w:hAnsi="Arial" w:cs="Arial"/>
        </w:rPr>
      </w:pPr>
      <w:r w:rsidRPr="00254B4D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254B4D">
        <w:rPr>
          <w:rFonts w:ascii="Arial" w:hAnsi="Arial" w:cs="Arial"/>
        </w:rPr>
        <w:t>69</w:t>
      </w:r>
    </w:p>
    <w:p w:rsidR="00B36EDA" w:rsidRPr="00353FDC" w:rsidRDefault="00254B4D" w:rsidP="00B36EDA">
      <w:pPr>
        <w:ind w:right="3969"/>
        <w:rPr>
          <w:rFonts w:ascii="Arial" w:hAnsi="Arial" w:cs="Arial"/>
        </w:rPr>
      </w:pPr>
      <w:r w:rsidRPr="00254B4D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254B4D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9920F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NR 1,2 i</w:t>
            </w:r>
            <w:bookmarkStart w:id="1" w:name="_GoBack"/>
            <w:bookmarkEnd w:id="1"/>
            <w:r w:rsidR="009920F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3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254B4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254B4D" w:rsidRPr="00353FDC" w:rsidTr="005313B1">
        <w:tc>
          <w:tcPr>
            <w:tcW w:w="2269" w:type="dxa"/>
            <w:shd w:val="clear" w:color="auto" w:fill="auto"/>
          </w:tcPr>
          <w:p w:rsidR="00254B4D" w:rsidRPr="00353FDC" w:rsidRDefault="00254B4D" w:rsidP="005313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54B4D" w:rsidRPr="00353FDC" w:rsidRDefault="00254B4D" w:rsidP="005313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RK-NZ.261.1.2025.MT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54B4D" w:rsidRPr="00254B4D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54B4D" w:rsidRPr="00254B4D">
        <w:rPr>
          <w:rFonts w:ascii="Arial" w:hAnsi="Arial" w:cs="Arial"/>
        </w:rPr>
        <w:t>(</w:t>
      </w:r>
      <w:proofErr w:type="spellStart"/>
      <w:r w:rsidR="00254B4D" w:rsidRPr="00254B4D">
        <w:rPr>
          <w:rFonts w:ascii="Arial" w:hAnsi="Arial" w:cs="Arial"/>
        </w:rPr>
        <w:t>t.j</w:t>
      </w:r>
      <w:proofErr w:type="spellEnd"/>
      <w:r w:rsidR="00254B4D" w:rsidRPr="00254B4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54B4D" w:rsidTr="00254B4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4D" w:rsidRPr="00F245C5" w:rsidRDefault="00254B4D" w:rsidP="005313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54B4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4B4D">
              <w:rPr>
                <w:rFonts w:ascii="Arial" w:hAnsi="Arial" w:cs="Arial"/>
              </w:rPr>
              <w:t>Dostawa mebli biurowych do pokoju nr 64 dla Wydziału Informatyki i Sztucznej Inteligencji</w:t>
            </w:r>
          </w:p>
          <w:p w:rsidR="00254B4D" w:rsidRPr="00F245C5" w:rsidRDefault="00254B4D" w:rsidP="005313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4B4D">
              <w:rPr>
                <w:rFonts w:ascii="Arial" w:hAnsi="Arial" w:cs="Arial"/>
                <w:b/>
              </w:rPr>
              <w:t>CESAR GROUP SP. Z O.O.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DĄBRWOSKIEGO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/3</w:t>
            </w:r>
          </w:p>
          <w:p w:rsidR="00254B4D" w:rsidRPr="00F245C5" w:rsidRDefault="00254B4D" w:rsidP="005313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42-200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CZĘSTOCHOWA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4B4D">
              <w:rPr>
                <w:rFonts w:ascii="Arial" w:hAnsi="Arial" w:cs="Arial"/>
                <w:b/>
              </w:rPr>
              <w:t>22 755.00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4B4D" w:rsidRPr="00F245C5" w:rsidRDefault="00254B4D" w:rsidP="005313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4B4D" w:rsidRPr="00F245C5" w:rsidRDefault="00254B4D" w:rsidP="005313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4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- 91,89 pkt. Cena oferty mieści się w możliwościach finansowych Zamawiającego.</w:t>
            </w:r>
          </w:p>
        </w:tc>
      </w:tr>
      <w:tr w:rsidR="00254B4D" w:rsidTr="00254B4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4D" w:rsidRPr="00F245C5" w:rsidRDefault="00254B4D" w:rsidP="005313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54B4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4B4D">
              <w:rPr>
                <w:rFonts w:ascii="Arial" w:hAnsi="Arial" w:cs="Arial"/>
              </w:rPr>
              <w:t>Dostawa mebli biurowych do pokoju 56 DS4 dla Wydziału Zarządzania</w:t>
            </w:r>
          </w:p>
          <w:p w:rsidR="00254B4D" w:rsidRPr="00F245C5" w:rsidRDefault="00254B4D" w:rsidP="005313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4B4D">
              <w:rPr>
                <w:rFonts w:ascii="Arial" w:hAnsi="Arial" w:cs="Arial"/>
                <w:b/>
              </w:rPr>
              <w:t>KJMK Meble Sp. z o.o.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Gliwicka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189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54B4D" w:rsidRPr="00F245C5" w:rsidRDefault="00254B4D" w:rsidP="005313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40-859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Katowice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4B4D">
              <w:rPr>
                <w:rFonts w:ascii="Arial" w:hAnsi="Arial" w:cs="Arial"/>
                <w:b/>
              </w:rPr>
              <w:t>10 024.50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4B4D" w:rsidRPr="00F245C5" w:rsidRDefault="00254B4D" w:rsidP="005313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4B4D" w:rsidRPr="00F245C5" w:rsidRDefault="00254B4D" w:rsidP="005313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4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- 86,67 pkt. Cena oferty mieści się w możliwościach finansowych Zamawiającego.</w:t>
            </w:r>
          </w:p>
        </w:tc>
      </w:tr>
      <w:tr w:rsidR="00254B4D" w:rsidTr="00254B4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B4D" w:rsidRPr="00F245C5" w:rsidRDefault="00254B4D" w:rsidP="005313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54B4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4B4D">
              <w:rPr>
                <w:rFonts w:ascii="Arial" w:hAnsi="Arial" w:cs="Arial"/>
              </w:rPr>
              <w:t>Dostawa mebli biurowych do pokoju nr 80 DS4 dla Wydziału Zarządzania</w:t>
            </w:r>
          </w:p>
          <w:p w:rsidR="00254B4D" w:rsidRPr="00F245C5" w:rsidRDefault="00254B4D" w:rsidP="005313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4B4D">
              <w:rPr>
                <w:rFonts w:ascii="Arial" w:hAnsi="Arial" w:cs="Arial"/>
                <w:b/>
              </w:rPr>
              <w:t>CESAR GROUP SP. Z O.O.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DĄBRWOSKIEGO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/3</w:t>
            </w:r>
          </w:p>
          <w:p w:rsidR="00254B4D" w:rsidRPr="00F245C5" w:rsidRDefault="00254B4D" w:rsidP="005313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4B4D">
              <w:rPr>
                <w:rFonts w:ascii="Arial" w:hAnsi="Arial" w:cs="Arial"/>
                <w:bCs/>
              </w:rPr>
              <w:t>42-200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4B4D">
              <w:rPr>
                <w:rFonts w:ascii="Arial" w:hAnsi="Arial" w:cs="Arial"/>
                <w:bCs/>
              </w:rPr>
              <w:t>CZĘSTOCHOWA</w:t>
            </w:r>
          </w:p>
          <w:p w:rsidR="00254B4D" w:rsidRPr="00F245C5" w:rsidRDefault="00254B4D" w:rsidP="005313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4B4D">
              <w:rPr>
                <w:rFonts w:ascii="Arial" w:hAnsi="Arial" w:cs="Arial"/>
                <w:b/>
              </w:rPr>
              <w:t>7 995.00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4B4D" w:rsidRPr="00F245C5" w:rsidRDefault="00254B4D" w:rsidP="005313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4B4D" w:rsidRPr="00F245C5" w:rsidRDefault="00254B4D" w:rsidP="005313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4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- 95,94 pkt. Cena oferty mieści się w możliwościach finansowych Zamawiającego.</w:t>
            </w:r>
          </w:p>
        </w:tc>
      </w:tr>
    </w:tbl>
    <w:p w:rsidR="00375593" w:rsidRDefault="0037559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p w:rsidR="00375593" w:rsidRDefault="00375593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75593" w:rsidRPr="00E36308" w:rsidRDefault="00375593" w:rsidP="005313B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36308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75593" w:rsidRPr="00E36308" w:rsidRDefault="00375593" w:rsidP="005313B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E36308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75593" w:rsidRPr="00E36308" w:rsidRDefault="00375593" w:rsidP="005313B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36308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75593" w:rsidRPr="00E36308" w:rsidRDefault="00375593" w:rsidP="005313B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36308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CESAR GROUP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DĄBRWOSKIEGO 55/3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- 51.89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91,89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1 - Dostawa mebli biurowych do pokoju nr 64 dla </w:t>
            </w:r>
            <w:r w:rsidRPr="00E36308">
              <w:rPr>
                <w:rFonts w:ascii="Arial" w:hAnsi="Arial" w:cs="Arial"/>
              </w:rPr>
              <w:lastRenderedPageBreak/>
              <w:t>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36308">
              <w:rPr>
                <w:rFonts w:ascii="Arial" w:hAnsi="Arial" w:cs="Arial"/>
                <w:b/>
                <w:bCs/>
              </w:rPr>
              <w:lastRenderedPageBreak/>
              <w:t>Estetika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36308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Zyndrama 36b/2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1 - Cena - 40.00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80,00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KOMA R.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Kozakiewicz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j.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Chorzowska 3/3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- 39.97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79,97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sp. </w:t>
            </w:r>
            <w:r w:rsidRPr="00E36308">
              <w:rPr>
                <w:rFonts w:ascii="Arial" w:hAnsi="Arial" w:cs="Arial"/>
                <w:b/>
                <w:bCs/>
              </w:rPr>
              <w:t>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E36308">
              <w:rPr>
                <w:rFonts w:ascii="Arial" w:hAnsi="Arial" w:cs="Arial"/>
              </w:rPr>
              <w:t>ńskiego 46/a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- 56.11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76,11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PB Logistyka Sebastian Borkowski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Jana Kozietulskiego 38/1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85-657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- 33.26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73,26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1 - Dostawa mebli biurowych do pokoju nr 64 dla </w:t>
            </w:r>
            <w:r w:rsidRPr="00E36308">
              <w:rPr>
                <w:rFonts w:ascii="Arial" w:hAnsi="Arial" w:cs="Arial"/>
              </w:rPr>
              <w:lastRenderedPageBreak/>
              <w:t>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lastRenderedPageBreak/>
              <w:t>KJMK Meble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Gliwicka 189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- 57.86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 xml:space="preserve">2 - Termin realizacji - </w:t>
            </w:r>
            <w:r w:rsidRPr="00E36308">
              <w:rPr>
                <w:rFonts w:ascii="Arial" w:hAnsi="Arial" w:cs="Arial"/>
              </w:rPr>
              <w:lastRenderedPageBreak/>
              <w:t>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84,53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Białostocka 40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- 43.05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83,05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MD Marcin Domagała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Leśniaki 30a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</w:t>
            </w:r>
            <w:r>
              <w:rPr>
                <w:rFonts w:ascii="Arial" w:hAnsi="Arial" w:cs="Arial"/>
              </w:rPr>
              <w:t>-</w:t>
            </w:r>
            <w:r w:rsidRPr="00E36308">
              <w:rPr>
                <w:rFonts w:ascii="Arial" w:hAnsi="Arial" w:cs="Arial"/>
              </w:rPr>
              <w:t>274 Konopiska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- 60.00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- 10.00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76,67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BIURO PERFEKT spółka z ograniczoną odpowiedzialnością spółka komandytowa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Partyzantów 31A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- 32.92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72,92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1 - Dostawa mebli biurowych do pokoju nr 64 dla </w:t>
            </w:r>
            <w:r w:rsidRPr="00E36308">
              <w:rPr>
                <w:rFonts w:ascii="Arial" w:hAnsi="Arial" w:cs="Arial"/>
              </w:rPr>
              <w:lastRenderedPageBreak/>
              <w:t>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lastRenderedPageBreak/>
              <w:t>GABI Spółka z ograniczoną odpowiedzialnością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Kościuszki 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36-100 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1 - Dostawa mebli biurowych do pokoju nr 64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RS MEBLE Robert Grzybowski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Zamiejska 7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42-280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"Drzewiarz- Bis"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E36308">
              <w:rPr>
                <w:rFonts w:ascii="Arial" w:hAnsi="Arial" w:cs="Arial"/>
              </w:rPr>
              <w:t>ńskiego 46/a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- 52.02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- 10.00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82,02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CESAR GROUP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DĄBRWOSKIEGO 55/3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- 40.75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80,75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36308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36308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Zyndrama 36b/2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- 37.05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77,05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2 - Dostawa mebli </w:t>
            </w:r>
            <w:r w:rsidRPr="00E36308">
              <w:rPr>
                <w:rFonts w:ascii="Arial" w:hAnsi="Arial" w:cs="Arial"/>
              </w:rPr>
              <w:lastRenderedPageBreak/>
              <w:t>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lastRenderedPageBreak/>
              <w:t>KOMA R.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Kozakiewicz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j.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Chorzowska 3/3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1 - Cena - 35.55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75,55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PB Logistyka Sebastian Borkowski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Jana Kozietulskiego 38/1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85-657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- 32.91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72,91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KJMK Meble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Gliwicka 189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- 60.00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86,67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BIURO PERFEKT spółka z ograniczoną odpowiedzialnością spółka komandytowa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Partyzantów 31A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- 36.60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76,60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Białostocka 40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- 35.43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75,43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2 - Dostawa mebli biurowych do pokoju 56 DS4 dla </w:t>
            </w:r>
            <w:r w:rsidRPr="00E36308">
              <w:rPr>
                <w:rFonts w:ascii="Arial" w:hAnsi="Arial" w:cs="Arial"/>
              </w:rPr>
              <w:lastRenderedPageBreak/>
              <w:t>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lastRenderedPageBreak/>
              <w:t>GABI Spółka z ograniczoną odpowiedzialnością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Kościuszki 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36-100 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2 - Dostawa mebli biurowych do pokoju 56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RS MEBLE Robert Grzybowski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Zamiejska 7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42-280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CESAR GROUP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DĄBRWOSKIEGO 55/3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- 55.94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95,94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"Drzewiarz- Bis"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E36308">
              <w:rPr>
                <w:rFonts w:ascii="Arial" w:hAnsi="Arial" w:cs="Arial"/>
              </w:rPr>
              <w:t>ńskiego 46/a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- 60.00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- 10.00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90,00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36308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36308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E36308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Zyndrama 36b/2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- 47.84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87,84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KOMA R.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Kozakiewicz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36308">
              <w:rPr>
                <w:rFonts w:ascii="Arial" w:hAnsi="Arial" w:cs="Arial"/>
                <w:b/>
                <w:bCs/>
              </w:rPr>
              <w:t>j.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Chorzowska 3/3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- 42.92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82,92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PB Logistyka Sebastian Borkowski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Jana Kozietulskiego 38/1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85-657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- 28.88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68,88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Białostocka 40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- 47.84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87,84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KJMK Meble Sp. z o.o.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Gliwicka 189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- 58.93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85,60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BIURO PERFEKT spółka z ograniczoną odpowiedzialnością spółka komandytowa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Partyzantów 31A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- 38.39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- 20.00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78,39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Dostawa mebli 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Kościuszki 9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36-100 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  0,00</w:t>
            </w:r>
          </w:p>
        </w:tc>
      </w:tr>
      <w:tr w:rsidR="00375593" w:rsidRPr="00E36308" w:rsidTr="005313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 xml:space="preserve">3 - Dostawa mebli </w:t>
            </w:r>
            <w:r w:rsidRPr="00E36308">
              <w:rPr>
                <w:rFonts w:ascii="Arial" w:hAnsi="Arial" w:cs="Arial"/>
              </w:rPr>
              <w:lastRenderedPageBreak/>
              <w:t>biurowych do pokoju nr 80 DS4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6308">
              <w:rPr>
                <w:rFonts w:ascii="Arial" w:hAnsi="Arial" w:cs="Arial"/>
                <w:b/>
                <w:bCs/>
              </w:rPr>
              <w:lastRenderedPageBreak/>
              <w:t>RS MEBLE Robert Grzybowski</w:t>
            </w:r>
          </w:p>
          <w:p w:rsidR="00375593" w:rsidRPr="00E36308" w:rsidRDefault="00375593" w:rsidP="005313B1">
            <w:pPr>
              <w:spacing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Zamiejska 7</w:t>
            </w:r>
          </w:p>
          <w:p w:rsidR="00375593" w:rsidRPr="00E36308" w:rsidRDefault="00375593" w:rsidP="005313B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42-280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1 - Cena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</w:rPr>
            </w:pPr>
            <w:r w:rsidRPr="00E36308">
              <w:rPr>
                <w:rFonts w:ascii="Arial" w:hAnsi="Arial" w:cs="Arial"/>
              </w:rPr>
              <w:lastRenderedPageBreak/>
              <w:t>2 - Termin realizacji - 0.00</w:t>
            </w:r>
          </w:p>
          <w:p w:rsidR="00375593" w:rsidRPr="00E36308" w:rsidRDefault="00375593" w:rsidP="005313B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93" w:rsidRPr="00E36308" w:rsidRDefault="00375593" w:rsidP="005313B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36308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</w:tbl>
    <w:p w:rsidR="00375593" w:rsidRDefault="00375593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375593" w:rsidSect="00375593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A27" w:rsidRDefault="00042A27">
      <w:r>
        <w:separator/>
      </w:r>
    </w:p>
  </w:endnote>
  <w:endnote w:type="continuationSeparator" w:id="0">
    <w:p w:rsidR="00042A27" w:rsidRDefault="0004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593" w:rsidRPr="00375593" w:rsidRDefault="009920F5" w:rsidP="0037559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5593" w:rsidRPr="00375593" w:rsidTr="005313B1">
      <w:tc>
        <w:tcPr>
          <w:tcW w:w="0" w:type="auto"/>
          <w:shd w:val="clear" w:color="auto" w:fill="auto"/>
          <w:vAlign w:val="center"/>
        </w:tcPr>
        <w:p w:rsidR="00375593" w:rsidRPr="00375593" w:rsidRDefault="00375593" w:rsidP="0037559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5593" w:rsidRPr="00375593" w:rsidRDefault="00375593" w:rsidP="0037559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559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5593" w:rsidRPr="00375593" w:rsidRDefault="00375593" w:rsidP="0037559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5593" w:rsidRPr="00375593" w:rsidRDefault="00375593" w:rsidP="0037559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5593" w:rsidRPr="00375593" w:rsidRDefault="00375593" w:rsidP="00375593">
    <w:pPr>
      <w:spacing w:line="276" w:lineRule="auto"/>
      <w:rPr>
        <w:rFonts w:ascii="Roboto" w:hAnsi="Roboto"/>
        <w:b/>
        <w:bCs/>
      </w:rPr>
    </w:pPr>
    <w:r w:rsidRPr="00375593">
      <w:rPr>
        <w:rFonts w:ascii="Roboto" w:hAnsi="Roboto"/>
        <w:b/>
        <w:bCs/>
        <w:szCs w:val="18"/>
      </w:rPr>
      <w:t>Kanclerz Politechniki Częstochowskiej</w:t>
    </w:r>
  </w:p>
  <w:p w:rsidR="00375593" w:rsidRPr="00375593" w:rsidRDefault="009920F5" w:rsidP="0037559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75593" w:rsidRPr="00375593">
      <w:rPr>
        <w:rFonts w:ascii="Roboto" w:hAnsi="Roboto"/>
      </w:rPr>
      <w:t>ul. Gen. J.H. Dąbrowskiego 69, 42-201 Częstochowa</w:t>
    </w:r>
  </w:p>
  <w:p w:rsidR="00375593" w:rsidRPr="00375593" w:rsidRDefault="00375593" w:rsidP="00375593">
    <w:pPr>
      <w:spacing w:line="276" w:lineRule="auto"/>
      <w:rPr>
        <w:rFonts w:ascii="Arial" w:hAnsi="Arial"/>
        <w:noProof/>
      </w:rPr>
    </w:pPr>
    <w:r w:rsidRPr="00375593">
      <w:rPr>
        <w:rFonts w:ascii="Roboto" w:hAnsi="Roboto"/>
      </w:rPr>
      <w:t>tel. +48 34 325 02 56, e-mail: kanclerz@pcz.pl</w:t>
    </w:r>
  </w:p>
  <w:p w:rsidR="00375593" w:rsidRPr="00375593" w:rsidRDefault="00375593" w:rsidP="00375593">
    <w:pPr>
      <w:rPr>
        <w:rFonts w:ascii="Roboto" w:hAnsi="Roboto"/>
        <w:b/>
      </w:rPr>
    </w:pPr>
    <w:r w:rsidRPr="0037559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A27" w:rsidRDefault="00042A27">
      <w:r>
        <w:separator/>
      </w:r>
    </w:p>
  </w:footnote>
  <w:footnote w:type="continuationSeparator" w:id="0">
    <w:p w:rsidR="00042A27" w:rsidRDefault="0004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593" w:rsidRPr="00375593" w:rsidRDefault="009920F5" w:rsidP="0037559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75593" w:rsidRPr="00375593" w:rsidRDefault="00375593" w:rsidP="00375593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A27"/>
    <w:rsid w:val="00022322"/>
    <w:rsid w:val="00042497"/>
    <w:rsid w:val="00042A27"/>
    <w:rsid w:val="000C1E6F"/>
    <w:rsid w:val="000E4E56"/>
    <w:rsid w:val="001A1468"/>
    <w:rsid w:val="001B7815"/>
    <w:rsid w:val="00211A34"/>
    <w:rsid w:val="00254B4D"/>
    <w:rsid w:val="00263410"/>
    <w:rsid w:val="002B1E4F"/>
    <w:rsid w:val="002B6761"/>
    <w:rsid w:val="003445A0"/>
    <w:rsid w:val="0037559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920F5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39C9F48"/>
  <w15:chartTrackingRefBased/>
  <w15:docId w15:val="{E240E32F-79A5-4BA6-AF44-92858D55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1596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2025-02-25T12:30:00Z</dcterms:created>
  <dcterms:modified xsi:type="dcterms:W3CDTF">2025-02-25T12:30:00Z</dcterms:modified>
</cp:coreProperties>
</file>