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68424B" w14:textId="0FB5E535"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CA73C5">
        <w:rPr>
          <w:rFonts w:eastAsia="Times New Roman" w:cs="Calibri"/>
          <w:b/>
          <w:lang w:eastAsia="pl-PL"/>
        </w:rPr>
        <w:t>5</w:t>
      </w:r>
    </w:p>
    <w:p w14:paraId="65C410DC" w14:textId="77777777"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2DC7AB0E" w14:textId="77777777"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14:paraId="1397D06D" w14:textId="5026CCAA" w:rsid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14:paraId="2E5361DE" w14:textId="50DB5568" w:rsidR="00A20333" w:rsidRDefault="00A20333" w:rsidP="00CA73C5">
      <w:pPr>
        <w:spacing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</w:t>
      </w:r>
      <w:r w:rsidR="007B72FB">
        <w:rPr>
          <w:rFonts w:eastAsia="Times New Roman" w:cs="Calibri"/>
          <w:lang w:eastAsia="pl-PL"/>
        </w:rPr>
        <w:t>podstawowym bez negocjacji</w:t>
      </w:r>
      <w:r>
        <w:rPr>
          <w:rFonts w:eastAsia="Times New Roman" w:cs="Calibri"/>
          <w:lang w:eastAsia="pl-PL"/>
        </w:rPr>
        <w:t xml:space="preserve">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</w:t>
      </w:r>
      <w:r w:rsidR="00830491">
        <w:rPr>
          <w:rFonts w:eastAsia="Times New Roman" w:cs="Calibri"/>
          <w:lang w:eastAsia="pl-PL"/>
        </w:rPr>
        <w:t xml:space="preserve">2024 </w:t>
      </w:r>
      <w:r>
        <w:rPr>
          <w:rFonts w:eastAsia="Times New Roman" w:cs="Calibri"/>
          <w:lang w:eastAsia="pl-PL"/>
        </w:rPr>
        <w:t xml:space="preserve">poz. </w:t>
      </w:r>
      <w:r w:rsidR="00830491">
        <w:rPr>
          <w:rFonts w:eastAsia="Times New Roman" w:cs="Calibri"/>
          <w:lang w:eastAsia="pl-PL"/>
        </w:rPr>
        <w:t>1320</w:t>
      </w:r>
      <w:r w:rsidR="00DA168F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z późn. zm.)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A473CA">
        <w:rPr>
          <w:rFonts w:eastAsia="Times New Roman" w:cs="Calibri"/>
          <w:b/>
          <w:lang w:eastAsia="pl-PL"/>
        </w:rPr>
        <w:t>18</w:t>
      </w:r>
      <w:r w:rsidR="000B289D">
        <w:rPr>
          <w:rFonts w:eastAsia="Times New Roman" w:cs="Calibri"/>
          <w:b/>
          <w:lang w:eastAsia="pl-PL"/>
        </w:rPr>
        <w:t>/202</w:t>
      </w:r>
      <w:r w:rsidR="00CA73C5">
        <w:rPr>
          <w:rFonts w:eastAsia="Times New Roman" w:cs="Calibri"/>
          <w:b/>
          <w:lang w:eastAsia="pl-PL"/>
        </w:rPr>
        <w:t>5</w:t>
      </w:r>
      <w:r w:rsidR="000B289D">
        <w:rPr>
          <w:rFonts w:eastAsia="Times New Roman" w:cs="Calibri"/>
          <w:b/>
          <w:lang w:eastAsia="pl-PL"/>
        </w:rPr>
        <w:t>/</w:t>
      </w:r>
      <w:r w:rsidR="00A339E4">
        <w:rPr>
          <w:rFonts w:eastAsia="Times New Roman" w:cs="Calibri"/>
          <w:b/>
          <w:lang w:eastAsia="pl-PL"/>
        </w:rPr>
        <w:t xml:space="preserve">AZP </w:t>
      </w:r>
      <w:bookmarkStart w:id="0" w:name="_GoBack"/>
      <w:bookmarkEnd w:id="0"/>
      <w:r w:rsidR="00830491" w:rsidRPr="00830491">
        <w:rPr>
          <w:rFonts w:eastAsia="Times New Roman" w:cs="Calibri"/>
          <w:b/>
          <w:lang w:eastAsia="pl-PL"/>
        </w:rPr>
        <w:t xml:space="preserve">Dostawa </w:t>
      </w:r>
      <w:proofErr w:type="spellStart"/>
      <w:r w:rsidR="00830491" w:rsidRPr="00830491">
        <w:rPr>
          <w:rFonts w:eastAsia="Times New Roman" w:cs="Calibri"/>
          <w:b/>
          <w:lang w:eastAsia="pl-PL"/>
        </w:rPr>
        <w:t>refraktometra</w:t>
      </w:r>
      <w:proofErr w:type="spellEnd"/>
      <w:r w:rsidR="00830491" w:rsidRPr="00830491">
        <w:rPr>
          <w:rFonts w:eastAsia="Times New Roman" w:cs="Calibri"/>
          <w:b/>
          <w:lang w:eastAsia="pl-PL"/>
        </w:rPr>
        <w:t xml:space="preserve"> </w:t>
      </w:r>
      <w:proofErr w:type="spellStart"/>
      <w:r w:rsidR="00830491" w:rsidRPr="00830491">
        <w:rPr>
          <w:rFonts w:eastAsia="Times New Roman" w:cs="Calibri"/>
          <w:b/>
          <w:lang w:eastAsia="pl-PL"/>
        </w:rPr>
        <w:t>multispektralnego</w:t>
      </w:r>
      <w:proofErr w:type="spellEnd"/>
      <w:r w:rsidR="00A473CA">
        <w:rPr>
          <w:b/>
        </w:rPr>
        <w:t xml:space="preserve"> - powtórne</w:t>
      </w:r>
      <w:r w:rsidR="00CA73C5" w:rsidRPr="00CA73C5">
        <w:rPr>
          <w:rFonts w:eastAsia="Times New Roman" w:cs="Calibri"/>
          <w:lang w:eastAsia="pl-PL"/>
        </w:rPr>
        <w:t xml:space="preserve">, </w:t>
      </w:r>
      <w:r w:rsidRPr="00CA73C5">
        <w:rPr>
          <w:rFonts w:eastAsia="Times New Roman" w:cs="Calibri"/>
          <w:lang w:eastAsia="pl-PL"/>
        </w:rPr>
        <w:t>pomiędzy:</w:t>
      </w:r>
    </w:p>
    <w:p w14:paraId="4FDE56FE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1FBC23D8" w14:textId="77777777"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</w:t>
      </w:r>
      <w:r w:rsidR="0047502F">
        <w:rPr>
          <w:rFonts w:eastAsia="Times New Roman" w:cs="Calibri"/>
          <w:b/>
          <w:lang w:eastAsia="pl-PL"/>
        </w:rPr>
        <w:t>em</w:t>
      </w:r>
      <w:r>
        <w:rPr>
          <w:rFonts w:eastAsia="Times New Roman" w:cs="Calibri"/>
          <w:b/>
          <w:lang w:eastAsia="pl-PL"/>
        </w:rPr>
        <w:t xml:space="preserve"> Morski</w:t>
      </w:r>
      <w:r w:rsidR="0047502F">
        <w:rPr>
          <w:rFonts w:eastAsia="Times New Roman" w:cs="Calibri"/>
          <w:b/>
          <w:lang w:eastAsia="pl-PL"/>
        </w:rPr>
        <w:t>m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14:paraId="0FB7D995" w14:textId="77777777"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14:paraId="1B22E0E1" w14:textId="77777777"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14:paraId="2419D09C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14:paraId="0D64C558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6DF37E2F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14:paraId="313CBA46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01C2EA2C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2D9E4C30" w14:textId="77777777"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14:paraId="2CDD9BBE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4CAC8B62" w14:textId="77777777"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26C13C2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14:paraId="573EB531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1BBA1017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14:paraId="4C07FC6D" w14:textId="77777777"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14:paraId="696BB2AB" w14:textId="77777777"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14:paraId="63B2387D" w14:textId="77777777"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72E029B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14:paraId="4B26BD10" w14:textId="77777777"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282FF6F7" w14:textId="77777777"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532227A3" w14:textId="77777777"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14:paraId="6057841C" w14:textId="77777777"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8741598" w14:textId="77777777"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86D1F84" w14:textId="77777777"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D5EE6BD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Gdyni została zawarta umowa następującej treści:</w:t>
      </w:r>
    </w:p>
    <w:p w14:paraId="4CC6CE0E" w14:textId="77777777"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01DBD06C" w14:textId="77777777" w:rsidR="00CA0D1E" w:rsidRDefault="00CA0D1E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68D770D6" w14:textId="77777777"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14:paraId="2C10A50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14:paraId="1597BB8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79014C61" w14:textId="77777777"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 xml:space="preserve">Zamawiający zleca, a Wykonawca przyjmuje do wykonania </w:t>
      </w:r>
      <w:r w:rsidRPr="003A488C">
        <w:rPr>
          <w:rFonts w:eastAsia="Times New Roman" w:cs="Calibri"/>
          <w:lang w:eastAsia="pl-PL"/>
        </w:rPr>
        <w:t>dostawę</w:t>
      </w:r>
      <w:r w:rsidR="00830491" w:rsidRPr="003A488C">
        <w:rPr>
          <w:rFonts w:eastAsia="Times New Roman" w:cs="Calibri"/>
          <w:lang w:eastAsia="pl-PL"/>
        </w:rPr>
        <w:t xml:space="preserve"> /opcjonalnie</w:t>
      </w:r>
      <w:r w:rsidR="00830491">
        <w:rPr>
          <w:rFonts w:eastAsia="Times New Roman" w:cs="Calibri"/>
          <w:lang w:eastAsia="pl-PL"/>
        </w:rPr>
        <w:t xml:space="preserve"> szkolenie użytkowników/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 xml:space="preserve">dostarczonego sprzętu </w:t>
      </w:r>
      <w:r w:rsidR="00FC3AF7" w:rsidRPr="00077681">
        <w:rPr>
          <w:rFonts w:eastAsia="Times New Roman" w:cs="Calibri"/>
          <w:lang w:eastAsia="pl-PL"/>
        </w:rPr>
        <w:t xml:space="preserve">i </w:t>
      </w:r>
      <w:r w:rsidRPr="00077681">
        <w:rPr>
          <w:rFonts w:eastAsia="Times New Roman" w:cs="Calibri"/>
          <w:lang w:eastAsia="pl-PL"/>
        </w:rPr>
        <w:t>oprogramowania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14:paraId="354A7529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14:paraId="047D7E5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14:paraId="5D63836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DB5C78F" w14:textId="321DCE5F" w:rsidR="00A20333" w:rsidRPr="00CA73C5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 w:rsidRPr="00CA73C5">
        <w:rPr>
          <w:rFonts w:eastAsia="Times New Roman" w:cs="Calibri"/>
          <w:lang w:eastAsia="pl-PL"/>
        </w:rPr>
        <w:t xml:space="preserve">Wykonawca zobowiązuje się do dostarczenia przedmiotu </w:t>
      </w:r>
      <w:r w:rsidR="00B83450" w:rsidRPr="00CA73C5">
        <w:rPr>
          <w:rFonts w:eastAsia="Times New Roman" w:cs="Calibri"/>
          <w:lang w:eastAsia="pl-PL"/>
        </w:rPr>
        <w:t xml:space="preserve">umowy </w:t>
      </w:r>
      <w:r w:rsidR="0091016A" w:rsidRPr="00CA73C5">
        <w:rPr>
          <w:rFonts w:eastAsia="Times New Roman" w:cs="Calibri"/>
          <w:lang w:eastAsia="pl-PL"/>
        </w:rPr>
        <w:t xml:space="preserve">- </w:t>
      </w:r>
      <w:r w:rsidR="00D8650C" w:rsidRPr="00CA73C5">
        <w:rPr>
          <w:rFonts w:eastAsia="Times New Roman" w:cs="Calibri"/>
          <w:lang w:eastAsia="pl-PL"/>
        </w:rPr>
        <w:t>fabrycznie nowego sprzętu w </w:t>
      </w:r>
      <w:r w:rsidRPr="00CA73C5">
        <w:rPr>
          <w:rFonts w:eastAsia="Times New Roman" w:cs="Calibri"/>
          <w:lang w:eastAsia="pl-PL"/>
        </w:rPr>
        <w:t xml:space="preserve">terminie </w:t>
      </w:r>
      <w:r w:rsidR="00830491" w:rsidRPr="00CA73C5">
        <w:rPr>
          <w:rFonts w:eastAsia="Times New Roman" w:cs="Calibri"/>
          <w:lang w:eastAsia="pl-PL"/>
        </w:rPr>
        <w:t>90</w:t>
      </w:r>
      <w:r w:rsidR="00276B51" w:rsidRPr="00CA73C5">
        <w:rPr>
          <w:rFonts w:eastAsia="Times New Roman" w:cs="Calibri"/>
          <w:lang w:eastAsia="pl-PL"/>
        </w:rPr>
        <w:t xml:space="preserve"> </w:t>
      </w:r>
      <w:r w:rsidR="00CA0D1E" w:rsidRPr="00CA73C5">
        <w:rPr>
          <w:rFonts w:eastAsia="Times New Roman" w:cs="Calibri"/>
          <w:lang w:eastAsia="pl-PL"/>
        </w:rPr>
        <w:t>dni.</w:t>
      </w:r>
    </w:p>
    <w:p w14:paraId="51B5A66B" w14:textId="126C2649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14:paraId="5A05816E" w14:textId="0A342C72" w:rsidR="00295159" w:rsidRDefault="00295159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295159">
        <w:rPr>
          <w:rFonts w:eastAsia="Times New Roman" w:cs="Calibri"/>
          <w:lang w:eastAsia="pl-PL"/>
        </w:rPr>
        <w:t>Wykonawca zobowiązuje się każdorazowo wykonać czynności serwisu gwarancyjnego w terminie i miejscu wskazanym przez Zamawiającego, w którym sprzęt się znajduje lub gdy okaże się to niezbędne w innym miejscu uzasadnionym przez względy technologiczne i znajdującym się poza siedzibą Zamawiającego.</w:t>
      </w:r>
    </w:p>
    <w:p w14:paraId="40BE3F2C" w14:textId="664F5CDD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</w:t>
      </w:r>
      <w:r w:rsidR="00D8650C">
        <w:rPr>
          <w:rFonts w:eastAsia="Times New Roman" w:cs="Calibri"/>
          <w:lang w:eastAsia="pl-PL"/>
        </w:rPr>
        <w:t>as przewozu ponosi Wykonawca, a </w:t>
      </w:r>
      <w:r>
        <w:rPr>
          <w:rFonts w:eastAsia="Times New Roman" w:cs="Calibri"/>
          <w:lang w:eastAsia="pl-PL"/>
        </w:rPr>
        <w:t xml:space="preserve">Zamawiający na swój koszt zapewni odbiór </w:t>
      </w:r>
      <w:r w:rsidR="005C2716">
        <w:rPr>
          <w:rFonts w:eastAsia="Times New Roman" w:cs="Calibri"/>
          <w:lang w:eastAsia="pl-PL"/>
        </w:rPr>
        <w:t xml:space="preserve">sprzętu </w:t>
      </w:r>
      <w:r>
        <w:rPr>
          <w:rFonts w:eastAsia="Times New Roman" w:cs="Calibri"/>
          <w:lang w:eastAsia="pl-PL"/>
        </w:rPr>
        <w:t>w miejscu określonym w niniejszym paragrafie.</w:t>
      </w:r>
    </w:p>
    <w:p w14:paraId="5D8A4ED4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14:paraId="1DFEFEA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14:paraId="5A7CD64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14:paraId="0235AB8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0012670" w14:textId="77777777"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14:paraId="272C87D5" w14:textId="77777777"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14:paraId="7263CB7F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14:paraId="7982AE29" w14:textId="77777777"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256051CF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14:paraId="7B2F2FD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14:paraId="5C4C1DEE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F251BFC" w14:textId="77777777"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14:paraId="7DAF7B4B" w14:textId="77777777"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D8650C">
        <w:rPr>
          <w:rFonts w:eastAsia="Times New Roman" w:cs="Calibri"/>
          <w:lang w:eastAsia="pl-PL"/>
        </w:rPr>
        <w:t> </w:t>
      </w:r>
      <w:r w:rsidR="006E75C7" w:rsidRPr="006F1507">
        <w:rPr>
          <w:rFonts w:eastAsia="Times New Roman" w:cs="Calibri"/>
          <w:lang w:eastAsia="pl-PL"/>
        </w:rPr>
        <w:t xml:space="preserve">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14:paraId="5019EA0D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14:paraId="0D34CDAA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14:paraId="3DC2BD89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72EE153F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3A488C">
        <w:rPr>
          <w:rFonts w:eastAsia="Times New Roman" w:cs="Calibri"/>
          <w:lang w:eastAsia="pl-PL"/>
        </w:rPr>
        <w:t>Wszelkie rozliczenia między Zamawiającym a Wykonawcą będą dokonywane w złotych polskich</w:t>
      </w:r>
      <w:r w:rsidR="00B92A0B" w:rsidRPr="003A488C">
        <w:rPr>
          <w:rFonts w:eastAsia="Times New Roman" w:cs="Calibri"/>
          <w:lang w:eastAsia="pl-PL"/>
        </w:rPr>
        <w:t>/ opcjonalnie euro</w:t>
      </w:r>
      <w:r w:rsidR="00B92A0B">
        <w:rPr>
          <w:rFonts w:eastAsia="Times New Roman" w:cs="Calibri"/>
          <w:lang w:eastAsia="pl-PL"/>
        </w:rPr>
        <w:t>/</w:t>
      </w:r>
      <w:r>
        <w:rPr>
          <w:rFonts w:eastAsia="Times New Roman" w:cs="Calibri"/>
          <w:lang w:eastAsia="pl-PL"/>
        </w:rPr>
        <w:t>.</w:t>
      </w:r>
    </w:p>
    <w:p w14:paraId="32B201FB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7202C9D4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14:paraId="7005CD7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14:paraId="29A7329B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14:paraId="0E4D33F6" w14:textId="77777777"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SIWZ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……………</w:t>
      </w:r>
      <w:r>
        <w:rPr>
          <w:rFonts w:eastAsia="Times New Roman" w:cs="Calibri"/>
          <w:lang w:eastAsia="pl-PL"/>
        </w:rPr>
        <w:t>,</w:t>
      </w:r>
      <w:r w:rsidR="006366B2">
        <w:rPr>
          <w:rFonts w:eastAsia="Times New Roman" w:cs="Calibri"/>
          <w:lang w:eastAsia="pl-PL"/>
        </w:rPr>
        <w:t xml:space="preserve"> m-</w:t>
      </w:r>
      <w:proofErr w:type="spellStart"/>
      <w:r w:rsidR="006366B2">
        <w:rPr>
          <w:rFonts w:eastAsia="Times New Roman" w:cs="Calibri"/>
          <w:lang w:eastAsia="pl-PL"/>
        </w:rPr>
        <w:t>cy</w:t>
      </w:r>
      <w:proofErr w:type="spellEnd"/>
      <w:r w:rsidR="00A81D82">
        <w:rPr>
          <w:rFonts w:eastAsia="Times New Roman" w:cs="Calibri"/>
          <w:lang w:eastAsia="pl-PL"/>
        </w:rPr>
        <w:t xml:space="preserve"> w </w:t>
      </w:r>
      <w:r w:rsidR="005C2716">
        <w:rPr>
          <w:rFonts w:eastAsia="Times New Roman" w:cs="Calibri"/>
          <w:lang w:eastAsia="pl-PL"/>
        </w:rPr>
        <w:t>tym</w:t>
      </w:r>
      <w:r w:rsidR="009D6A02">
        <w:rPr>
          <w:rFonts w:eastAsia="Times New Roman" w:cs="Calibri"/>
          <w:lang w:eastAsia="pl-PL"/>
        </w:rPr>
        <w:t>:</w:t>
      </w:r>
    </w:p>
    <w:p w14:paraId="42CF1B11" w14:textId="77777777"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D8650C">
        <w:rPr>
          <w:rFonts w:eastAsia="Times New Roman" w:cs="Calibri"/>
          <w:lang w:eastAsia="pl-PL"/>
        </w:rPr>
        <w:t xml:space="preserve"> zgodnie z </w:t>
      </w:r>
      <w:r w:rsidR="009D6A02">
        <w:rPr>
          <w:rFonts w:eastAsia="Times New Roman" w:cs="Calibri"/>
          <w:lang w:eastAsia="pl-PL"/>
        </w:rPr>
        <w:t xml:space="preserve">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14:paraId="1E4E2595" w14:textId="77777777" w:rsidR="00C77E00" w:rsidRPr="005C2716" w:rsidRDefault="009D6A02" w:rsidP="005C2716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14:paraId="370486C4" w14:textId="77777777"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lastRenderedPageBreak/>
        <w:t>Realizując uprawnienia z gwaran</w:t>
      </w:r>
      <w:r w:rsidR="005C2716">
        <w:rPr>
          <w:rFonts w:eastAsia="Times New Roman" w:cs="Calibri"/>
          <w:lang w:eastAsia="pl-PL"/>
        </w:rPr>
        <w:t>cji Zamawiający uprawniony jest</w:t>
      </w:r>
      <w:r w:rsidRPr="0003254D">
        <w:rPr>
          <w:rFonts w:eastAsia="Times New Roman" w:cs="Calibri"/>
          <w:lang w:eastAsia="pl-PL"/>
        </w:rPr>
        <w:t>:</w:t>
      </w:r>
    </w:p>
    <w:p w14:paraId="43B2EB8A" w14:textId="77777777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</w:t>
      </w:r>
      <w:r w:rsidR="00D8650C">
        <w:rPr>
          <w:rFonts w:asciiTheme="minorHAnsi" w:hAnsiTheme="minorHAnsi"/>
          <w:lang w:eastAsia="pl-PL"/>
        </w:rPr>
        <w:t>ekiwać na jego serwis zgodnie z </w:t>
      </w:r>
      <w:r w:rsidRPr="000A4DE8">
        <w:rPr>
          <w:rFonts w:asciiTheme="minorHAnsi" w:hAnsiTheme="minorHAnsi"/>
          <w:lang w:eastAsia="pl-PL"/>
        </w:rPr>
        <w:t>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14:paraId="4202DAE9" w14:textId="77777777" w:rsidR="0003254D" w:rsidRPr="005C2716" w:rsidRDefault="005F07CC" w:rsidP="005C2716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14:paraId="0294E4F4" w14:textId="77777777"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14:paraId="252022FC" w14:textId="77777777"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14:paraId="5CEAD5D2" w14:textId="77777777"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14:paraId="3819B394" w14:textId="77777777"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14:paraId="4D0B09E2" w14:textId="77777777" w:rsidR="008C3B47" w:rsidRPr="005C2716" w:rsidRDefault="005F07CC" w:rsidP="005C2716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14:paraId="3B870A21" w14:textId="77777777"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</w:t>
      </w:r>
      <w:r w:rsidR="00B92A0B">
        <w:rPr>
          <w:rFonts w:eastAsia="Times New Roman" w:cs="Calibri"/>
          <w:u w:val="single"/>
          <w:lang w:eastAsia="pl-PL"/>
        </w:rPr>
        <w:t>ącego z uprawnień gwarancyjnych</w:t>
      </w:r>
      <w:r w:rsidR="00423065">
        <w:rPr>
          <w:rFonts w:eastAsia="Times New Roman" w:cs="Calibri"/>
          <w:u w:val="single"/>
          <w:lang w:eastAsia="pl-PL"/>
        </w:rPr>
        <w:t>:</w:t>
      </w:r>
    </w:p>
    <w:p w14:paraId="469C6476" w14:textId="77777777" w:rsidR="00A20333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A22B69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 w:rsidRPr="00A22B69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A22B69">
        <w:rPr>
          <w:rFonts w:eastAsia="Times New Roman" w:cs="Calibri"/>
          <w:u w:val="single"/>
          <w:lang w:eastAsia="pl-PL"/>
        </w:rPr>
        <w:t xml:space="preserve">od </w:t>
      </w:r>
      <w:r w:rsidR="008C3B47" w:rsidRPr="00A22B69">
        <w:rPr>
          <w:rFonts w:eastAsia="Times New Roman" w:cs="Calibri"/>
          <w:u w:val="single"/>
          <w:lang w:eastAsia="pl-PL"/>
        </w:rPr>
        <w:t xml:space="preserve">dnia </w:t>
      </w:r>
      <w:r w:rsidRPr="00A22B69">
        <w:rPr>
          <w:rFonts w:eastAsia="Times New Roman" w:cs="Calibri"/>
          <w:u w:val="single"/>
          <w:lang w:eastAsia="pl-PL"/>
        </w:rPr>
        <w:t>zgłoszenia usterki,</w:t>
      </w:r>
    </w:p>
    <w:p w14:paraId="78C6DFDA" w14:textId="77777777" w:rsidR="00423065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 xml:space="preserve">czas usuwania usterki </w:t>
      </w:r>
      <w:r w:rsidR="002F022C" w:rsidRPr="00A22B69">
        <w:rPr>
          <w:rFonts w:eastAsia="Times New Roman" w:cs="Calibri"/>
          <w:lang w:eastAsia="pl-PL"/>
        </w:rPr>
        <w:t xml:space="preserve">nie może być dłuższy niż </w:t>
      </w:r>
      <w:r w:rsidR="00A22B69" w:rsidRPr="00A22B69">
        <w:rPr>
          <w:rFonts w:eastAsia="Times New Roman" w:cs="Calibri"/>
          <w:b/>
          <w:lang w:eastAsia="pl-PL"/>
        </w:rPr>
        <w:t>7</w:t>
      </w:r>
      <w:r w:rsidR="002F022C" w:rsidRPr="00A22B69">
        <w:rPr>
          <w:rFonts w:eastAsia="Times New Roman" w:cs="Calibri"/>
          <w:b/>
          <w:lang w:eastAsia="pl-PL"/>
        </w:rPr>
        <w:t xml:space="preserve"> dni kalendarzowych</w:t>
      </w:r>
      <w:r w:rsidR="00A608CA" w:rsidRPr="00A22B69">
        <w:rPr>
          <w:rFonts w:eastAsia="Times New Roman" w:cs="Calibri"/>
          <w:b/>
          <w:lang w:eastAsia="pl-PL"/>
        </w:rPr>
        <w:t>,</w:t>
      </w:r>
    </w:p>
    <w:p w14:paraId="00869800" w14:textId="77777777" w:rsidR="00423065" w:rsidRPr="00A22B69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22B69">
        <w:rPr>
          <w:lang w:eastAsia="pl-PL"/>
        </w:rPr>
        <w:t>c</w:t>
      </w:r>
      <w:r w:rsidR="00A20333" w:rsidRPr="00A22B69">
        <w:rPr>
          <w:lang w:eastAsia="pl-PL"/>
        </w:rPr>
        <w:t>zas trwania naprawy nie może być dłuższy niż</w:t>
      </w:r>
      <w:r w:rsidR="00595C1A" w:rsidRPr="00A22B69">
        <w:rPr>
          <w:lang w:eastAsia="pl-PL"/>
        </w:rPr>
        <w:t xml:space="preserve"> </w:t>
      </w:r>
      <w:r w:rsidR="00A22B69" w:rsidRPr="00A22B69">
        <w:rPr>
          <w:b/>
          <w:lang w:eastAsia="pl-PL"/>
        </w:rPr>
        <w:t>7</w:t>
      </w:r>
      <w:r w:rsidR="00A20333" w:rsidRPr="00A22B69">
        <w:rPr>
          <w:b/>
          <w:lang w:eastAsia="pl-PL"/>
        </w:rPr>
        <w:t xml:space="preserve"> dni </w:t>
      </w:r>
      <w:r w:rsidR="00DA168F" w:rsidRPr="00A22B69">
        <w:rPr>
          <w:b/>
          <w:lang w:eastAsia="pl-PL"/>
        </w:rPr>
        <w:t>kalendarzowych</w:t>
      </w:r>
      <w:r w:rsidR="00A20333" w:rsidRPr="00A22B69">
        <w:rPr>
          <w:lang w:eastAsia="pl-PL"/>
        </w:rPr>
        <w:t>, licząc od momentu zgłoszenia awarii, jeśli naprawa możliwa jest w serwisie</w:t>
      </w:r>
      <w:r w:rsidRPr="00A22B69">
        <w:rPr>
          <w:lang w:eastAsia="pl-PL"/>
        </w:rPr>
        <w:t>;</w:t>
      </w:r>
    </w:p>
    <w:p w14:paraId="4681D765" w14:textId="0DAA7D01" w:rsidR="008A3B5A" w:rsidRPr="005C2716" w:rsidRDefault="00423065" w:rsidP="005C2716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>j</w:t>
      </w:r>
      <w:r w:rsidR="00A20333" w:rsidRPr="00A22B69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DD1278" w:rsidRPr="00A22B69">
        <w:rPr>
          <w:rFonts w:eastAsia="Times New Roman" w:cs="Calibri"/>
          <w:b/>
          <w:lang w:eastAsia="pl-PL"/>
        </w:rPr>
        <w:t>7</w:t>
      </w:r>
      <w:r w:rsidR="00A20333" w:rsidRPr="00A22B69">
        <w:rPr>
          <w:rFonts w:eastAsia="Times New Roman" w:cs="Calibri"/>
          <w:b/>
          <w:lang w:eastAsia="pl-PL"/>
        </w:rPr>
        <w:t xml:space="preserve"> dni</w:t>
      </w:r>
      <w:r w:rsidR="00F27E43" w:rsidRPr="00A22B69">
        <w:rPr>
          <w:rFonts w:eastAsia="Times New Roman" w:cs="Calibri"/>
          <w:b/>
          <w:lang w:eastAsia="pl-PL"/>
        </w:rPr>
        <w:t xml:space="preserve"> </w:t>
      </w:r>
      <w:r w:rsidR="00A20333" w:rsidRPr="00A22B69">
        <w:rPr>
          <w:rFonts w:eastAsia="Times New Roman" w:cs="Calibri"/>
          <w:b/>
          <w:lang w:eastAsia="pl-PL"/>
        </w:rPr>
        <w:t xml:space="preserve">roboczych </w:t>
      </w:r>
      <w:r w:rsidR="00A20333" w:rsidRPr="00A22B69">
        <w:rPr>
          <w:rFonts w:eastAsia="Times New Roman" w:cs="Calibri"/>
          <w:lang w:eastAsia="pl-PL"/>
        </w:rPr>
        <w:t xml:space="preserve">niezależnie od przyczyn, powoduje przedłużenie okresu trwania gwarancji o pełen okres niesprawności </w:t>
      </w:r>
      <w:r w:rsidR="00191F03">
        <w:rPr>
          <w:rFonts w:eastAsia="Times New Roman" w:cs="Calibri"/>
          <w:lang w:eastAsia="pl-PL"/>
        </w:rPr>
        <w:t>sprzętu</w:t>
      </w:r>
      <w:r w:rsidR="00A20333" w:rsidRPr="00A22B69">
        <w:rPr>
          <w:rFonts w:eastAsia="Times New Roman" w:cs="Calibri"/>
          <w:lang w:eastAsia="pl-PL"/>
        </w:rPr>
        <w:t>.</w:t>
      </w:r>
    </w:p>
    <w:p w14:paraId="7E311BA6" w14:textId="608A465C"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przypadku 3-ch napraw Wykonawca zobowiązany jest do wymiany </w:t>
      </w:r>
      <w:r w:rsidR="00191F03">
        <w:rPr>
          <w:rFonts w:eastAsia="Times New Roman" w:cs="Calibri"/>
          <w:lang w:eastAsia="pl-PL"/>
        </w:rPr>
        <w:t>dostarczonego sprzętu</w:t>
      </w:r>
      <w:r>
        <w:rPr>
          <w:rFonts w:eastAsia="Times New Roman" w:cs="Calibri"/>
          <w:lang w:eastAsia="pl-PL"/>
        </w:rPr>
        <w:t xml:space="preserve"> na nowy.</w:t>
      </w:r>
    </w:p>
    <w:p w14:paraId="3CFEB26E" w14:textId="77777777"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</w:t>
      </w:r>
      <w:r w:rsidR="00D8650C">
        <w:rPr>
          <w:rFonts w:eastAsia="Times New Roman" w:cs="Calibri"/>
          <w:lang w:eastAsia="pl-PL"/>
        </w:rPr>
        <w:t>tępnienia sprzętu zastępczego o </w:t>
      </w:r>
      <w:r>
        <w:rPr>
          <w:rFonts w:eastAsia="Times New Roman" w:cs="Calibri"/>
          <w:lang w:eastAsia="pl-PL"/>
        </w:rPr>
        <w:t>parametrach analogicznych do sprzętu otrzymanego do reklamacji.</w:t>
      </w:r>
    </w:p>
    <w:p w14:paraId="120FFB02" w14:textId="77777777" w:rsidR="00CA0D1E" w:rsidRDefault="00CA0D1E" w:rsidP="00D8650C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14:paraId="0A1D356D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14:paraId="1D9744D5" w14:textId="77777777"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14:paraId="4F3855A0" w14:textId="77777777"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F39C872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</w:t>
      </w:r>
      <w:r w:rsidR="00D8650C">
        <w:rPr>
          <w:szCs w:val="24"/>
        </w:rPr>
        <w:t>b nienależyte wykonanie Umowy w </w:t>
      </w:r>
      <w:r w:rsidRPr="0003254D">
        <w:rPr>
          <w:szCs w:val="24"/>
        </w:rPr>
        <w:t>formie kar umownych.</w:t>
      </w:r>
    </w:p>
    <w:p w14:paraId="26CB97C8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14:paraId="6B8A8961" w14:textId="0612338C" w:rsidR="001A328A" w:rsidRPr="000507B7" w:rsidRDefault="001A328A" w:rsidP="00B92A0B">
      <w:pPr>
        <w:numPr>
          <w:ilvl w:val="0"/>
          <w:numId w:val="9"/>
        </w:numPr>
        <w:spacing w:after="0" w:line="240" w:lineRule="auto"/>
        <w:ind w:left="993" w:hanging="567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="00B92A0B">
        <w:rPr>
          <w:szCs w:val="24"/>
        </w:rPr>
        <w:t>zwłokę</w:t>
      </w:r>
      <w:r w:rsidR="00B92A0B" w:rsidRPr="000507B7">
        <w:rPr>
          <w:szCs w:val="24"/>
        </w:rPr>
        <w:t xml:space="preserve"> </w:t>
      </w:r>
      <w:r w:rsidRPr="000507B7">
        <w:rPr>
          <w:szCs w:val="24"/>
        </w:rPr>
        <w:t xml:space="preserve">w dostawie sprzętu </w:t>
      </w:r>
      <w:r>
        <w:rPr>
          <w:szCs w:val="24"/>
        </w:rPr>
        <w:t xml:space="preserve">i/lub </w:t>
      </w:r>
      <w:r w:rsidR="00B92A0B">
        <w:rPr>
          <w:szCs w:val="24"/>
        </w:rPr>
        <w:t>oprogramowania w wysokości 1</w:t>
      </w:r>
      <w:r w:rsidRPr="000507B7">
        <w:rPr>
          <w:szCs w:val="24"/>
        </w:rPr>
        <w:t xml:space="preserve">% wynagrodzenia brutto określonego w § 3 ust. 2 za każdy dzień </w:t>
      </w:r>
      <w:r w:rsidR="00B92A0B">
        <w:rPr>
          <w:szCs w:val="24"/>
        </w:rPr>
        <w:t>zwłoki</w:t>
      </w:r>
      <w:r w:rsidRPr="000507B7">
        <w:rPr>
          <w:szCs w:val="24"/>
        </w:rPr>
        <w:t>;</w:t>
      </w:r>
    </w:p>
    <w:p w14:paraId="3CC53125" w14:textId="0E99D0CF" w:rsidR="001A328A" w:rsidRDefault="001A328A" w:rsidP="00B92A0B">
      <w:pPr>
        <w:numPr>
          <w:ilvl w:val="0"/>
          <w:numId w:val="9"/>
        </w:numPr>
        <w:spacing w:after="0" w:line="240" w:lineRule="auto"/>
        <w:ind w:left="993" w:hanging="567"/>
        <w:jc w:val="both"/>
        <w:rPr>
          <w:szCs w:val="24"/>
        </w:rPr>
      </w:pPr>
      <w:r w:rsidRPr="000507B7">
        <w:rPr>
          <w:szCs w:val="24"/>
        </w:rPr>
        <w:t xml:space="preserve">za </w:t>
      </w:r>
      <w:r w:rsidR="00B92A0B">
        <w:rPr>
          <w:szCs w:val="24"/>
        </w:rPr>
        <w:t>zwłokę</w:t>
      </w:r>
      <w:r w:rsidR="00B92A0B" w:rsidRPr="000507B7">
        <w:rPr>
          <w:szCs w:val="24"/>
        </w:rPr>
        <w:t xml:space="preserve"> </w:t>
      </w:r>
      <w:r w:rsidRPr="000507B7">
        <w:rPr>
          <w:szCs w:val="24"/>
        </w:rPr>
        <w:t xml:space="preserve">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="00B92A0B">
        <w:rPr>
          <w:szCs w:val="24"/>
        </w:rPr>
        <w:t>w wysokości 0,5</w:t>
      </w:r>
      <w:r w:rsidRPr="000507B7">
        <w:rPr>
          <w:szCs w:val="24"/>
        </w:rPr>
        <w:t xml:space="preserve">% wynagrodzenia brutto określonego w § 3 ust. 2 za każdy dzień </w:t>
      </w:r>
      <w:r w:rsidR="00B92A0B">
        <w:rPr>
          <w:szCs w:val="24"/>
        </w:rPr>
        <w:t>zwłoki</w:t>
      </w:r>
      <w:r w:rsidRPr="000507B7">
        <w:rPr>
          <w:szCs w:val="24"/>
        </w:rPr>
        <w:t>;</w:t>
      </w:r>
    </w:p>
    <w:p w14:paraId="3DEC3BF0" w14:textId="3E347F7F" w:rsidR="00295159" w:rsidRPr="000507B7" w:rsidRDefault="00295159" w:rsidP="00B92A0B">
      <w:pPr>
        <w:numPr>
          <w:ilvl w:val="0"/>
          <w:numId w:val="9"/>
        </w:numPr>
        <w:spacing w:after="0" w:line="240" w:lineRule="auto"/>
        <w:ind w:left="993" w:hanging="567"/>
        <w:jc w:val="both"/>
        <w:rPr>
          <w:szCs w:val="24"/>
        </w:rPr>
      </w:pPr>
      <w:r w:rsidRPr="00295159">
        <w:rPr>
          <w:szCs w:val="24"/>
        </w:rPr>
        <w:t>a)b)</w:t>
      </w:r>
      <w:r w:rsidRPr="00295159">
        <w:rPr>
          <w:szCs w:val="24"/>
        </w:rPr>
        <w:tab/>
        <w:t>zwłokę w przeprowadzeniu szkolenia użytkowników sprzętu wskazanych przez Zamawiającego ([w wypadku gdy Wykonawca zobowiązał się do przeprowadzenia tego szkolenia)] w wysokości 1% wynagrodzenia brutto określonego w § 3 ust. 2 za każdy dzień zwłoki;,</w:t>
      </w:r>
    </w:p>
    <w:p w14:paraId="73FB2949" w14:textId="77777777" w:rsidR="001A328A" w:rsidRPr="0003254D" w:rsidRDefault="001A328A" w:rsidP="00B92A0B">
      <w:pPr>
        <w:numPr>
          <w:ilvl w:val="0"/>
          <w:numId w:val="9"/>
        </w:numPr>
        <w:spacing w:after="0" w:line="240" w:lineRule="auto"/>
        <w:ind w:left="993" w:hanging="567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20% wynagrodzenia brutto określonego w § 3 ust.2;</w:t>
      </w:r>
    </w:p>
    <w:p w14:paraId="056BD55A" w14:textId="77777777" w:rsidR="001A328A" w:rsidRPr="0003254D" w:rsidRDefault="001A328A" w:rsidP="00B92A0B">
      <w:pPr>
        <w:numPr>
          <w:ilvl w:val="0"/>
          <w:numId w:val="9"/>
        </w:numPr>
        <w:spacing w:after="0" w:line="240" w:lineRule="auto"/>
        <w:ind w:left="993" w:hanging="567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</w:t>
      </w:r>
      <w:r w:rsidR="00B92A0B">
        <w:rPr>
          <w:szCs w:val="24"/>
        </w:rPr>
        <w:t>ancji lub rękojmi w wysokości 1</w:t>
      </w:r>
      <w:r w:rsidRPr="0003254D">
        <w:rPr>
          <w:szCs w:val="24"/>
        </w:rPr>
        <w:t>% wynagrodzenia brutto określonego w § 3 ust. 2;</w:t>
      </w:r>
    </w:p>
    <w:p w14:paraId="14E48CAE" w14:textId="77777777" w:rsidR="001A328A" w:rsidRPr="0003254D" w:rsidRDefault="001A328A" w:rsidP="00B92A0B">
      <w:pPr>
        <w:numPr>
          <w:ilvl w:val="0"/>
          <w:numId w:val="9"/>
        </w:numPr>
        <w:spacing w:after="0" w:line="240" w:lineRule="auto"/>
        <w:ind w:left="993" w:hanging="567"/>
        <w:jc w:val="both"/>
        <w:rPr>
          <w:szCs w:val="24"/>
        </w:rPr>
      </w:pPr>
      <w:r w:rsidRPr="0003254D">
        <w:rPr>
          <w:szCs w:val="24"/>
        </w:rPr>
        <w:t>w przypadku niewykonania bądź nienależyte</w:t>
      </w:r>
      <w:r w:rsidR="00D8650C">
        <w:rPr>
          <w:szCs w:val="24"/>
        </w:rPr>
        <w:t>go wykonania umowy wysokości 20</w:t>
      </w:r>
      <w:r w:rsidRPr="0003254D">
        <w:rPr>
          <w:szCs w:val="24"/>
        </w:rPr>
        <w:t>% wynagrodzenia brutto określonego w § 3 ust. 2.</w:t>
      </w:r>
    </w:p>
    <w:p w14:paraId="1EF59E6B" w14:textId="77777777" w:rsidR="00CA0D1E" w:rsidRDefault="00CA0D1E" w:rsidP="00CA0D1E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CA0D1E">
        <w:rPr>
          <w:szCs w:val="24"/>
        </w:rPr>
        <w:lastRenderedPageBreak/>
        <w:t xml:space="preserve">Łączna maksymalna wysokość kar umownych nie może przekroczyć </w:t>
      </w:r>
      <w:r w:rsidR="00830491">
        <w:rPr>
          <w:szCs w:val="24"/>
        </w:rPr>
        <w:t>2</w:t>
      </w:r>
      <w:r w:rsidRPr="00CA0D1E">
        <w:rPr>
          <w:szCs w:val="24"/>
        </w:rPr>
        <w:t>0% wynagrodzenia brutto opisanego w § 3 ust. 2.</w:t>
      </w:r>
    </w:p>
    <w:p w14:paraId="4FCB32FB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14:paraId="416FA54B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14:paraId="73250D7A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F82FC5A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14:paraId="0F17EC6E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14:paraId="23D5E273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5F5D08E0" w14:textId="77777777"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14:paraId="0F2A74EF" w14:textId="77777777" w:rsidR="001A328A" w:rsidRDefault="001A328A" w:rsidP="00B92A0B">
      <w:pPr>
        <w:numPr>
          <w:ilvl w:val="0"/>
          <w:numId w:val="11"/>
        </w:numPr>
        <w:spacing w:after="0" w:line="240" w:lineRule="auto"/>
        <w:ind w:left="851" w:hanging="425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14:paraId="6AD4BC74" w14:textId="77777777" w:rsidR="001A328A" w:rsidRDefault="001A328A" w:rsidP="00B92A0B">
      <w:pPr>
        <w:numPr>
          <w:ilvl w:val="0"/>
          <w:numId w:val="11"/>
        </w:numPr>
        <w:spacing w:after="0" w:line="240" w:lineRule="auto"/>
        <w:ind w:left="851" w:hanging="425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</w:t>
      </w:r>
      <w:r w:rsidR="00D8650C">
        <w:rPr>
          <w:rFonts w:eastAsia="Times New Roman" w:cs="Calibri"/>
          <w:lang w:eastAsia="pl-PL"/>
        </w:rPr>
        <w:t>siąca od powzięcia wiadomości o </w:t>
      </w:r>
      <w:r>
        <w:rPr>
          <w:rFonts w:eastAsia="Times New Roman" w:cs="Calibri"/>
          <w:lang w:eastAsia="pl-PL"/>
        </w:rPr>
        <w:t>powyższych okolicznościach, przy czym w wypadku w takim przypadku Wykonawca może żądać jedynie wynagrodzenia należnego mu z tytułu wykonania części umowy.</w:t>
      </w:r>
    </w:p>
    <w:p w14:paraId="7E4EA0DA" w14:textId="77777777"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14:paraId="297DCEFF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5A7AD398" w14:textId="77777777"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14:paraId="35144895" w14:textId="77777777"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14:paraId="66315837" w14:textId="77777777"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0E1218E4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</w:t>
      </w:r>
      <w:r w:rsidR="00D8650C">
        <w:rPr>
          <w:rFonts w:eastAsia="Times New Roman" w:cs="Calibri"/>
          <w:lang w:eastAsia="pl-PL"/>
        </w:rPr>
        <w:t xml:space="preserve"> poza zmianami przewidzianymi w </w:t>
      </w:r>
      <w:r>
        <w:rPr>
          <w:rFonts w:eastAsia="Times New Roman" w:cs="Calibri"/>
          <w:lang w:eastAsia="pl-PL"/>
        </w:rPr>
        <w:t>ogłoszeniu o zamówieniu publicznym lub Specyfikacji Warunków Zamówienia.</w:t>
      </w:r>
    </w:p>
    <w:p w14:paraId="67518D4F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14:paraId="3EA70F8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2A0B833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14:paraId="16B682CB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14:paraId="72C47218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755A0671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14:paraId="19B6037B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wypadku zgłoszenia przez Zamawiającego roszczeń wynikających z niniejszej umowy Wykonawca zobowiązany jest przystąpić do wykonania</w:t>
      </w:r>
      <w:r w:rsidR="00D8650C">
        <w:rPr>
          <w:rFonts w:eastAsia="Times New Roman" w:cs="Calibri"/>
          <w:lang w:eastAsia="pl-PL"/>
        </w:rPr>
        <w:t xml:space="preserve"> obowiązków określonych umową i </w:t>
      </w:r>
      <w:r>
        <w:rPr>
          <w:rFonts w:eastAsia="Times New Roman" w:cs="Calibri"/>
          <w:lang w:eastAsia="pl-PL"/>
        </w:rPr>
        <w:t xml:space="preserve">przepisami powszechnie obowiązującego prawa opisanych </w:t>
      </w:r>
      <w:r w:rsidR="00D8650C">
        <w:rPr>
          <w:rFonts w:eastAsia="Times New Roman" w:cs="Calibri"/>
          <w:lang w:eastAsia="pl-PL"/>
        </w:rPr>
        <w:t>albo zawiadomić Zamawiającego o </w:t>
      </w:r>
      <w:r>
        <w:rPr>
          <w:rFonts w:eastAsia="Times New Roman" w:cs="Calibri"/>
          <w:lang w:eastAsia="pl-PL"/>
        </w:rPr>
        <w:t>odmowie uznania zasadności tych roszczeń w terminie 21 dni od dnia otrzymania zgłoszenia. Niezawiadomienie Zamawiającego o stanowisku Wykonawcy w</w:t>
      </w:r>
      <w:r w:rsidR="00D8650C">
        <w:rPr>
          <w:rFonts w:eastAsia="Times New Roman" w:cs="Calibri"/>
          <w:lang w:eastAsia="pl-PL"/>
        </w:rPr>
        <w:t xml:space="preserve"> kwestii zgłoszonych roszczeń w </w:t>
      </w:r>
      <w:r>
        <w:rPr>
          <w:rFonts w:eastAsia="Times New Roman" w:cs="Calibri"/>
          <w:lang w:eastAsia="pl-PL"/>
        </w:rPr>
        <w:t xml:space="preserve">terminie opisanym w zdaniu poprzedzającym jest równoznaczne z odmową uznania roszczeń Zamawiającego w całości. </w:t>
      </w:r>
    </w:p>
    <w:p w14:paraId="76B044D8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14:paraId="634E1764" w14:textId="77777777"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>(</w:t>
      </w:r>
      <w:r w:rsidR="00830491">
        <w:rPr>
          <w:rFonts w:eastAsia="Times New Roman" w:cs="Calibri"/>
          <w:lang w:eastAsia="pl-PL"/>
        </w:rPr>
        <w:t xml:space="preserve">2024 </w:t>
      </w:r>
      <w:r w:rsidR="005E0D63" w:rsidRPr="005E0D63">
        <w:rPr>
          <w:rFonts w:eastAsia="Times New Roman" w:cs="Calibri"/>
          <w:lang w:eastAsia="pl-PL"/>
        </w:rPr>
        <w:t xml:space="preserve">poz. </w:t>
      </w:r>
      <w:r w:rsidR="00830491">
        <w:rPr>
          <w:rFonts w:eastAsia="Times New Roman" w:cs="Calibri"/>
          <w:lang w:eastAsia="pl-PL"/>
        </w:rPr>
        <w:t>1320</w:t>
      </w:r>
      <w:r w:rsidR="005E0D63" w:rsidRPr="005E0D63">
        <w:rPr>
          <w:rFonts w:eastAsia="Times New Roman" w:cs="Calibri"/>
          <w:lang w:eastAsia="pl-PL"/>
        </w:rPr>
        <w:t xml:space="preserve"> z późn. </w:t>
      </w:r>
      <w:proofErr w:type="spellStart"/>
      <w:r w:rsidR="005E0D63" w:rsidRPr="005E0D63">
        <w:rPr>
          <w:rFonts w:eastAsia="Times New Roman" w:cs="Calibri"/>
          <w:lang w:eastAsia="pl-PL"/>
        </w:rPr>
        <w:t>zm</w:t>
      </w:r>
      <w:proofErr w:type="spellEnd"/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14:paraId="45E43A29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14:paraId="5F9800C6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14:paraId="6562898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14:paraId="104261C6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5DADB415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</w:t>
      </w:r>
      <w:r w:rsidR="00830491">
        <w:rPr>
          <w:rFonts w:eastAsia="Times New Roman" w:cs="Calibri"/>
          <w:lang w:eastAsia="pl-PL"/>
        </w:rPr>
        <w:t>sporządzono w jednym egzemplarzu podpisywanym elektronicznie przez każdą ze stron</w:t>
      </w:r>
      <w:r>
        <w:rPr>
          <w:rFonts w:eastAsia="Times New Roman" w:cs="Calibri"/>
          <w:lang w:eastAsia="pl-PL"/>
        </w:rPr>
        <w:t>.</w:t>
      </w:r>
    </w:p>
    <w:p w14:paraId="6BE26A95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681FD7FA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14:paraId="28AD89C8" w14:textId="77777777"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14:paraId="248B9014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1923219D" w14:textId="77777777"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282578">
      <w:foot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28E92B" w14:textId="77777777" w:rsidR="00AB38C1" w:rsidRDefault="00AB38C1" w:rsidP="002526DB">
      <w:pPr>
        <w:spacing w:after="0" w:line="240" w:lineRule="auto"/>
      </w:pPr>
      <w:r>
        <w:separator/>
      </w:r>
    </w:p>
  </w:endnote>
  <w:endnote w:type="continuationSeparator" w:id="0">
    <w:p w14:paraId="5D976E4B" w14:textId="77777777" w:rsidR="00AB38C1" w:rsidRDefault="00AB38C1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55E092" w14:textId="77777777" w:rsidR="001272CC" w:rsidRDefault="001272CC">
    <w:pPr>
      <w:pStyle w:val="Stopka"/>
      <w:jc w:val="right"/>
    </w:pPr>
  </w:p>
  <w:p w14:paraId="52950513" w14:textId="77777777" w:rsidR="001272CC" w:rsidRDefault="00A339E4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F54CC9">
              <w:rPr>
                <w:b/>
                <w:bCs/>
                <w:noProof/>
              </w:rPr>
              <w:t>4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F54CC9"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39F0810B" w14:textId="77777777" w:rsidR="00FF7C70" w:rsidRDefault="00FF7C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0CEB9E" w14:textId="77777777" w:rsidR="00AB38C1" w:rsidRDefault="00AB38C1" w:rsidP="002526DB">
      <w:pPr>
        <w:spacing w:after="0" w:line="240" w:lineRule="auto"/>
      </w:pPr>
      <w:r>
        <w:separator/>
      </w:r>
    </w:p>
  </w:footnote>
  <w:footnote w:type="continuationSeparator" w:id="0">
    <w:p w14:paraId="4411FCFE" w14:textId="77777777" w:rsidR="00AB38C1" w:rsidRDefault="00AB38C1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51F05B8"/>
    <w:multiLevelType w:val="hybridMultilevel"/>
    <w:tmpl w:val="8E1C2D24"/>
    <w:lvl w:ilvl="0" w:tplc="04150017">
      <w:start w:val="1"/>
      <w:numFmt w:val="lowerLetter"/>
      <w:lvlText w:val="%1)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0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</w:num>
  <w:num w:numId="12">
    <w:abstractNumId w:val="13"/>
    <w:lvlOverride w:ilvl="0">
      <w:startOverride w:val="1"/>
    </w:lvlOverride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0"/>
  </w:num>
  <w:num w:numId="16">
    <w:abstractNumId w:val="25"/>
  </w:num>
  <w:num w:numId="17">
    <w:abstractNumId w:val="3"/>
  </w:num>
  <w:num w:numId="18">
    <w:abstractNumId w:val="6"/>
  </w:num>
  <w:num w:numId="19">
    <w:abstractNumId w:val="1"/>
  </w:num>
  <w:num w:numId="20">
    <w:abstractNumId w:val="24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0D2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100816"/>
    <w:rsid w:val="001075D4"/>
    <w:rsid w:val="001235D5"/>
    <w:rsid w:val="001272CC"/>
    <w:rsid w:val="00136249"/>
    <w:rsid w:val="001620E0"/>
    <w:rsid w:val="00191F03"/>
    <w:rsid w:val="001A0F08"/>
    <w:rsid w:val="001A1E54"/>
    <w:rsid w:val="001A328A"/>
    <w:rsid w:val="001F2B2B"/>
    <w:rsid w:val="001F2FE4"/>
    <w:rsid w:val="00203A1A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3E8A"/>
    <w:rsid w:val="00276B51"/>
    <w:rsid w:val="00277229"/>
    <w:rsid w:val="00282578"/>
    <w:rsid w:val="00295159"/>
    <w:rsid w:val="002F022C"/>
    <w:rsid w:val="00304443"/>
    <w:rsid w:val="00317CE0"/>
    <w:rsid w:val="00322673"/>
    <w:rsid w:val="00336FD2"/>
    <w:rsid w:val="00344A5D"/>
    <w:rsid w:val="00353AE2"/>
    <w:rsid w:val="00364C72"/>
    <w:rsid w:val="00386D70"/>
    <w:rsid w:val="00396400"/>
    <w:rsid w:val="003A488C"/>
    <w:rsid w:val="003B6307"/>
    <w:rsid w:val="003B77C2"/>
    <w:rsid w:val="003C1FD9"/>
    <w:rsid w:val="003D3B9C"/>
    <w:rsid w:val="003D7AA7"/>
    <w:rsid w:val="003E7A7D"/>
    <w:rsid w:val="00416547"/>
    <w:rsid w:val="00423065"/>
    <w:rsid w:val="004343E7"/>
    <w:rsid w:val="00436E46"/>
    <w:rsid w:val="00447000"/>
    <w:rsid w:val="00454CF8"/>
    <w:rsid w:val="004729D2"/>
    <w:rsid w:val="0047502F"/>
    <w:rsid w:val="0047626C"/>
    <w:rsid w:val="00476930"/>
    <w:rsid w:val="00477B6F"/>
    <w:rsid w:val="00482E32"/>
    <w:rsid w:val="00492B16"/>
    <w:rsid w:val="0049464D"/>
    <w:rsid w:val="004A16AA"/>
    <w:rsid w:val="004A2D19"/>
    <w:rsid w:val="004A6514"/>
    <w:rsid w:val="004E5557"/>
    <w:rsid w:val="004F2D81"/>
    <w:rsid w:val="00502DA5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95C1A"/>
    <w:rsid w:val="005A00D2"/>
    <w:rsid w:val="005A4A89"/>
    <w:rsid w:val="005C2716"/>
    <w:rsid w:val="005D04F3"/>
    <w:rsid w:val="005E0D63"/>
    <w:rsid w:val="005F07CC"/>
    <w:rsid w:val="005F138A"/>
    <w:rsid w:val="006036B8"/>
    <w:rsid w:val="00614F52"/>
    <w:rsid w:val="00627862"/>
    <w:rsid w:val="006366B2"/>
    <w:rsid w:val="006425CC"/>
    <w:rsid w:val="006842EF"/>
    <w:rsid w:val="006C0183"/>
    <w:rsid w:val="006C0F25"/>
    <w:rsid w:val="006C1889"/>
    <w:rsid w:val="006D7FA2"/>
    <w:rsid w:val="006E2B34"/>
    <w:rsid w:val="006E53CF"/>
    <w:rsid w:val="006E75C7"/>
    <w:rsid w:val="006F1507"/>
    <w:rsid w:val="0071274A"/>
    <w:rsid w:val="00730083"/>
    <w:rsid w:val="00785400"/>
    <w:rsid w:val="00787EEE"/>
    <w:rsid w:val="00794EED"/>
    <w:rsid w:val="007A3DA3"/>
    <w:rsid w:val="007B1466"/>
    <w:rsid w:val="007B72FB"/>
    <w:rsid w:val="007E475E"/>
    <w:rsid w:val="007E7D7D"/>
    <w:rsid w:val="007F6155"/>
    <w:rsid w:val="0080165C"/>
    <w:rsid w:val="00817108"/>
    <w:rsid w:val="008261CC"/>
    <w:rsid w:val="00826387"/>
    <w:rsid w:val="0082774B"/>
    <w:rsid w:val="00830491"/>
    <w:rsid w:val="00830FBA"/>
    <w:rsid w:val="00857D2B"/>
    <w:rsid w:val="00874A3E"/>
    <w:rsid w:val="008A3B5A"/>
    <w:rsid w:val="008B475D"/>
    <w:rsid w:val="008B47D6"/>
    <w:rsid w:val="008C3B47"/>
    <w:rsid w:val="008D1DE8"/>
    <w:rsid w:val="008D5A39"/>
    <w:rsid w:val="0090781A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D69D0"/>
    <w:rsid w:val="009D6A02"/>
    <w:rsid w:val="009E041D"/>
    <w:rsid w:val="009F28C9"/>
    <w:rsid w:val="00A04573"/>
    <w:rsid w:val="00A20333"/>
    <w:rsid w:val="00A22B69"/>
    <w:rsid w:val="00A339E4"/>
    <w:rsid w:val="00A46B3E"/>
    <w:rsid w:val="00A473CA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B38C1"/>
    <w:rsid w:val="00AB4652"/>
    <w:rsid w:val="00AD16C9"/>
    <w:rsid w:val="00AE4A9E"/>
    <w:rsid w:val="00B00070"/>
    <w:rsid w:val="00B07924"/>
    <w:rsid w:val="00B152D8"/>
    <w:rsid w:val="00B51D16"/>
    <w:rsid w:val="00B57C1E"/>
    <w:rsid w:val="00B7209D"/>
    <w:rsid w:val="00B83450"/>
    <w:rsid w:val="00B92A0B"/>
    <w:rsid w:val="00BC5586"/>
    <w:rsid w:val="00C15877"/>
    <w:rsid w:val="00C17F36"/>
    <w:rsid w:val="00C33A29"/>
    <w:rsid w:val="00C463F4"/>
    <w:rsid w:val="00C50A6A"/>
    <w:rsid w:val="00C5740B"/>
    <w:rsid w:val="00C618C3"/>
    <w:rsid w:val="00C72A5B"/>
    <w:rsid w:val="00C74ED6"/>
    <w:rsid w:val="00C77E00"/>
    <w:rsid w:val="00C90211"/>
    <w:rsid w:val="00CA0D1E"/>
    <w:rsid w:val="00CA2C0F"/>
    <w:rsid w:val="00CA73C5"/>
    <w:rsid w:val="00CB2959"/>
    <w:rsid w:val="00CB2B65"/>
    <w:rsid w:val="00CC359F"/>
    <w:rsid w:val="00CD2C4F"/>
    <w:rsid w:val="00CF464D"/>
    <w:rsid w:val="00D40D9A"/>
    <w:rsid w:val="00D8650C"/>
    <w:rsid w:val="00D97B20"/>
    <w:rsid w:val="00DA168F"/>
    <w:rsid w:val="00DD1278"/>
    <w:rsid w:val="00DD130C"/>
    <w:rsid w:val="00E033B7"/>
    <w:rsid w:val="00E1273C"/>
    <w:rsid w:val="00E32A2D"/>
    <w:rsid w:val="00E32E08"/>
    <w:rsid w:val="00E34B9E"/>
    <w:rsid w:val="00E55185"/>
    <w:rsid w:val="00E567A5"/>
    <w:rsid w:val="00E56C7C"/>
    <w:rsid w:val="00E627C3"/>
    <w:rsid w:val="00E65962"/>
    <w:rsid w:val="00E70A5C"/>
    <w:rsid w:val="00E95A25"/>
    <w:rsid w:val="00EA08EB"/>
    <w:rsid w:val="00ED4024"/>
    <w:rsid w:val="00EE501F"/>
    <w:rsid w:val="00F17030"/>
    <w:rsid w:val="00F27E43"/>
    <w:rsid w:val="00F33BD5"/>
    <w:rsid w:val="00F51F95"/>
    <w:rsid w:val="00F54CC9"/>
    <w:rsid w:val="00F61DDC"/>
    <w:rsid w:val="00F83248"/>
    <w:rsid w:val="00FB36E9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6AD30587"/>
  <w15:docId w15:val="{B63F521E-E9F7-4EAE-B185-D114D262C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A0D1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A0D1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8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3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F6BBDF-C807-4A89-9839-EAECFC7AE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1585</Words>
  <Characters>9512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Mor</dc:creator>
  <cp:lastModifiedBy>Anita Brunowicz</cp:lastModifiedBy>
  <cp:revision>2</cp:revision>
  <cp:lastPrinted>2025-02-06T07:02:00Z</cp:lastPrinted>
  <dcterms:created xsi:type="dcterms:W3CDTF">2025-02-06T07:06:00Z</dcterms:created>
  <dcterms:modified xsi:type="dcterms:W3CDTF">2025-02-06T07:06:00Z</dcterms:modified>
</cp:coreProperties>
</file>