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  <w:r>
        <w:rPr>
          <w:rFonts w:ascii="Tahoma" w:hAnsi="Tahoma" w:cs="Tahoma"/>
          <w:b/>
          <w:color w:val="000000"/>
          <w:sz w:val="19"/>
          <w:szCs w:val="19"/>
        </w:rPr>
        <w:t>FORMULARZ CENOWY</w:t>
      </w:r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ED4DD4" w:rsidRPr="001F273E" w:rsidRDefault="00C42FB1" w:rsidP="00ED4DD4">
      <w:pPr>
        <w:shd w:val="clear" w:color="auto" w:fill="FFFFFF"/>
        <w:jc w:val="center"/>
        <w:rPr>
          <w:rFonts w:ascii="Tahoma" w:hAnsi="Tahoma" w:cs="Tahoma"/>
          <w:b/>
          <w:sz w:val="19"/>
          <w:szCs w:val="19"/>
        </w:rPr>
      </w:pPr>
      <w:r w:rsidRPr="001F273E">
        <w:rPr>
          <w:rFonts w:ascii="Tahoma" w:hAnsi="Tahoma" w:cs="Tahoma"/>
          <w:b/>
          <w:color w:val="000000"/>
          <w:sz w:val="19"/>
          <w:szCs w:val="19"/>
        </w:rPr>
        <w:t xml:space="preserve">KOSZTY JEDNOSTKOWE </w:t>
      </w:r>
      <w:r w:rsidR="003D00E0" w:rsidRPr="001F273E">
        <w:rPr>
          <w:rFonts w:ascii="Tahoma" w:hAnsi="Tahoma" w:cs="Tahoma"/>
          <w:b/>
          <w:color w:val="000000"/>
          <w:sz w:val="19"/>
          <w:szCs w:val="19"/>
        </w:rPr>
        <w:t>WYKONANIA USŁUGI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 PRZEGLĄDU TECHNICZNEGO, </w:t>
      </w:r>
      <w:r w:rsidR="00DB37D9">
        <w:rPr>
          <w:rFonts w:ascii="Tahoma" w:hAnsi="Tahoma" w:cs="Tahoma"/>
          <w:b/>
          <w:sz w:val="19"/>
          <w:szCs w:val="19"/>
        </w:rPr>
        <w:t xml:space="preserve">KONSERWACJI, </w:t>
      </w:r>
      <w:r w:rsidR="0087700F" w:rsidRPr="001F273E">
        <w:rPr>
          <w:rFonts w:ascii="Tahoma" w:hAnsi="Tahoma" w:cs="Tahoma"/>
          <w:b/>
          <w:sz w:val="19"/>
          <w:szCs w:val="19"/>
        </w:rPr>
        <w:t xml:space="preserve">OBSŁUGI </w:t>
      </w:r>
      <w:r w:rsidR="00D153A0" w:rsidRPr="001F273E">
        <w:rPr>
          <w:rFonts w:ascii="Tahoma" w:hAnsi="Tahoma" w:cs="Tahoma"/>
          <w:b/>
          <w:sz w:val="19"/>
          <w:szCs w:val="19"/>
        </w:rPr>
        <w:t xml:space="preserve">I </w:t>
      </w:r>
      <w:r w:rsidR="00201D81" w:rsidRPr="001F273E">
        <w:rPr>
          <w:rFonts w:ascii="Tahoma" w:hAnsi="Tahoma" w:cs="Tahoma"/>
          <w:b/>
          <w:sz w:val="19"/>
          <w:szCs w:val="19"/>
        </w:rPr>
        <w:t xml:space="preserve">POMIARÓW </w:t>
      </w:r>
      <w:r w:rsidR="0087700F" w:rsidRPr="001F273E">
        <w:rPr>
          <w:rFonts w:ascii="Tahoma" w:hAnsi="Tahoma" w:cs="Tahoma"/>
          <w:b/>
          <w:sz w:val="19"/>
          <w:szCs w:val="19"/>
        </w:rPr>
        <w:t>ELEKTRYCZNYCH</w:t>
      </w:r>
    </w:p>
    <w:p w:rsidR="00071A2B" w:rsidRDefault="0087700F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  <w:r w:rsidRPr="001F273E">
        <w:rPr>
          <w:rFonts w:ascii="Tahoma" w:hAnsi="Tahoma" w:cs="Tahoma"/>
          <w:b/>
          <w:sz w:val="19"/>
          <w:szCs w:val="19"/>
        </w:rPr>
        <w:t xml:space="preserve">URZĄDZEŃ DŹWIGOWYCH I PLATFORM DLA OSÓB </w:t>
      </w:r>
      <w:r w:rsidR="00535B93" w:rsidRPr="001F273E">
        <w:rPr>
          <w:rFonts w:ascii="Tahoma" w:hAnsi="Tahoma" w:cs="Tahoma"/>
          <w:b/>
          <w:sz w:val="19"/>
          <w:szCs w:val="19"/>
        </w:rPr>
        <w:t>Z </w:t>
      </w:r>
      <w:r w:rsidRPr="001F273E">
        <w:rPr>
          <w:rFonts w:ascii="Tahoma" w:hAnsi="Tahoma" w:cs="Tahoma"/>
          <w:b/>
          <w:sz w:val="19"/>
          <w:szCs w:val="19"/>
        </w:rPr>
        <w:t>NIEPEŁNOSPRAWN</w:t>
      </w:r>
      <w:r w:rsidR="00535B93" w:rsidRPr="001F273E">
        <w:rPr>
          <w:rFonts w:ascii="Tahoma" w:hAnsi="Tahoma" w:cs="Tahoma"/>
          <w:b/>
          <w:sz w:val="19"/>
          <w:szCs w:val="19"/>
        </w:rPr>
        <w:t>OŚCIAMI</w:t>
      </w:r>
      <w:r w:rsidRPr="001F273E">
        <w:rPr>
          <w:rFonts w:ascii="Tahoma" w:hAnsi="Tahoma" w:cs="Tahoma"/>
          <w:b/>
          <w:sz w:val="19"/>
          <w:szCs w:val="19"/>
        </w:rPr>
        <w:t xml:space="preserve"> Z</w:t>
      </w:r>
      <w:r w:rsidR="007E7965" w:rsidRPr="001F273E">
        <w:rPr>
          <w:rFonts w:ascii="Tahoma" w:hAnsi="Tahoma" w:cs="Tahoma"/>
          <w:b/>
          <w:sz w:val="19"/>
          <w:szCs w:val="19"/>
        </w:rPr>
        <w:t xml:space="preserve"> </w:t>
      </w:r>
      <w:r w:rsidR="00201D81" w:rsidRPr="001F273E">
        <w:rPr>
          <w:rFonts w:ascii="Tahoma" w:hAnsi="Tahoma" w:cs="Tahoma"/>
          <w:b/>
          <w:sz w:val="19"/>
          <w:szCs w:val="19"/>
        </w:rPr>
        <w:t>PODZIAŁEM NA OBIEKTY POLITECHNIKI CZĘSTOCHOWSKIEJ</w:t>
      </w:r>
    </w:p>
    <w:p w:rsidR="00ED4DD4" w:rsidRPr="00201D81" w:rsidRDefault="00ED4DD4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2276"/>
        <w:gridCol w:w="1842"/>
        <w:gridCol w:w="1560"/>
        <w:gridCol w:w="1134"/>
        <w:gridCol w:w="1559"/>
        <w:gridCol w:w="1559"/>
        <w:gridCol w:w="1676"/>
      </w:tblGrid>
      <w:tr w:rsidR="000E2C30" w:rsidRPr="00201D81" w:rsidTr="000E2C30">
        <w:trPr>
          <w:trHeight w:val="724"/>
          <w:jc w:val="center"/>
        </w:trPr>
        <w:tc>
          <w:tcPr>
            <w:tcW w:w="2976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Wydział/Obiekt</w:t>
            </w:r>
          </w:p>
        </w:tc>
        <w:tc>
          <w:tcPr>
            <w:tcW w:w="2276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Adres</w:t>
            </w:r>
          </w:p>
        </w:tc>
        <w:tc>
          <w:tcPr>
            <w:tcW w:w="1842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Nr ewidencyjny UDT</w:t>
            </w:r>
          </w:p>
        </w:tc>
        <w:tc>
          <w:tcPr>
            <w:tcW w:w="1560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E2C30" w:rsidRDefault="000E2C30" w:rsidP="00AC1776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E2C30" w:rsidRPr="00EB73C1" w:rsidRDefault="000E2C30" w:rsidP="00AC1776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E2C30" w:rsidRPr="00EB73C1" w:rsidRDefault="000E2C30" w:rsidP="00AC1776">
            <w:pPr>
              <w:spacing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Budownictwa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Akademicka 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N3104000954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 xml:space="preserve">Wydział Zarządzania 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19B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N3104000485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N3104000486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AC1776" w:rsidRDefault="000E2C30" w:rsidP="00AC1776">
            <w:pPr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Informatyki</w:t>
            </w:r>
            <w:r w:rsidR="00AC1776">
              <w:rPr>
                <w:rFonts w:ascii="Tahoma" w:hAnsi="Tahoma" w:cs="Tahoma"/>
              </w:rPr>
              <w:t xml:space="preserve"> i Sztucznej Inteligencji / </w:t>
            </w:r>
          </w:p>
          <w:p w:rsidR="000E2C30" w:rsidRPr="00371A62" w:rsidRDefault="00AC1776" w:rsidP="00AC1776">
            <w:pPr>
              <w:ind w:right="-10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Wydział Inżynierii Mechanicznej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Dąbrowskiego 73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N3004000250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ind w:right="670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N3004000246 (platforma)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AC1776">
            <w:pPr>
              <w:ind w:right="-10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Mechanicznej</w:t>
            </w:r>
            <w:r w:rsidR="00AC1776">
              <w:rPr>
                <w:rFonts w:ascii="Tahoma" w:hAnsi="Tahoma" w:cs="Tahoma"/>
              </w:rPr>
              <w:t xml:space="preserve"> / Wydział Informatyki i Sztucznej Inteligencji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Częstochowa,</w:t>
            </w:r>
          </w:p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al. Armii Krajowej 21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N3104000789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680"/>
          <w:jc w:val="center"/>
        </w:trPr>
        <w:tc>
          <w:tcPr>
            <w:tcW w:w="2976" w:type="dxa"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Elektryczny</w:t>
            </w:r>
          </w:p>
        </w:tc>
        <w:tc>
          <w:tcPr>
            <w:tcW w:w="2276" w:type="dxa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</w:t>
            </w:r>
            <w:r w:rsidRPr="000E2C30">
              <w:rPr>
                <w:rFonts w:ascii="Tahoma" w:eastAsia="Calibri" w:hAnsi="Tahoma" w:cs="Tahoma"/>
                <w:lang w:eastAsia="en-US"/>
              </w:rPr>
              <w:t>Krajowej 17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N3104000847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Wydział Inżynierii Produkcji i Technologii Materiałów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19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N3104000871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hAnsi="Tahoma" w:cs="Tahoma"/>
              </w:rPr>
              <w:t>3104010488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AC1776" w:rsidRDefault="000E2C30" w:rsidP="00AC1776">
            <w:pPr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Biblioteka Główna</w:t>
            </w:r>
            <w:r w:rsidR="00AC1776">
              <w:rPr>
                <w:rFonts w:ascii="Tahoma" w:hAnsi="Tahoma" w:cs="Tahoma"/>
              </w:rPr>
              <w:t xml:space="preserve"> / </w:t>
            </w:r>
          </w:p>
          <w:p w:rsidR="000E2C30" w:rsidRPr="00371A62" w:rsidRDefault="00AC1776" w:rsidP="00AC177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Wydział Informatyki i Sztucznej Inteligencji (K</w:t>
            </w:r>
            <w:bookmarkStart w:id="0" w:name="_GoBack"/>
            <w:bookmarkEnd w:id="0"/>
            <w:r>
              <w:rPr>
                <w:rFonts w:ascii="Tahoma" w:hAnsi="Tahoma" w:cs="Tahoma"/>
              </w:rPr>
              <w:t>SI)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al. Armii Krajowej 36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N3104000606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N3104000472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lastRenderedPageBreak/>
              <w:t>Dom Studencki Herkules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Sowińskiego 40/48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N3104010710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N3104010711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N3104010717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 w:val="restart"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  <w:r w:rsidRPr="00371A62">
              <w:rPr>
                <w:rFonts w:ascii="Tahoma" w:hAnsi="Tahoma" w:cs="Tahoma"/>
              </w:rPr>
              <w:t>Dom Studencki Maluch</w:t>
            </w:r>
          </w:p>
        </w:tc>
        <w:tc>
          <w:tcPr>
            <w:tcW w:w="2276" w:type="dxa"/>
            <w:vMerge w:val="restart"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>ul. Dekabrystów 26/30</w:t>
            </w: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N3104000604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N3104000608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N3104000609</w:t>
            </w:r>
          </w:p>
        </w:tc>
        <w:tc>
          <w:tcPr>
            <w:tcW w:w="1560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1E56A9">
        <w:trPr>
          <w:trHeight w:val="567"/>
          <w:jc w:val="center"/>
        </w:trPr>
        <w:tc>
          <w:tcPr>
            <w:tcW w:w="29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</w:rPr>
            </w:pPr>
          </w:p>
        </w:tc>
        <w:tc>
          <w:tcPr>
            <w:tcW w:w="2276" w:type="dxa"/>
            <w:vMerge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N3004000087 (platforma)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</w:rPr>
            </w:pPr>
          </w:p>
        </w:tc>
      </w:tr>
      <w:tr w:rsidR="000E2C30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>Suma ogółem – 18 urządzeń dźwigowych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E2C30" w:rsidRPr="00371A62" w:rsidRDefault="000E2C30" w:rsidP="00AC1776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C335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ED4DD4" w:rsidRDefault="00446C09" w:rsidP="00ED4DD4">
    <w:pPr>
      <w:pStyle w:val="Nagwek"/>
      <w:jc w:val="right"/>
      <w:rPr>
        <w:i/>
        <w:sz w:val="18"/>
        <w:szCs w:val="18"/>
      </w:rPr>
    </w:pPr>
    <w:r w:rsidRPr="00446C09">
      <w:rPr>
        <w:i/>
        <w:sz w:val="18"/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6100B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A6A10"/>
    <w:rsid w:val="00AC1776"/>
    <w:rsid w:val="00AC40DF"/>
    <w:rsid w:val="00AC48E1"/>
    <w:rsid w:val="00AC4FE6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C3355"/>
    <w:rsid w:val="00CD1E15"/>
    <w:rsid w:val="00CD31B6"/>
    <w:rsid w:val="00D06121"/>
    <w:rsid w:val="00D14AF1"/>
    <w:rsid w:val="00D153A0"/>
    <w:rsid w:val="00D9695D"/>
    <w:rsid w:val="00DA5898"/>
    <w:rsid w:val="00DB37D9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A5AC993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DA72F-9E98-4B6D-A0D3-86CD0BF4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315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Janusz Gęga</cp:lastModifiedBy>
  <cp:revision>30</cp:revision>
  <cp:lastPrinted>2024-11-07T13:15:00Z</cp:lastPrinted>
  <dcterms:created xsi:type="dcterms:W3CDTF">2021-09-08T07:30:00Z</dcterms:created>
  <dcterms:modified xsi:type="dcterms:W3CDTF">2024-11-22T13:11:00Z</dcterms:modified>
</cp:coreProperties>
</file>