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688A4" w14:textId="77777777" w:rsidR="00CF7835" w:rsidRPr="009432A1" w:rsidRDefault="007C7A3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C7A31">
        <w:rPr>
          <w:rFonts w:ascii="Arial" w:hAnsi="Arial" w:cs="Arial"/>
          <w:sz w:val="24"/>
          <w:szCs w:val="24"/>
        </w:rPr>
        <w:t>Suwałki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C7A31">
        <w:rPr>
          <w:rFonts w:ascii="Arial" w:hAnsi="Arial" w:cs="Arial"/>
          <w:sz w:val="24"/>
          <w:szCs w:val="24"/>
        </w:rPr>
        <w:t>2024-11-05</w:t>
      </w:r>
    </w:p>
    <w:p w14:paraId="3454F6C3" w14:textId="77777777" w:rsidR="00CF7835" w:rsidRPr="009432A1" w:rsidRDefault="007C7A3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A31">
        <w:rPr>
          <w:rFonts w:ascii="Arial" w:hAnsi="Arial" w:cs="Arial"/>
          <w:b/>
          <w:bCs/>
          <w:sz w:val="24"/>
          <w:szCs w:val="24"/>
        </w:rPr>
        <w:t>Szpital Wojewódzki im. dr. Ludwika Rydygiera w Suwałkach Dział Zamówień i Inwestycji</w:t>
      </w:r>
    </w:p>
    <w:p w14:paraId="3A8B61FE" w14:textId="77777777" w:rsidR="00CF7835" w:rsidRPr="009432A1" w:rsidRDefault="007C7A3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C7A31">
        <w:rPr>
          <w:rFonts w:ascii="Arial" w:hAnsi="Arial" w:cs="Arial"/>
          <w:sz w:val="24"/>
          <w:szCs w:val="24"/>
        </w:rPr>
        <w:t>Szpitalna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7A31">
        <w:rPr>
          <w:rFonts w:ascii="Arial" w:hAnsi="Arial" w:cs="Arial"/>
          <w:sz w:val="24"/>
          <w:szCs w:val="24"/>
        </w:rPr>
        <w:t>60</w:t>
      </w:r>
    </w:p>
    <w:p w14:paraId="103B2E3C" w14:textId="77777777" w:rsidR="00CF7835" w:rsidRPr="009432A1" w:rsidRDefault="007C7A31" w:rsidP="00CF7835">
      <w:pPr>
        <w:rPr>
          <w:rFonts w:ascii="Arial" w:hAnsi="Arial" w:cs="Arial"/>
          <w:sz w:val="24"/>
          <w:szCs w:val="24"/>
        </w:rPr>
      </w:pPr>
      <w:r w:rsidRPr="007C7A31">
        <w:rPr>
          <w:rFonts w:ascii="Arial" w:hAnsi="Arial" w:cs="Arial"/>
          <w:sz w:val="24"/>
          <w:szCs w:val="24"/>
        </w:rPr>
        <w:t>16-400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C7A31">
        <w:rPr>
          <w:rFonts w:ascii="Arial" w:hAnsi="Arial" w:cs="Arial"/>
          <w:sz w:val="24"/>
          <w:szCs w:val="24"/>
        </w:rPr>
        <w:t>Suwałki</w:t>
      </w:r>
    </w:p>
    <w:p w14:paraId="496968E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BEAF741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D2BD48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1C6A6E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842AD6" w14:textId="77777777" w:rsidR="00CF7835" w:rsidRPr="00226FAF" w:rsidRDefault="00CF7835" w:rsidP="00CF7835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ab/>
      </w:r>
      <w:r w:rsidRPr="00226FAF">
        <w:rPr>
          <w:sz w:val="22"/>
          <w:szCs w:val="22"/>
        </w:rPr>
        <w:t xml:space="preserve"> </w:t>
      </w:r>
    </w:p>
    <w:p w14:paraId="5A6C22A4" w14:textId="77777777" w:rsidR="00CF7835" w:rsidRPr="00226FAF" w:rsidRDefault="00CF7835" w:rsidP="00CF7835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26FAF">
        <w:rPr>
          <w:rFonts w:eastAsia="Calibri"/>
          <w:sz w:val="22"/>
          <w:szCs w:val="22"/>
          <w:lang w:eastAsia="en-US"/>
        </w:rPr>
        <w:t xml:space="preserve">Dotyczy </w:t>
      </w:r>
      <w:r w:rsidRPr="00226FAF">
        <w:rPr>
          <w:sz w:val="22"/>
          <w:szCs w:val="22"/>
        </w:rPr>
        <w:t>postępowania o udzielenie zamówienia publicznego</w:t>
      </w:r>
      <w:r w:rsidRPr="00226FAF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26FAF" w14:paraId="4A2FC9E8" w14:textId="77777777" w:rsidTr="000C1C6D">
        <w:tc>
          <w:tcPr>
            <w:tcW w:w="2269" w:type="dxa"/>
            <w:shd w:val="clear" w:color="auto" w:fill="auto"/>
          </w:tcPr>
          <w:p w14:paraId="0179D1B0" w14:textId="77777777" w:rsidR="00CF7835" w:rsidRPr="00226FA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6DF3D3" w14:textId="77777777" w:rsidR="00CF7835" w:rsidRPr="00226FAF" w:rsidRDefault="007C7A3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6FAF">
              <w:rPr>
                <w:bCs/>
                <w:sz w:val="22"/>
                <w:szCs w:val="22"/>
              </w:rPr>
              <w:t>Doposażenie Oddziału Anestezjologii i Intensywnej Terapii Szpitala Wojewódzkiego im. dr. Ludwika Rydygiera w Suwałkach w monitor do pomiaru hemodynamiki.</w:t>
            </w:r>
            <w:r w:rsidR="00CF7835" w:rsidRPr="00226FAF">
              <w:rPr>
                <w:bCs/>
                <w:sz w:val="22"/>
                <w:szCs w:val="22"/>
              </w:rPr>
              <w:t>.</w:t>
            </w:r>
          </w:p>
        </w:tc>
      </w:tr>
      <w:tr w:rsidR="007C7A31" w:rsidRPr="00226FAF" w14:paraId="06153E85" w14:textId="77777777" w:rsidTr="00ED242A">
        <w:tc>
          <w:tcPr>
            <w:tcW w:w="2269" w:type="dxa"/>
            <w:shd w:val="clear" w:color="auto" w:fill="auto"/>
          </w:tcPr>
          <w:p w14:paraId="2661AFEF" w14:textId="77777777" w:rsidR="007C7A31" w:rsidRPr="00226FAF" w:rsidRDefault="007C7A31" w:rsidP="00ED24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A737D3" w14:textId="77777777" w:rsidR="007C7A31" w:rsidRPr="00226FAF" w:rsidRDefault="007C7A31" w:rsidP="00ED24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26FAF">
              <w:rPr>
                <w:bCs/>
                <w:sz w:val="22"/>
                <w:szCs w:val="22"/>
              </w:rPr>
              <w:t>57/TP/AK/2024</w:t>
            </w:r>
          </w:p>
        </w:tc>
      </w:tr>
    </w:tbl>
    <w:p w14:paraId="780C35E0" w14:textId="564AC49B" w:rsidR="00D665F5" w:rsidRPr="00226FAF" w:rsidRDefault="00D665F5" w:rsidP="00CF7835">
      <w:pPr>
        <w:spacing w:before="480" w:line="360" w:lineRule="auto"/>
        <w:jc w:val="both"/>
        <w:rPr>
          <w:sz w:val="22"/>
          <w:szCs w:val="22"/>
        </w:rPr>
      </w:pPr>
      <w:r w:rsidRPr="00226FAF">
        <w:rPr>
          <w:sz w:val="22"/>
          <w:szCs w:val="22"/>
        </w:rPr>
        <w:t>Zamawiający, działając na podstawie art. 22</w:t>
      </w:r>
      <w:r w:rsidR="00601802" w:rsidRPr="00226FAF">
        <w:rPr>
          <w:sz w:val="22"/>
          <w:szCs w:val="22"/>
        </w:rPr>
        <w:t>2</w:t>
      </w:r>
      <w:r w:rsidRPr="00226FAF">
        <w:rPr>
          <w:sz w:val="22"/>
          <w:szCs w:val="22"/>
        </w:rPr>
        <w:t xml:space="preserve"> ust. 5 </w:t>
      </w:r>
      <w:r w:rsidRPr="00226FAF">
        <w:rPr>
          <w:bCs/>
          <w:sz w:val="22"/>
          <w:szCs w:val="22"/>
        </w:rPr>
        <w:t>ustawy z dnia 11 września 2019r. Prawo zamówień publicznych</w:t>
      </w:r>
      <w:r w:rsidRPr="00226FAF">
        <w:rPr>
          <w:sz w:val="22"/>
          <w:szCs w:val="22"/>
        </w:rPr>
        <w:t xml:space="preserve"> </w:t>
      </w:r>
      <w:r w:rsidR="007C7A31" w:rsidRPr="00226FAF">
        <w:rPr>
          <w:sz w:val="22"/>
          <w:szCs w:val="22"/>
        </w:rPr>
        <w:t>(t.j. Dz. U. z 2024 poz. 1320</w:t>
      </w:r>
      <w:r w:rsidR="00226FAF">
        <w:rPr>
          <w:sz w:val="22"/>
          <w:szCs w:val="22"/>
        </w:rPr>
        <w:t xml:space="preserve"> t.j.</w:t>
      </w:r>
      <w:r w:rsidR="007C7A31" w:rsidRPr="00226FAF">
        <w:rPr>
          <w:sz w:val="22"/>
          <w:szCs w:val="22"/>
        </w:rPr>
        <w:t>)</w:t>
      </w:r>
      <w:r w:rsidR="00490DC0" w:rsidRPr="00226FAF">
        <w:rPr>
          <w:sz w:val="22"/>
          <w:szCs w:val="22"/>
        </w:rPr>
        <w:t xml:space="preserve"> </w:t>
      </w:r>
      <w:r w:rsidRPr="00226FAF">
        <w:rPr>
          <w:sz w:val="22"/>
          <w:szCs w:val="22"/>
        </w:rPr>
        <w:t>udostępnia</w:t>
      </w:r>
      <w:r w:rsidR="00F95C33" w:rsidRPr="00226FAF">
        <w:rPr>
          <w:sz w:val="22"/>
          <w:szCs w:val="22"/>
        </w:rPr>
        <w:t xml:space="preserve"> </w:t>
      </w:r>
      <w:r w:rsidR="004C7E9B" w:rsidRPr="00226FAF">
        <w:rPr>
          <w:sz w:val="22"/>
          <w:szCs w:val="22"/>
        </w:rPr>
        <w:t>informacj</w:t>
      </w:r>
      <w:r w:rsidR="00577BC6" w:rsidRPr="00226FAF">
        <w:rPr>
          <w:sz w:val="22"/>
          <w:szCs w:val="22"/>
        </w:rPr>
        <w:t>ę</w:t>
      </w:r>
      <w:r w:rsidR="00035488" w:rsidRPr="00226FAF">
        <w:rPr>
          <w:sz w:val="22"/>
          <w:szCs w:val="22"/>
        </w:rPr>
        <w:t xml:space="preserve"> z otwarcia ofert</w:t>
      </w:r>
      <w:r w:rsidR="00577BC6" w:rsidRPr="00226FAF">
        <w:rPr>
          <w:sz w:val="22"/>
          <w:szCs w:val="22"/>
        </w:rPr>
        <w:t>.</w:t>
      </w:r>
    </w:p>
    <w:p w14:paraId="077BD01C" w14:textId="77777777" w:rsidR="00A80738" w:rsidRPr="00226FAF" w:rsidRDefault="00D665F5" w:rsidP="00CF7835">
      <w:pPr>
        <w:spacing w:before="120" w:after="120" w:line="360" w:lineRule="auto"/>
        <w:jc w:val="both"/>
        <w:rPr>
          <w:sz w:val="22"/>
          <w:szCs w:val="22"/>
        </w:rPr>
      </w:pPr>
      <w:r w:rsidRPr="00226FAF">
        <w:rPr>
          <w:sz w:val="22"/>
          <w:szCs w:val="22"/>
        </w:rPr>
        <w:t>Podczas otwarcia ofert, mającego miejsce</w:t>
      </w:r>
      <w:r w:rsidR="00FF4AB1" w:rsidRPr="00226FAF">
        <w:rPr>
          <w:sz w:val="22"/>
          <w:szCs w:val="22"/>
        </w:rPr>
        <w:t xml:space="preserve"> w dniu </w:t>
      </w:r>
      <w:r w:rsidR="007C7A31" w:rsidRPr="00226FAF">
        <w:rPr>
          <w:sz w:val="22"/>
          <w:szCs w:val="22"/>
        </w:rPr>
        <w:t>05/11/2024</w:t>
      </w:r>
      <w:r w:rsidR="00FF4AB1" w:rsidRPr="00226FAF">
        <w:rPr>
          <w:sz w:val="22"/>
          <w:szCs w:val="22"/>
        </w:rPr>
        <w:t xml:space="preserve"> o godz. </w:t>
      </w:r>
      <w:r w:rsidR="007C7A31" w:rsidRPr="00226FAF">
        <w:rPr>
          <w:sz w:val="22"/>
          <w:szCs w:val="22"/>
        </w:rPr>
        <w:t>12:00</w:t>
      </w:r>
      <w:r w:rsidRPr="00226FA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26FAF" w14:paraId="3681A2C1" w14:textId="77777777" w:rsidTr="000C1C6D">
        <w:tc>
          <w:tcPr>
            <w:tcW w:w="1276" w:type="dxa"/>
            <w:shd w:val="clear" w:color="auto" w:fill="F2F2F2"/>
            <w:vAlign w:val="center"/>
          </w:tcPr>
          <w:p w14:paraId="33EB6DDB" w14:textId="77777777" w:rsidR="00D665F5" w:rsidRPr="00226FAF" w:rsidRDefault="00960CE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O</w:t>
            </w:r>
            <w:r w:rsidR="00D665F5" w:rsidRPr="00226FAF">
              <w:rPr>
                <w:sz w:val="22"/>
                <w:szCs w:val="22"/>
              </w:rPr>
              <w:t>fert</w:t>
            </w:r>
            <w:r w:rsidRPr="00226FAF">
              <w:rPr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E2406D" w14:textId="77777777" w:rsidR="00D665F5" w:rsidRPr="00226FA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Nazwa</w:t>
            </w:r>
            <w:r w:rsidR="003F57CD" w:rsidRPr="00226FAF">
              <w:rPr>
                <w:sz w:val="22"/>
                <w:szCs w:val="22"/>
              </w:rPr>
              <w:t xml:space="preserve"> </w:t>
            </w:r>
            <w:r w:rsidRPr="00226FA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7CE7595" w14:textId="77777777" w:rsidR="00D665F5" w:rsidRPr="00226FA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Cena oferty</w:t>
            </w:r>
          </w:p>
        </w:tc>
      </w:tr>
      <w:tr w:rsidR="007C7A31" w:rsidRPr="00226FAF" w14:paraId="0548454B" w14:textId="77777777" w:rsidTr="00ED242A">
        <w:tc>
          <w:tcPr>
            <w:tcW w:w="1276" w:type="dxa"/>
            <w:shd w:val="clear" w:color="auto" w:fill="auto"/>
            <w:vAlign w:val="center"/>
          </w:tcPr>
          <w:p w14:paraId="264DA6D9" w14:textId="77777777" w:rsidR="007C7A31" w:rsidRPr="00226FAF" w:rsidRDefault="007C7A31" w:rsidP="00ED242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C06996B" w14:textId="77777777" w:rsidR="007C7A31" w:rsidRPr="00226FAF" w:rsidRDefault="007C7A31" w:rsidP="00ED242A">
            <w:pPr>
              <w:spacing w:before="80" w:after="40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VYGON Polska Sp. z o.o.</w:t>
            </w:r>
          </w:p>
          <w:p w14:paraId="74385564" w14:textId="77777777" w:rsidR="007C7A31" w:rsidRPr="00226FAF" w:rsidRDefault="007C7A31" w:rsidP="00ED242A">
            <w:pPr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ul. Francuska</w:t>
            </w:r>
            <w:r w:rsidRPr="00226FAF">
              <w:rPr>
                <w:sz w:val="22"/>
                <w:szCs w:val="22"/>
              </w:rPr>
              <w:t xml:space="preserve"> </w:t>
            </w:r>
            <w:r w:rsidRPr="00226FAF">
              <w:rPr>
                <w:sz w:val="22"/>
                <w:szCs w:val="22"/>
              </w:rPr>
              <w:t>39/6</w:t>
            </w:r>
            <w:r w:rsidRPr="00226FAF">
              <w:rPr>
                <w:sz w:val="22"/>
                <w:szCs w:val="22"/>
              </w:rPr>
              <w:t xml:space="preserve"> </w:t>
            </w:r>
          </w:p>
          <w:p w14:paraId="3030CE06" w14:textId="77777777" w:rsidR="007C7A31" w:rsidRPr="00226FAF" w:rsidRDefault="007C7A31" w:rsidP="00ED242A">
            <w:pPr>
              <w:spacing w:after="80"/>
              <w:jc w:val="both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03-905</w:t>
            </w:r>
            <w:r w:rsidRPr="00226FAF">
              <w:rPr>
                <w:sz w:val="22"/>
                <w:szCs w:val="22"/>
              </w:rPr>
              <w:t xml:space="preserve"> </w:t>
            </w:r>
            <w:r w:rsidRPr="00226FA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5C76D9" w14:textId="77777777" w:rsidR="007C7A31" w:rsidRPr="00226FAF" w:rsidRDefault="007C7A31" w:rsidP="00ED242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226FAF">
              <w:rPr>
                <w:sz w:val="22"/>
                <w:szCs w:val="22"/>
              </w:rPr>
              <w:t>167 400.00 zł</w:t>
            </w:r>
          </w:p>
        </w:tc>
      </w:tr>
    </w:tbl>
    <w:p w14:paraId="4096F549" w14:textId="77777777" w:rsidR="0069085C" w:rsidRPr="00226FAF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7A4CBD58" w14:textId="77777777" w:rsidR="00577BC6" w:rsidRPr="00226FAF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3AAC132D" w14:textId="77777777" w:rsidR="00226FAF" w:rsidRPr="00226FAF" w:rsidRDefault="00226FAF" w:rsidP="00226FAF">
      <w:pPr>
        <w:spacing w:line="360" w:lineRule="auto"/>
        <w:ind w:left="3119" w:firstLine="425"/>
        <w:jc w:val="right"/>
        <w:rPr>
          <w:rFonts w:ascii="Garamond" w:hAnsi="Garamond" w:cs="Calibri"/>
          <w:iCs/>
          <w:sz w:val="22"/>
          <w:szCs w:val="22"/>
        </w:rPr>
      </w:pPr>
      <w:r w:rsidRPr="00226FAF">
        <w:rPr>
          <w:rFonts w:ascii="Garamond" w:hAnsi="Garamond" w:cs="Calibri"/>
          <w:iCs/>
          <w:sz w:val="22"/>
          <w:szCs w:val="22"/>
        </w:rPr>
        <w:t>Zamawiający,</w:t>
      </w:r>
    </w:p>
    <w:p w14:paraId="7668828E" w14:textId="77777777" w:rsidR="00226FAF" w:rsidRPr="00226FAF" w:rsidRDefault="00226FAF" w:rsidP="00226FAF">
      <w:pPr>
        <w:spacing w:line="360" w:lineRule="auto"/>
        <w:ind w:left="3119" w:firstLine="425"/>
        <w:jc w:val="right"/>
        <w:rPr>
          <w:rFonts w:ascii="Garamond" w:hAnsi="Garamond" w:cs="Calibri"/>
          <w:b/>
          <w:bCs/>
          <w:iCs/>
          <w:sz w:val="22"/>
          <w:szCs w:val="22"/>
        </w:rPr>
      </w:pPr>
      <w:r w:rsidRPr="00226FAF">
        <w:rPr>
          <w:rFonts w:ascii="Garamond" w:hAnsi="Garamond" w:cs="Calibri"/>
          <w:b/>
          <w:bCs/>
          <w:iCs/>
          <w:sz w:val="22"/>
          <w:szCs w:val="22"/>
        </w:rPr>
        <w:t>Adam Szałanda</w:t>
      </w:r>
    </w:p>
    <w:p w14:paraId="2265804B" w14:textId="77777777" w:rsidR="00226FAF" w:rsidRPr="00226FAF" w:rsidRDefault="00226FAF" w:rsidP="00226FAF">
      <w:pPr>
        <w:spacing w:line="360" w:lineRule="auto"/>
        <w:ind w:left="3119" w:firstLine="425"/>
        <w:jc w:val="right"/>
        <w:rPr>
          <w:rFonts w:ascii="Garamond" w:hAnsi="Garamond" w:cs="Calibri"/>
          <w:iCs/>
          <w:sz w:val="22"/>
          <w:szCs w:val="22"/>
        </w:rPr>
      </w:pPr>
      <w:r w:rsidRPr="00226FAF">
        <w:rPr>
          <w:rFonts w:ascii="Garamond" w:hAnsi="Garamond" w:cs="Calibri"/>
          <w:iCs/>
          <w:sz w:val="22"/>
          <w:szCs w:val="22"/>
        </w:rPr>
        <w:t>DYREKTOR</w:t>
      </w:r>
    </w:p>
    <w:p w14:paraId="2AF776B8" w14:textId="77777777" w:rsidR="00226FAF" w:rsidRPr="00226FAF" w:rsidRDefault="00226FAF" w:rsidP="00226FAF">
      <w:pPr>
        <w:spacing w:line="360" w:lineRule="auto"/>
        <w:ind w:left="3119" w:firstLine="425"/>
        <w:jc w:val="right"/>
        <w:rPr>
          <w:rFonts w:ascii="Garamond" w:hAnsi="Garamond" w:cs="Calibri"/>
          <w:iCs/>
          <w:sz w:val="22"/>
          <w:szCs w:val="22"/>
        </w:rPr>
      </w:pPr>
      <w:r w:rsidRPr="00226FAF">
        <w:rPr>
          <w:rFonts w:ascii="Garamond" w:hAnsi="Garamond" w:cs="Calibri"/>
          <w:iCs/>
          <w:sz w:val="22"/>
          <w:szCs w:val="22"/>
        </w:rPr>
        <w:t>Szpitala Wojewódzkiego</w:t>
      </w:r>
    </w:p>
    <w:p w14:paraId="72923088" w14:textId="77777777" w:rsidR="00226FAF" w:rsidRPr="00226FAF" w:rsidRDefault="00226FAF" w:rsidP="00226FAF">
      <w:pPr>
        <w:spacing w:line="360" w:lineRule="auto"/>
        <w:ind w:left="3119" w:firstLine="425"/>
        <w:jc w:val="right"/>
        <w:rPr>
          <w:rFonts w:ascii="Garamond" w:hAnsi="Garamond" w:cs="Calibri"/>
          <w:iCs/>
          <w:sz w:val="22"/>
          <w:szCs w:val="22"/>
        </w:rPr>
      </w:pPr>
      <w:r w:rsidRPr="00226FAF">
        <w:rPr>
          <w:rFonts w:ascii="Garamond" w:hAnsi="Garamond" w:cs="Calibri"/>
          <w:iCs/>
          <w:sz w:val="22"/>
          <w:szCs w:val="22"/>
        </w:rPr>
        <w:t>im. dr. Ludwika Rydygiera</w:t>
      </w:r>
    </w:p>
    <w:p w14:paraId="6D5CBA61" w14:textId="77777777" w:rsidR="00226FAF" w:rsidRDefault="00226FAF" w:rsidP="00226FAF">
      <w:pPr>
        <w:jc w:val="right"/>
      </w:pPr>
      <w:r w:rsidRPr="00226FAF">
        <w:rPr>
          <w:rFonts w:ascii="Garamond" w:hAnsi="Garamond" w:cs="Calibri"/>
          <w:iCs/>
          <w:sz w:val="22"/>
          <w:szCs w:val="22"/>
        </w:rPr>
        <w:t>w</w:t>
      </w:r>
      <w:r w:rsidRPr="00226FAF">
        <w:rPr>
          <w:rFonts w:ascii="Calibri" w:hAnsi="Calibri" w:cs="Calibri"/>
          <w:iCs/>
          <w:sz w:val="22"/>
          <w:szCs w:val="22"/>
        </w:rPr>
        <w:t xml:space="preserve"> Suwałkach</w:t>
      </w:r>
    </w:p>
    <w:p w14:paraId="0677CAA2" w14:textId="44AE1AC6" w:rsidR="00C236D3" w:rsidRDefault="00C236D3" w:rsidP="00226FAF"/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03900" w14:textId="77777777" w:rsidR="00D84646" w:rsidRDefault="00D84646">
      <w:r>
        <w:separator/>
      </w:r>
    </w:p>
  </w:endnote>
  <w:endnote w:type="continuationSeparator" w:id="0">
    <w:p w14:paraId="162DD3A0" w14:textId="77777777" w:rsidR="00D84646" w:rsidRDefault="00D8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D5D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0E11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F24E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A9CA4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57B32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F4A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A51FC3" w14:textId="77777777" w:rsidR="009F189D" w:rsidRDefault="009F189D">
    <w:pPr>
      <w:pStyle w:val="Stopka"/>
      <w:tabs>
        <w:tab w:val="clear" w:pos="4536"/>
      </w:tabs>
      <w:jc w:val="center"/>
    </w:pPr>
  </w:p>
  <w:p w14:paraId="25C062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7698F" w14:textId="77777777" w:rsidR="00D84646" w:rsidRDefault="00D84646">
      <w:r>
        <w:separator/>
      </w:r>
    </w:p>
  </w:footnote>
  <w:footnote w:type="continuationSeparator" w:id="0">
    <w:p w14:paraId="09367322" w14:textId="77777777" w:rsidR="00D84646" w:rsidRDefault="00D8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570DD" w14:textId="77777777" w:rsidR="007C7A31" w:rsidRDefault="007C7A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56700" w14:textId="77777777" w:rsidR="007C7A31" w:rsidRDefault="007C7A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DF48E" w14:textId="77777777" w:rsidR="007C7A31" w:rsidRDefault="007C7A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64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6FA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7A3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464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1A058"/>
  <w15:chartTrackingRefBased/>
  <w15:docId w15:val="{D384E191-5A5D-460E-8A25-448441AD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ND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Kondracka</dc:creator>
  <cp:keywords/>
  <dc:description/>
  <cp:lastModifiedBy>a.kondracka@szpital.suwalki.pl</cp:lastModifiedBy>
  <cp:revision>2</cp:revision>
  <dcterms:created xsi:type="dcterms:W3CDTF">2024-11-05T13:40:00Z</dcterms:created>
  <dcterms:modified xsi:type="dcterms:W3CDTF">2024-11-05T13:40:00Z</dcterms:modified>
</cp:coreProperties>
</file>