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CB1" w:rsidRDefault="00D53CB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D22A3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22A3E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22A3E">
        <w:rPr>
          <w:rFonts w:ascii="Arial" w:hAnsi="Arial" w:cs="Arial"/>
          <w:sz w:val="24"/>
          <w:szCs w:val="24"/>
        </w:rPr>
        <w:t>2024-11-05</w:t>
      </w:r>
    </w:p>
    <w:p w:rsidR="003E6519" w:rsidRPr="009432A1" w:rsidRDefault="00D22A3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2A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D22A3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22A3E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22A3E">
        <w:rPr>
          <w:rFonts w:ascii="Arial" w:hAnsi="Arial" w:cs="Arial"/>
          <w:sz w:val="24"/>
          <w:szCs w:val="24"/>
        </w:rPr>
        <w:t>69</w:t>
      </w:r>
    </w:p>
    <w:p w:rsidR="003E6519" w:rsidRPr="009432A1" w:rsidRDefault="00D22A3E" w:rsidP="003E6519">
      <w:pPr>
        <w:rPr>
          <w:rFonts w:ascii="Arial" w:hAnsi="Arial" w:cs="Arial"/>
          <w:sz w:val="24"/>
          <w:szCs w:val="24"/>
        </w:rPr>
      </w:pPr>
      <w:r w:rsidRPr="00D22A3E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22A3E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D22A3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2A3E">
              <w:rPr>
                <w:rFonts w:ascii="Arial" w:hAnsi="Arial" w:cs="Arial"/>
                <w:bCs/>
                <w:sz w:val="24"/>
                <w:szCs w:val="24"/>
              </w:rPr>
              <w:t>Sukcesywna dostawa azotu ciekłego oraz gazów technicznych i specjalnych wraz z dzierżawą butli dla jednostek organizacyjnych Politechniki Częstochowskiej przez okres 24 miesięcy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22A3E" w:rsidRPr="004E4B64" w:rsidTr="000C4FD4">
        <w:tc>
          <w:tcPr>
            <w:tcW w:w="2269" w:type="dxa"/>
            <w:shd w:val="clear" w:color="auto" w:fill="auto"/>
          </w:tcPr>
          <w:p w:rsidR="00D22A3E" w:rsidRPr="004E4B64" w:rsidRDefault="00D22A3E" w:rsidP="000C4F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2A3E" w:rsidRPr="004E4B64" w:rsidRDefault="00D22A3E" w:rsidP="000C4F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2A3E">
              <w:rPr>
                <w:rFonts w:ascii="Arial" w:hAnsi="Arial" w:cs="Arial"/>
                <w:bCs/>
                <w:sz w:val="24"/>
                <w:szCs w:val="24"/>
              </w:rPr>
              <w:t>RK-NZ.261.80.2024.AR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22A3E" w:rsidRPr="00D22A3E">
        <w:rPr>
          <w:rFonts w:ascii="Arial" w:hAnsi="Arial" w:cs="Arial"/>
          <w:sz w:val="24"/>
          <w:szCs w:val="24"/>
        </w:rPr>
        <w:t>(</w:t>
      </w:r>
      <w:proofErr w:type="spellStart"/>
      <w:r w:rsidR="00D22A3E" w:rsidRPr="00D22A3E">
        <w:rPr>
          <w:rFonts w:ascii="Arial" w:hAnsi="Arial" w:cs="Arial"/>
          <w:sz w:val="24"/>
          <w:szCs w:val="24"/>
        </w:rPr>
        <w:t>t.j</w:t>
      </w:r>
      <w:proofErr w:type="spellEnd"/>
      <w:r w:rsidR="00D22A3E" w:rsidRPr="00D22A3E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22A3E" w:rsidRPr="00C902DE" w:rsidTr="000C4F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2A3E" w:rsidRPr="00C902DE" w:rsidRDefault="00D22A3E" w:rsidP="000C4FD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22A3E">
              <w:rPr>
                <w:rFonts w:ascii="Arial" w:hAnsi="Arial" w:cs="Arial"/>
                <w:sz w:val="24"/>
                <w:szCs w:val="24"/>
              </w:rPr>
              <w:t>części 1 zamówienia w wysokości 6 874.47 zł brutto;</w:t>
            </w:r>
          </w:p>
        </w:tc>
      </w:tr>
      <w:tr w:rsidR="00D22A3E" w:rsidRPr="00C902DE" w:rsidTr="000C4F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2A3E" w:rsidRPr="00C902DE" w:rsidRDefault="00D22A3E" w:rsidP="000C4FD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22A3E">
              <w:rPr>
                <w:rFonts w:ascii="Arial" w:hAnsi="Arial" w:cs="Arial"/>
                <w:sz w:val="24"/>
                <w:szCs w:val="24"/>
              </w:rPr>
              <w:t>części 2 zamówienia w wysokości 160 000.00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D2A" w:rsidRDefault="00631D2A">
      <w:r>
        <w:separator/>
      </w:r>
    </w:p>
  </w:endnote>
  <w:endnote w:type="continuationSeparator" w:id="0">
    <w:p w:rsidR="00631D2A" w:rsidRDefault="0063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B1" w:rsidRPr="00D53CB1" w:rsidRDefault="00D53CB1" w:rsidP="00D53CB1">
    <w:pPr>
      <w:spacing w:line="276" w:lineRule="auto"/>
      <w:rPr>
        <w:rFonts w:ascii="Roboto" w:hAnsi="Roboto"/>
        <w:b/>
        <w:bCs/>
        <w:sz w:val="22"/>
        <w:szCs w:val="18"/>
      </w:rPr>
    </w:pPr>
    <w:r w:rsidRPr="00D53CB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53CB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53CB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3CB1" w:rsidRPr="00D53CB1" w:rsidTr="000C4FD4">
      <w:tc>
        <w:tcPr>
          <w:tcW w:w="0" w:type="auto"/>
          <w:shd w:val="clear" w:color="auto" w:fill="auto"/>
          <w:vAlign w:val="center"/>
        </w:tcPr>
        <w:p w:rsidR="00D53CB1" w:rsidRPr="00D53CB1" w:rsidRDefault="00D53CB1" w:rsidP="00D53CB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3CB1" w:rsidRPr="00D53CB1" w:rsidRDefault="00D53CB1" w:rsidP="00D53CB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53CB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53CB1" w:rsidRPr="00D53CB1" w:rsidRDefault="00D53CB1" w:rsidP="00D53CB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3CB1" w:rsidRPr="00D53CB1" w:rsidRDefault="00D53CB1" w:rsidP="00D53CB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53CB1" w:rsidRPr="00D53CB1" w:rsidRDefault="00D53CB1" w:rsidP="00D53CB1">
    <w:pPr>
      <w:spacing w:line="276" w:lineRule="auto"/>
      <w:rPr>
        <w:rFonts w:ascii="Roboto" w:hAnsi="Roboto"/>
        <w:b/>
        <w:bCs/>
        <w:sz w:val="24"/>
        <w:szCs w:val="24"/>
      </w:rPr>
    </w:pPr>
    <w:r w:rsidRPr="00D53CB1">
      <w:rPr>
        <w:rFonts w:ascii="Roboto" w:hAnsi="Roboto"/>
        <w:b/>
        <w:bCs/>
        <w:sz w:val="24"/>
        <w:szCs w:val="18"/>
      </w:rPr>
      <w:t>Kanclerz Politechniki Częstochowskiej</w:t>
    </w:r>
  </w:p>
  <w:p w:rsidR="00D53CB1" w:rsidRPr="00D53CB1" w:rsidRDefault="00D53CB1" w:rsidP="00D53CB1">
    <w:pPr>
      <w:spacing w:line="276" w:lineRule="auto"/>
      <w:rPr>
        <w:rFonts w:ascii="Roboto" w:hAnsi="Roboto"/>
        <w:sz w:val="24"/>
        <w:szCs w:val="24"/>
      </w:rPr>
    </w:pPr>
    <w:r w:rsidRPr="00D53CB1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53CB1">
      <w:rPr>
        <w:rFonts w:ascii="Roboto" w:hAnsi="Roboto"/>
        <w:sz w:val="24"/>
        <w:szCs w:val="24"/>
      </w:rPr>
      <w:t>ul. Gen. J.H. Dąbrowskiego 69, 42-201 Częstochowa</w:t>
    </w:r>
  </w:p>
  <w:p w:rsidR="00D53CB1" w:rsidRPr="00D53CB1" w:rsidRDefault="00D53CB1" w:rsidP="00D53CB1">
    <w:pPr>
      <w:spacing w:line="276" w:lineRule="auto"/>
      <w:rPr>
        <w:rFonts w:ascii="Arial" w:hAnsi="Arial"/>
        <w:noProof/>
        <w:sz w:val="24"/>
        <w:szCs w:val="24"/>
      </w:rPr>
    </w:pPr>
    <w:r w:rsidRPr="00D53CB1">
      <w:rPr>
        <w:rFonts w:ascii="Roboto" w:hAnsi="Roboto"/>
        <w:sz w:val="24"/>
        <w:szCs w:val="24"/>
      </w:rPr>
      <w:t>tel. +48 34 325 02 56, e-mail: kanclerz@pcz.pl</w:t>
    </w:r>
  </w:p>
  <w:p w:rsidR="00D53CB1" w:rsidRPr="00D53CB1" w:rsidRDefault="00D53CB1" w:rsidP="00D53CB1">
    <w:pPr>
      <w:rPr>
        <w:rFonts w:ascii="Roboto" w:hAnsi="Roboto"/>
        <w:b/>
        <w:sz w:val="24"/>
        <w:szCs w:val="24"/>
      </w:rPr>
    </w:pPr>
    <w:r w:rsidRPr="00D53CB1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53CB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53CB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3C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D2A" w:rsidRDefault="00631D2A">
      <w:r>
        <w:separator/>
      </w:r>
    </w:p>
  </w:footnote>
  <w:footnote w:type="continuationSeparator" w:id="0">
    <w:p w:rsidR="00631D2A" w:rsidRDefault="00631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A3E" w:rsidRDefault="00D22A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B1" w:rsidRPr="00D53CB1" w:rsidRDefault="00D53CB1" w:rsidP="00D53CB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53CB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53CB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22A3E" w:rsidRDefault="00D22A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A3E" w:rsidRDefault="00D22A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1D2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1D2A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2A3E"/>
    <w:rsid w:val="00D53CB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3766D5A"/>
  <w15:chartTrackingRefBased/>
  <w15:docId w15:val="{97DD9A14-A993-4B07-94F0-345125F1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2024-11-05T07:05:00Z</cp:lastPrinted>
  <dcterms:created xsi:type="dcterms:W3CDTF">2024-11-05T07:05:00Z</dcterms:created>
  <dcterms:modified xsi:type="dcterms:W3CDTF">2024-11-05T07:05:00Z</dcterms:modified>
</cp:coreProperties>
</file>