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147" w:rsidRDefault="004D214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0C561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C5617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0C5617">
        <w:rPr>
          <w:rFonts w:ascii="Arial" w:hAnsi="Arial" w:cs="Arial"/>
          <w:sz w:val="24"/>
          <w:szCs w:val="24"/>
        </w:rPr>
        <w:t>2024-10-2</w:t>
      </w:r>
      <w:r w:rsidR="00DC38A7">
        <w:rPr>
          <w:rFonts w:ascii="Arial" w:hAnsi="Arial" w:cs="Arial"/>
          <w:sz w:val="24"/>
          <w:szCs w:val="24"/>
        </w:rPr>
        <w:t>5</w:t>
      </w:r>
    </w:p>
    <w:p w:rsidR="00554D72" w:rsidRPr="00AD45A9" w:rsidRDefault="000C5617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C561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0C5617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0C5617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C5617">
        <w:rPr>
          <w:rFonts w:ascii="Arial" w:hAnsi="Arial" w:cs="Arial"/>
          <w:sz w:val="24"/>
          <w:szCs w:val="24"/>
        </w:rPr>
        <w:t>69</w:t>
      </w:r>
    </w:p>
    <w:p w:rsidR="00554D72" w:rsidRPr="00AD45A9" w:rsidRDefault="000C5617" w:rsidP="00554D72">
      <w:pPr>
        <w:rPr>
          <w:rFonts w:ascii="Arial" w:hAnsi="Arial" w:cs="Arial"/>
          <w:sz w:val="24"/>
          <w:szCs w:val="24"/>
        </w:rPr>
      </w:pPr>
      <w:r w:rsidRPr="000C5617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C5617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AF37D3" w:rsidRPr="00AF37D3" w:rsidRDefault="00AF37D3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377FB2">
        <w:rPr>
          <w:rFonts w:ascii="Arial" w:hAnsi="Arial" w:cs="Arial"/>
          <w:bCs/>
          <w:sz w:val="24"/>
          <w:szCs w:val="24"/>
        </w:rPr>
        <w:t>699</w:t>
      </w:r>
      <w:r>
        <w:rPr>
          <w:rFonts w:ascii="Arial" w:hAnsi="Arial" w:cs="Arial"/>
          <w:bCs/>
          <w:sz w:val="24"/>
          <w:szCs w:val="24"/>
        </w:rPr>
        <w:t>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F37D3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C55492">
              <w:rPr>
                <w:rFonts w:cs="Arial"/>
                <w:szCs w:val="28"/>
              </w:rPr>
              <w:t xml:space="preserve">WYJAŚNIENIA TREŚCI SWZ, ZMIANA SWZ ORAZ PRZEDŁUŻENIE TERMINU SKŁADANIA OFERT </w:t>
            </w:r>
            <w:r w:rsidRPr="002C5EF0">
              <w:rPr>
                <w:rFonts w:cs="Arial"/>
                <w:szCs w:val="28"/>
              </w:rPr>
              <w:t xml:space="preserve"> 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0C5617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5617">
              <w:rPr>
                <w:rFonts w:ascii="Arial" w:hAnsi="Arial" w:cs="Arial"/>
                <w:bCs/>
                <w:sz w:val="24"/>
                <w:szCs w:val="24"/>
              </w:rPr>
              <w:t>Sukcesywna dostawa azotu ciekłego oraz gazów technicznych i specjalnych wraz z dzierżawą butli dla jednostek organizacyjnych Politechniki Częstochowskiej przez okres 24 miesięcy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C5617" w:rsidRPr="004E4B64" w:rsidTr="00201E91">
        <w:tc>
          <w:tcPr>
            <w:tcW w:w="2269" w:type="dxa"/>
            <w:shd w:val="clear" w:color="auto" w:fill="auto"/>
          </w:tcPr>
          <w:p w:rsidR="000C5617" w:rsidRPr="004E4B64" w:rsidRDefault="000C5617" w:rsidP="00201E9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5617" w:rsidRPr="004E4B64" w:rsidRDefault="000C5617" w:rsidP="00201E9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5617">
              <w:rPr>
                <w:rFonts w:ascii="Arial" w:hAnsi="Arial" w:cs="Arial"/>
                <w:bCs/>
                <w:sz w:val="24"/>
                <w:szCs w:val="24"/>
              </w:rPr>
              <w:t>RK-NZ.261.80.2024.AR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0C5617" w:rsidRPr="000C5617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</w:t>
      </w:r>
      <w:r w:rsidR="004D2147">
        <w:rPr>
          <w:rFonts w:ascii="Arial" w:hAnsi="Arial" w:cs="Arial"/>
          <w:sz w:val="24"/>
          <w:szCs w:val="24"/>
        </w:rPr>
        <w:t>4</w:t>
      </w:r>
      <w:r w:rsidRPr="00152970">
        <w:rPr>
          <w:rFonts w:ascii="Arial" w:hAnsi="Arial" w:cs="Arial"/>
          <w:sz w:val="24"/>
          <w:szCs w:val="24"/>
        </w:rPr>
        <w:t xml:space="preserve"> ust. </w:t>
      </w:r>
      <w:r w:rsidR="004D2147">
        <w:rPr>
          <w:rFonts w:ascii="Arial" w:hAnsi="Arial" w:cs="Arial"/>
          <w:sz w:val="24"/>
          <w:szCs w:val="24"/>
        </w:rPr>
        <w:t>6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0C5617" w:rsidRPr="000C5617">
        <w:rPr>
          <w:rFonts w:ascii="Arial" w:hAnsi="Arial" w:cs="Arial"/>
          <w:sz w:val="24"/>
          <w:szCs w:val="24"/>
        </w:rPr>
        <w:t>(t.j.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4D2147" w:rsidRPr="00152970" w:rsidRDefault="004D2147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Pytanie 1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Dotyczy: SWZ – pkt. 4. OPIS PRZEDMIOTU ZAMÓWIENIA – Część 1 – Sukcesywna dostawa azotu ciekłego - o treści „Dostawa nastąpi na koszt i ryzyko Wykonawcy, czyli ryzyko przypadkowej utraty, uszkodzenia rzeczy przejdzie na Zamawiającego po odbiorze przedmiotu zamówienia w miejscu wskazanym przez Zamawiającego” który nie został doprecyzowany w treści odpowiedzi na pytania opublikowanych dnia 22.10.2024, które to brzmiały następująco: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Pytanie  2-  Dotyczy: SWZ – pkt. 4. OPIS PRZEDMIOTU ZAMÓWIENIA – Część 1 – Sukcesywna dostawa azotu ciekłego - o treści „Dostawa nastąpi na koszt i ryzyko Wykonawcy, czyli ryzyko przypadkowej utraty, uszkodzenia rzeczy przejdzie na Zamawiającego po odbiorze przedmiotu zamówienia w miejscu wskazanym przez Zamawiającego”.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Prosimy o dokładne wyjaśnienie co Zamawiający ma na myśli jako miejsce wskazane przez Zamawiającego. Wyjaśnienie tych zapisów leży w interesie Zamawiającego aby treść umowy i SWZ była spójna oraz zgodna ze stanem faktycznym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Odpowiedz: Miejsce wskazane przez Zamawiającego będzie miejscem, do którego kierowca będzie miał swobodny dostęp. Jednostki organizacyjne Politechniki Częstochowskiej nie posiadają magazynu głównego.”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związku z obowiązującymi przepisami przewozu substancji niebezpiecznych ADR oraz zgodnie z ogólnymi wytycznymi Ministerstwa Zdrowia i Głównego Inspektora Sanitarnego, kierowcy realizują dostawy ciekłego azotu w przeznaczonych do tego celu, bezpiecznych strefach dostaw. Wykluczone i niezgodne z prawem jest pozostawienie pojazdu, którym wykonywane są dostawy bez nadzoru. W nawiązaniu do powyższego oraz treści zawartej w SWZ – pkt. 4. OPIS PRZEDMIOTU ZAMÓWIENIA przytoczonej powyżej, prosimy o potwierdzenie, że dostawy będą realizowane w wyznaczonych, bezpiecznych strefach dostaw znajdujących się na zewnątrz z zapewnionym swobodnym dojazdem dla pojazdów realizujących 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dostawy. Zamawiający powinien dysponować personelem, za który odpowiada, który powinien być przeszkolony i uprawniony do poruszania się po infrastrukturze Zamawiającego w celu przyjęcia towaru, zabezpieczenia poszczególnych oddziałów w potrzebny asortyment, etc. Prosimy również o doprecyzowanie dokładnych miejsc rozładunku.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Jednocześnie Wykonawca zwraca się z wnioskiem o zmianę zapisu na: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„Dostawa nastąpi na koszt i ryzyko Wykonawcy, czyli ryzyko przypadkowej utraty, uszkodzenia rzeczy przejdzie na Zamawiającego po odbiorze przedmiotu zamówienia w wyznaczonych, bezpiecznych strefach dostaw znajdujących się na zewnątrz”.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Zmiana tych zapisów leży w interesie Zamawiającego aby treść umowy i SWZ była spójna oraz zgodna ze stanem faktycznym 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Odpowiedz: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Dostawy będą realizowane w wyznaczonych, bezpiecznych strefach dostaw znajdujących się na zewnątrz z zapewnionym swobodnym dojazdem dla pojazdów realizujących dostawy. Zamawiający dysponuje personelem, za który odpowiada, i jest uprawniony do poruszania się po infrastrukturze Zamawiającego w celu przyjęcia towaru. 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Miejsc rozładunku:</w:t>
      </w:r>
    </w:p>
    <w:p w:rsidR="00796572" w:rsidRDefault="00796572" w:rsidP="00796572">
      <w:pPr>
        <w:spacing w:after="160" w:line="360" w:lineRule="auto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Wydział Elektryczny, Al. Armii Krajowej 17</w:t>
      </w:r>
    </w:p>
    <w:p w:rsidR="00796572" w:rsidRDefault="00796572" w:rsidP="00796572">
      <w:pPr>
        <w:spacing w:after="160" w:line="360" w:lineRule="auto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Wydział Inżynierii Produkcji Materiałów, Al. Armii Krajowej 19</w:t>
      </w:r>
    </w:p>
    <w:p w:rsidR="00796572" w:rsidRDefault="00796572" w:rsidP="00796572">
      <w:pPr>
        <w:spacing w:after="160" w:line="360" w:lineRule="auto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Wydział Inżynierii Mechanicznej, Al. Armii Krajowej 21</w:t>
      </w:r>
    </w:p>
    <w:p w:rsidR="00796572" w:rsidRDefault="00796572" w:rsidP="00796572">
      <w:pPr>
        <w:spacing w:after="160" w:line="360" w:lineRule="auto"/>
        <w:rPr>
          <w:rFonts w:ascii="Arial" w:eastAsia="Calibri" w:hAnsi="Arial" w:cs="Arial"/>
          <w:b/>
          <w:bCs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Wydział Infrastruktury i Środowiska, ul. Brzeźnicka 60 A</w:t>
      </w:r>
    </w:p>
    <w:p w:rsidR="00796572" w:rsidRDefault="00796572" w:rsidP="00796572">
      <w:pPr>
        <w:spacing w:after="160" w:line="254" w:lineRule="auto"/>
        <w:rPr>
          <w:rFonts w:eastAsia="Calibri"/>
          <w:sz w:val="24"/>
          <w:szCs w:val="24"/>
          <w:lang w:eastAsia="en-US"/>
        </w:rPr>
      </w:pP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Pytanie 2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związku z ogłoszonym postępowaniem wnosimy o przekazanie dodatkowych informacji: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pozycja nr 29 - potwierdzenie czy niżej podane zanieczyszczenia gazu są dla Państwa akceptowalne </w:t>
      </w:r>
      <w:r>
        <w:rPr>
          <w:rFonts w:ascii="Arial" w:hAnsi="Arial" w:cs="Arial"/>
          <w:b/>
          <w:bCs/>
          <w:sz w:val="24"/>
          <w:szCs w:val="24"/>
        </w:rPr>
        <w:t>- TAK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>
        <w:rPr>
          <w:rFonts w:ascii="Arial" w:hAnsi="Arial" w:cs="Arial"/>
          <w:bCs/>
          <w:sz w:val="24"/>
          <w:szCs w:val="24"/>
          <w:lang w:val="en-GB"/>
        </w:rPr>
        <w:t>Specification / Specyfikacja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lang w:val="en-GB"/>
        </w:rPr>
      </w:pPr>
      <w:r>
        <w:rPr>
          <w:rFonts w:ascii="Arial" w:hAnsi="Arial" w:cs="Arial"/>
          <w:bCs/>
          <w:sz w:val="24"/>
          <w:szCs w:val="24"/>
          <w:lang w:val="en-GB"/>
        </w:rPr>
        <w:t>Components /Komponenty Values / Wartości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Purity / Czystość 99,998%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H2O ˂ 5 ppmv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 ˂ 0,1 ppmv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N2 &lt; 10 ppmv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O2 ˂ 3 ppmv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CnHm ˂ 3 ppmv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H2 &lt; 0,1 ppmv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pozycja nr 27 – czy dopuszczacie Państwo dostawę gazu w butlach o pojemności 50 litrów?- </w:t>
      </w:r>
      <w:r>
        <w:rPr>
          <w:rFonts w:ascii="Arial" w:hAnsi="Arial" w:cs="Arial"/>
          <w:b/>
          <w:bCs/>
          <w:sz w:val="24"/>
          <w:szCs w:val="24"/>
        </w:rPr>
        <w:t>TAK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pozycja nr 24 – czy dopuszczacie Państwo dostawę tlenu o czystości 6.0?-</w:t>
      </w:r>
      <w:r>
        <w:rPr>
          <w:rFonts w:ascii="Arial" w:hAnsi="Arial" w:cs="Arial"/>
          <w:b/>
          <w:bCs/>
          <w:sz w:val="24"/>
          <w:szCs w:val="24"/>
        </w:rPr>
        <w:t>TAK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pozycja nr 20 i 21 czy dopuszczacie Państwo dostawę gazów w butlach o pojemności 50 litrów? </w:t>
      </w:r>
      <w:r>
        <w:rPr>
          <w:rFonts w:ascii="Arial" w:hAnsi="Arial" w:cs="Arial"/>
          <w:b/>
          <w:bCs/>
          <w:sz w:val="24"/>
          <w:szCs w:val="24"/>
        </w:rPr>
        <w:t>-TAK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pozycja nr 11 – czy dopuszczacie Państwo dostawę azotu o czystości 6.0? Jeżeli nie proszę o podanie dopuszczalnych zanieczyszczeń w gazie.-</w:t>
      </w:r>
      <w:r>
        <w:rPr>
          <w:rFonts w:ascii="Arial" w:hAnsi="Arial" w:cs="Arial"/>
          <w:b/>
          <w:bCs/>
          <w:sz w:val="24"/>
          <w:szCs w:val="24"/>
        </w:rPr>
        <w:t>TAK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- pozycja nr 14 – czy dopuszczacie Państwo dostawę helu o czystości 6.0? Jeżeli nie proszę o podanie dopuszczalnych zanieczyszczeń w gazie. –</w:t>
      </w:r>
      <w:r>
        <w:rPr>
          <w:rFonts w:ascii="Arial" w:hAnsi="Arial" w:cs="Arial"/>
          <w:b/>
          <w:bCs/>
          <w:sz w:val="24"/>
          <w:szCs w:val="24"/>
        </w:rPr>
        <w:t>NIE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Hel5.6 Składnik: O2 ≤ 0,7 ppm, N2 ≤ 1 ppm, H2O ≤ 1 ppm, CO ≤ 0,1 ppm, CO2 ≤ 0,1 ppm</w:t>
      </w:r>
    </w:p>
    <w:p w:rsidR="00796572" w:rsidRDefault="00796572" w:rsidP="0079657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- pozycja nr 2 – czy dopuszczacie Państwo dostawę amoniaku w butlach mniejszych np. 10 litrowych oraz o czystości wyższej 5.5?- </w:t>
      </w:r>
      <w:r>
        <w:rPr>
          <w:rFonts w:ascii="Arial" w:hAnsi="Arial" w:cs="Arial"/>
          <w:b/>
          <w:bCs/>
          <w:sz w:val="24"/>
          <w:szCs w:val="24"/>
        </w:rPr>
        <w:t xml:space="preserve">Tak, wykonawca może zaoferować gaz o wyższej czystości, jednakże nie może  żądać dopłaty z tego tytułu. Zamawiający dopuszcza do stosowania butle 10 litrowe przy zachowaniu tej samej stawki dzierżawy. </w:t>
      </w:r>
    </w:p>
    <w:p w:rsidR="00796572" w:rsidRDefault="00377FB2" w:rsidP="00377FB2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77FB2">
        <w:rPr>
          <w:rFonts w:ascii="Arial" w:hAnsi="Arial" w:cs="Arial"/>
          <w:bCs/>
          <w:sz w:val="24"/>
          <w:szCs w:val="24"/>
        </w:rPr>
        <w:t>- pozycja nr 2 – czy dopuszczacie Państwo dostawę amoniaku o czystości wskazanej w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377FB2">
        <w:rPr>
          <w:rFonts w:ascii="Arial" w:hAnsi="Arial" w:cs="Arial"/>
          <w:bCs/>
          <w:sz w:val="24"/>
          <w:szCs w:val="24"/>
        </w:rPr>
        <w:t>specyfikacji czyli 3.8 w butli o pojemności 67 kilogramów?</w:t>
      </w:r>
      <w:r>
        <w:rPr>
          <w:rFonts w:ascii="Arial" w:hAnsi="Arial" w:cs="Arial"/>
          <w:bCs/>
          <w:sz w:val="24"/>
          <w:szCs w:val="24"/>
        </w:rPr>
        <w:t xml:space="preserve">- </w:t>
      </w:r>
      <w:r w:rsidRPr="00377FB2">
        <w:rPr>
          <w:rFonts w:ascii="Arial" w:hAnsi="Arial" w:cs="Arial"/>
          <w:bCs/>
          <w:sz w:val="24"/>
          <w:szCs w:val="24"/>
        </w:rPr>
        <w:t xml:space="preserve"> </w:t>
      </w:r>
      <w:r w:rsidRPr="00377FB2">
        <w:rPr>
          <w:rFonts w:ascii="Arial" w:hAnsi="Arial" w:cs="Arial"/>
          <w:b/>
          <w:bCs/>
          <w:sz w:val="24"/>
          <w:szCs w:val="24"/>
        </w:rPr>
        <w:t>NIE</w:t>
      </w:r>
    </w:p>
    <w:p w:rsidR="00377FB2" w:rsidRDefault="00377FB2" w:rsidP="00377FB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796572" w:rsidRDefault="00796572" w:rsidP="00796572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Zamawiający dokonuje powyższych zmiany zapisów SWZ </w:t>
      </w:r>
    </w:p>
    <w:p w:rsidR="00796572" w:rsidRDefault="00796572" w:rsidP="00796572">
      <w:pPr>
        <w:pStyle w:val="Tekstpodstawowy"/>
        <w:rPr>
          <w:rFonts w:ascii="Arial" w:hAnsi="Arial" w:cs="Arial"/>
          <w:szCs w:val="24"/>
        </w:rPr>
      </w:pPr>
    </w:p>
    <w:p w:rsidR="00796572" w:rsidRDefault="00796572" w:rsidP="00796572">
      <w:pPr>
        <w:pStyle w:val="Tekstpodstawowy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 xml:space="preserve">Z uwagi na powyższe Zamawiający, działając na podstawie  art. </w:t>
      </w:r>
      <w:r>
        <w:rPr>
          <w:rFonts w:ascii="Arial" w:hAnsi="Arial" w:cs="Arial"/>
          <w:bCs/>
          <w:szCs w:val="24"/>
          <w:u w:val="single"/>
        </w:rPr>
        <w:t>art. 271 ust. 1  i 2, art. 284 ust. 3 oraz art. 286 ust. 1,3 i 5,</w:t>
      </w:r>
      <w:r>
        <w:rPr>
          <w:rFonts w:ascii="Arial" w:hAnsi="Arial" w:cs="Arial"/>
          <w:szCs w:val="24"/>
          <w:u w:val="single"/>
        </w:rPr>
        <w:t xml:space="preserve">  przedłuża termin składania ofert do dnia </w:t>
      </w:r>
      <w:r>
        <w:rPr>
          <w:rFonts w:ascii="Arial" w:hAnsi="Arial" w:cs="Arial"/>
          <w:b/>
          <w:szCs w:val="24"/>
          <w:u w:val="single"/>
        </w:rPr>
        <w:t>05.11.2024 r. do godz. 10:30</w:t>
      </w:r>
      <w:r>
        <w:rPr>
          <w:rFonts w:ascii="Arial" w:hAnsi="Arial" w:cs="Arial"/>
          <w:szCs w:val="24"/>
          <w:u w:val="single"/>
        </w:rPr>
        <w:t xml:space="preserve">. Oferty należy składać za pośrednictwem Platformy https://e-ProPublico.pl/, Otwarcie ofert nastąpi tego samego dnia, tj. </w:t>
      </w:r>
      <w:r w:rsidR="00684FA8">
        <w:rPr>
          <w:rFonts w:ascii="Arial" w:hAnsi="Arial" w:cs="Arial"/>
          <w:b/>
          <w:szCs w:val="24"/>
          <w:u w:val="single"/>
        </w:rPr>
        <w:t>05.11.2024 r. o godz. 11:10</w:t>
      </w:r>
      <w:r>
        <w:rPr>
          <w:rFonts w:ascii="Arial" w:hAnsi="Arial" w:cs="Arial"/>
          <w:szCs w:val="24"/>
          <w:u w:val="single"/>
        </w:rPr>
        <w:t xml:space="preserve"> za pośrednictwem Platformy. </w:t>
      </w:r>
    </w:p>
    <w:p w:rsidR="00796572" w:rsidRDefault="00796572" w:rsidP="00796572">
      <w:pPr>
        <w:pStyle w:val="Tekstpodstawowy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szCs w:val="24"/>
          <w:u w:val="single"/>
        </w:rPr>
        <w:t xml:space="preserve">Wykonawca pozostaje związany ofertą do dnia </w:t>
      </w:r>
      <w:r>
        <w:rPr>
          <w:rFonts w:ascii="Arial" w:hAnsi="Arial" w:cs="Arial"/>
          <w:b/>
          <w:szCs w:val="24"/>
          <w:u w:val="single"/>
        </w:rPr>
        <w:t>2024-12-04.</w:t>
      </w:r>
    </w:p>
    <w:p w:rsidR="00796572" w:rsidRDefault="00796572" w:rsidP="00796572">
      <w:pPr>
        <w:pStyle w:val="Tekstpodstawowy"/>
        <w:rPr>
          <w:rFonts w:ascii="Arial" w:hAnsi="Arial" w:cs="Arial"/>
          <w:szCs w:val="24"/>
        </w:rPr>
      </w:pPr>
    </w:p>
    <w:p w:rsidR="00796572" w:rsidRDefault="00796572" w:rsidP="00CF444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4D2147" w:rsidRDefault="004D2147" w:rsidP="004D2147">
      <w:pPr>
        <w:pStyle w:val="Tekstpodstawowy"/>
        <w:jc w:val="center"/>
        <w:rPr>
          <w:rFonts w:ascii="Arial" w:hAnsi="Arial" w:cs="Arial"/>
          <w:szCs w:val="24"/>
        </w:rPr>
      </w:pPr>
    </w:p>
    <w:p w:rsidR="004D2147" w:rsidRPr="002C5EF0" w:rsidRDefault="004D2147" w:rsidP="004D2147">
      <w:pPr>
        <w:pStyle w:val="Tekstpodstawowy"/>
        <w:jc w:val="center"/>
        <w:rPr>
          <w:rFonts w:ascii="Arial" w:hAnsi="Arial" w:cs="Arial"/>
          <w:szCs w:val="24"/>
        </w:rPr>
      </w:pPr>
    </w:p>
    <w:p w:rsidR="004D2147" w:rsidRPr="002C5EF0" w:rsidRDefault="004D2147" w:rsidP="004D2147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Kanclerz</w:t>
      </w:r>
    </w:p>
    <w:p w:rsidR="004D2147" w:rsidRPr="002C5EF0" w:rsidRDefault="004D2147" w:rsidP="004D2147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Politechniki Częstochowskiej</w:t>
      </w:r>
    </w:p>
    <w:p w:rsidR="004D2147" w:rsidRPr="00152970" w:rsidRDefault="004D2147" w:rsidP="004D2147">
      <w:pPr>
        <w:pStyle w:val="Tekstpodstawowy"/>
        <w:jc w:val="center"/>
        <w:rPr>
          <w:rFonts w:ascii="Arial" w:hAnsi="Arial" w:cs="Arial"/>
          <w:szCs w:val="24"/>
        </w:rPr>
      </w:pPr>
      <w:r w:rsidRPr="002C5EF0">
        <w:rPr>
          <w:rFonts w:ascii="Arial" w:hAnsi="Arial" w:cs="Arial"/>
          <w:szCs w:val="24"/>
        </w:rPr>
        <w:t>dr inż. Arkadiusz Kociszewski</w:t>
      </w:r>
    </w:p>
    <w:p w:rsidR="004D2147" w:rsidRDefault="004D2147" w:rsidP="00AF37D3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089" w:rsidRDefault="008B4089">
      <w:r>
        <w:separator/>
      </w:r>
    </w:p>
  </w:endnote>
  <w:endnote w:type="continuationSeparator" w:id="0">
    <w:p w:rsidR="008B4089" w:rsidRDefault="008B4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147" w:rsidRPr="004D2147" w:rsidRDefault="00377FB2" w:rsidP="004D214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D2147" w:rsidRPr="004D2147" w:rsidTr="00201E91">
      <w:tc>
        <w:tcPr>
          <w:tcW w:w="0" w:type="auto"/>
          <w:shd w:val="clear" w:color="auto" w:fill="auto"/>
          <w:vAlign w:val="center"/>
        </w:tcPr>
        <w:p w:rsidR="004D2147" w:rsidRPr="004D2147" w:rsidRDefault="004D2147" w:rsidP="004D214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D2147" w:rsidRPr="004D2147" w:rsidRDefault="004D2147" w:rsidP="004D214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D214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D2147" w:rsidRPr="004D2147" w:rsidRDefault="004D2147" w:rsidP="004D214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D2147" w:rsidRPr="004D2147" w:rsidRDefault="004D2147" w:rsidP="004D214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D2147" w:rsidRPr="004D2147" w:rsidRDefault="004D2147" w:rsidP="004D2147">
    <w:pPr>
      <w:spacing w:line="276" w:lineRule="auto"/>
      <w:rPr>
        <w:rFonts w:ascii="Roboto" w:hAnsi="Roboto"/>
        <w:b/>
        <w:bCs/>
        <w:sz w:val="24"/>
        <w:szCs w:val="24"/>
      </w:rPr>
    </w:pPr>
    <w:r w:rsidRPr="004D2147">
      <w:rPr>
        <w:rFonts w:ascii="Roboto" w:hAnsi="Roboto"/>
        <w:b/>
        <w:bCs/>
        <w:sz w:val="24"/>
        <w:szCs w:val="18"/>
      </w:rPr>
      <w:t>Kanclerz Politechniki Częstochowskiej</w:t>
    </w:r>
  </w:p>
  <w:p w:rsidR="004D2147" w:rsidRPr="004D2147" w:rsidRDefault="00377FB2" w:rsidP="004D214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D2147" w:rsidRPr="004D2147">
      <w:rPr>
        <w:rFonts w:ascii="Roboto" w:hAnsi="Roboto"/>
        <w:sz w:val="24"/>
        <w:szCs w:val="24"/>
      </w:rPr>
      <w:t>ul. Gen. J.H. Dąbrowskiego 69, 42-201 Częstochowa</w:t>
    </w:r>
  </w:p>
  <w:p w:rsidR="004D2147" w:rsidRPr="004D2147" w:rsidRDefault="004D2147" w:rsidP="004D2147">
    <w:pPr>
      <w:spacing w:line="276" w:lineRule="auto"/>
      <w:rPr>
        <w:rFonts w:ascii="Arial" w:hAnsi="Arial"/>
        <w:noProof/>
        <w:sz w:val="24"/>
        <w:szCs w:val="24"/>
      </w:rPr>
    </w:pPr>
    <w:r w:rsidRPr="004D2147">
      <w:rPr>
        <w:rFonts w:ascii="Roboto" w:hAnsi="Roboto"/>
        <w:sz w:val="24"/>
        <w:szCs w:val="24"/>
      </w:rPr>
      <w:t>tel. +48 34 325 02 56, e-mail: kanclerz@pcz.pl</w:t>
    </w:r>
  </w:p>
  <w:p w:rsidR="004D2147" w:rsidRPr="004D2147" w:rsidRDefault="004D2147" w:rsidP="004D2147">
    <w:pPr>
      <w:rPr>
        <w:rFonts w:ascii="Roboto" w:hAnsi="Roboto"/>
        <w:b/>
        <w:sz w:val="24"/>
        <w:szCs w:val="24"/>
      </w:rPr>
    </w:pPr>
    <w:r w:rsidRPr="004D2147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77FB2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77FB2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7FB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089" w:rsidRDefault="008B4089">
      <w:r>
        <w:separator/>
      </w:r>
    </w:p>
  </w:footnote>
  <w:footnote w:type="continuationSeparator" w:id="0">
    <w:p w:rsidR="008B4089" w:rsidRDefault="008B4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617" w:rsidRDefault="000C56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147" w:rsidRPr="004D2147" w:rsidRDefault="00377FB2" w:rsidP="004D214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C5617" w:rsidRDefault="000C56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617" w:rsidRDefault="000C56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4089"/>
    <w:rsid w:val="00057D02"/>
    <w:rsid w:val="000613E0"/>
    <w:rsid w:val="000852B7"/>
    <w:rsid w:val="000C5617"/>
    <w:rsid w:val="00152970"/>
    <w:rsid w:val="001A571A"/>
    <w:rsid w:val="002B1C74"/>
    <w:rsid w:val="00377FB2"/>
    <w:rsid w:val="00384EFD"/>
    <w:rsid w:val="003D23F9"/>
    <w:rsid w:val="004222DA"/>
    <w:rsid w:val="00453637"/>
    <w:rsid w:val="00453E59"/>
    <w:rsid w:val="00460DC4"/>
    <w:rsid w:val="004D2147"/>
    <w:rsid w:val="005079A4"/>
    <w:rsid w:val="00554D72"/>
    <w:rsid w:val="0055546F"/>
    <w:rsid w:val="005869DA"/>
    <w:rsid w:val="005C0930"/>
    <w:rsid w:val="0060415D"/>
    <w:rsid w:val="00684FA8"/>
    <w:rsid w:val="006D4AE5"/>
    <w:rsid w:val="00796572"/>
    <w:rsid w:val="00854803"/>
    <w:rsid w:val="00860A6D"/>
    <w:rsid w:val="00862B7D"/>
    <w:rsid w:val="0087224A"/>
    <w:rsid w:val="00881C07"/>
    <w:rsid w:val="008B090F"/>
    <w:rsid w:val="008B4089"/>
    <w:rsid w:val="009149C3"/>
    <w:rsid w:val="00953AA1"/>
    <w:rsid w:val="0095641D"/>
    <w:rsid w:val="009A5812"/>
    <w:rsid w:val="009D169F"/>
    <w:rsid w:val="00A220FB"/>
    <w:rsid w:val="00AB5D68"/>
    <w:rsid w:val="00AF37D3"/>
    <w:rsid w:val="00B26D41"/>
    <w:rsid w:val="00B361A9"/>
    <w:rsid w:val="00BB1E12"/>
    <w:rsid w:val="00C152AE"/>
    <w:rsid w:val="00CF444F"/>
    <w:rsid w:val="00D1574A"/>
    <w:rsid w:val="00D248D2"/>
    <w:rsid w:val="00DC38A7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2174407"/>
  <w15:chartTrackingRefBased/>
  <w15:docId w15:val="{9D4E68AD-2CA1-4743-8C97-A6631482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4D214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2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835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2024-10-25T12:16:00Z</cp:lastPrinted>
  <dcterms:created xsi:type="dcterms:W3CDTF">2024-10-25T12:16:00Z</dcterms:created>
  <dcterms:modified xsi:type="dcterms:W3CDTF">2024-10-25T12:16:00Z</dcterms:modified>
</cp:coreProperties>
</file>