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1E6" w:rsidRDefault="00AE11E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843A88" w:rsidRPr="00AD45A9" w:rsidRDefault="00A25C3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25C34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25C34">
        <w:rPr>
          <w:rFonts w:ascii="Arial" w:hAnsi="Arial" w:cs="Arial"/>
          <w:sz w:val="24"/>
          <w:szCs w:val="24"/>
        </w:rPr>
        <w:t>2024-10-22</w:t>
      </w:r>
    </w:p>
    <w:p w:rsidR="00843A88" w:rsidRPr="00AD45A9" w:rsidRDefault="00A25C3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5C3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A25C3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A25C34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25C34">
        <w:rPr>
          <w:rFonts w:ascii="Arial" w:hAnsi="Arial" w:cs="Arial"/>
          <w:sz w:val="24"/>
          <w:szCs w:val="24"/>
        </w:rPr>
        <w:t>69</w:t>
      </w:r>
    </w:p>
    <w:p w:rsidR="00843A88" w:rsidRPr="00AD45A9" w:rsidRDefault="00A25C34" w:rsidP="00843A88">
      <w:pPr>
        <w:rPr>
          <w:rFonts w:ascii="Arial" w:hAnsi="Arial" w:cs="Arial"/>
          <w:sz w:val="24"/>
          <w:szCs w:val="24"/>
        </w:rPr>
      </w:pPr>
      <w:r w:rsidRPr="00A25C34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25C34">
        <w:rPr>
          <w:rFonts w:ascii="Arial" w:hAnsi="Arial" w:cs="Arial"/>
          <w:sz w:val="24"/>
          <w:szCs w:val="24"/>
        </w:rPr>
        <w:t>Częstochowa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AE11E6" w:rsidRPr="00AE11E6" w:rsidRDefault="00AE11E6" w:rsidP="00FD4AEC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20190B">
        <w:rPr>
          <w:rFonts w:ascii="Arial" w:hAnsi="Arial" w:cs="Arial"/>
          <w:bCs/>
          <w:sz w:val="24"/>
          <w:szCs w:val="24"/>
        </w:rPr>
        <w:t>691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A25C3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5C34">
              <w:rPr>
                <w:rFonts w:ascii="Arial" w:hAnsi="Arial" w:cs="Arial"/>
                <w:bCs/>
                <w:sz w:val="24"/>
                <w:szCs w:val="24"/>
              </w:rPr>
              <w:t>Sukcesywna dostawa azotu ciekłego oraz gazów technicznych i specjalnych wraz z dzierżawą butli dla jednostek organizacyjnych Politechniki Częstochowskiej przez okres 24 miesięcy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5C34" w:rsidRPr="004E4B64" w:rsidTr="002C11D9">
        <w:tc>
          <w:tcPr>
            <w:tcW w:w="2269" w:type="dxa"/>
            <w:shd w:val="clear" w:color="auto" w:fill="auto"/>
          </w:tcPr>
          <w:p w:rsidR="00A25C34" w:rsidRPr="004E4B64" w:rsidRDefault="00A25C34" w:rsidP="002C11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5C34" w:rsidRPr="004E4B64" w:rsidRDefault="00A25C34" w:rsidP="002C11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5C34">
              <w:rPr>
                <w:rFonts w:ascii="Arial" w:hAnsi="Arial" w:cs="Arial"/>
                <w:bCs/>
                <w:sz w:val="24"/>
                <w:szCs w:val="24"/>
              </w:rPr>
              <w:t>RK-NZ.261.80.2024.AR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25C34" w:rsidRPr="00A25C34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25C34" w:rsidRPr="00A25C34">
        <w:rPr>
          <w:rFonts w:ascii="Arial" w:hAnsi="Arial" w:cs="Arial"/>
          <w:sz w:val="24"/>
          <w:szCs w:val="24"/>
        </w:rPr>
        <w:t>(</w:t>
      </w:r>
      <w:proofErr w:type="spellStart"/>
      <w:r w:rsidR="00A25C34" w:rsidRPr="00A25C34">
        <w:rPr>
          <w:rFonts w:ascii="Arial" w:hAnsi="Arial" w:cs="Arial"/>
          <w:sz w:val="24"/>
          <w:szCs w:val="24"/>
        </w:rPr>
        <w:t>t.j</w:t>
      </w:r>
      <w:proofErr w:type="spellEnd"/>
      <w:r w:rsidR="00A25C34" w:rsidRPr="00A25C3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5C34" w:rsidRPr="00E935D6" w:rsidTr="002C11D9">
        <w:tc>
          <w:tcPr>
            <w:tcW w:w="9356" w:type="dxa"/>
            <w:shd w:val="clear" w:color="auto" w:fill="auto"/>
          </w:tcPr>
          <w:p w:rsidR="00A25C34" w:rsidRDefault="00A25C34" w:rsidP="002C11D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25C3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AE11E6" w:rsidRPr="004E4B64" w:rsidRDefault="00AE11E6" w:rsidP="002C11D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25C34" w:rsidRDefault="00AE11E6" w:rsidP="002C11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„</w:t>
            </w:r>
            <w:r w:rsidR="00A25C34" w:rsidRPr="00AE11E6">
              <w:rPr>
                <w:rFonts w:ascii="Arial" w:hAnsi="Arial" w:cs="Arial"/>
                <w:i/>
                <w:sz w:val="24"/>
                <w:szCs w:val="24"/>
              </w:rPr>
              <w:t>Zwracamy się z prośbą o wyłączenie propan-butanu do odrębnego pakietu.</w:t>
            </w:r>
            <w:r>
              <w:rPr>
                <w:rFonts w:ascii="Arial" w:hAnsi="Arial" w:cs="Arial"/>
                <w:i/>
                <w:sz w:val="24"/>
                <w:szCs w:val="24"/>
              </w:rPr>
              <w:t>”</w:t>
            </w:r>
          </w:p>
          <w:p w:rsidR="00AE11E6" w:rsidRPr="004E4B64" w:rsidRDefault="00AE11E6" w:rsidP="00AE11E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Odpowiedz: </w:t>
            </w:r>
          </w:p>
          <w:p w:rsidR="00AE11E6" w:rsidRPr="00AE11E6" w:rsidRDefault="00AE11E6" w:rsidP="002C11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wyłączenie gazu do odrębnego pakietu</w:t>
            </w:r>
          </w:p>
          <w:p w:rsidR="00AE11E6" w:rsidRPr="004E4B64" w:rsidRDefault="00AE11E6" w:rsidP="00AE11E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A25C34" w:rsidRPr="00A25C34" w:rsidRDefault="00A25C34" w:rsidP="002C11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C34">
              <w:rPr>
                <w:rFonts w:ascii="Arial" w:hAnsi="Arial" w:cs="Arial"/>
                <w:sz w:val="24"/>
                <w:szCs w:val="24"/>
              </w:rPr>
              <w:t>Dotyczy: SWZ – pkt. 4. OPIS PRZEDMIOTU ZAMÓWIENIA – Część 1 – Sukcesywna dostawa azotu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ciekłego - o treści „Dostawa nastąpi na koszt i ryzyko Wykonawcy, czyli ryzyko przypadkowej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utraty, uszkodzenia rzeczy przejdzie na Zamawiającego po odbiorze przedmiotu zamówienia w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miejscu wskazanym przez Zamawiającego”.</w:t>
            </w:r>
          </w:p>
          <w:p w:rsidR="00A25C34" w:rsidRPr="004E4B64" w:rsidRDefault="00A25C34" w:rsidP="002C11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C34">
              <w:rPr>
                <w:rFonts w:ascii="Arial" w:hAnsi="Arial" w:cs="Arial"/>
                <w:sz w:val="24"/>
                <w:szCs w:val="24"/>
              </w:rPr>
              <w:t>Prosimy o dokładne wyjaśnienie co Zamawiający ma na myśli jako miejsce wskazane przez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Zamawiającego.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Wyjaśnienie tych zapisów leży w interesie Zamawiającego aby treść umowy i SWZ była spójna oraz</w:t>
            </w:r>
            <w:r w:rsidR="00AE1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C34">
              <w:rPr>
                <w:rFonts w:ascii="Arial" w:hAnsi="Arial" w:cs="Arial"/>
                <w:sz w:val="24"/>
                <w:szCs w:val="24"/>
              </w:rPr>
              <w:t>zgodna ze stanem faktycznym</w:t>
            </w:r>
          </w:p>
          <w:p w:rsidR="00A25C34" w:rsidRPr="004E4B64" w:rsidRDefault="00AE11E6" w:rsidP="002C11D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Odpowiedz: </w:t>
            </w:r>
          </w:p>
          <w:p w:rsidR="00A25C34" w:rsidRPr="004E4B64" w:rsidRDefault="00A25C34" w:rsidP="002C11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C34">
              <w:rPr>
                <w:rFonts w:ascii="Arial" w:hAnsi="Arial" w:cs="Arial"/>
                <w:sz w:val="24"/>
                <w:szCs w:val="24"/>
              </w:rPr>
              <w:t>Miejsce wskazane przez Zamawiającego będzie miejscem, do którego kierowca będzie miał swobodny dostęp. Jednostki organizacyjne Politechniki Częstochowskiej nie posiadają magazynu głównego.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D71E70" w:rsidRDefault="00D71E70" w:rsidP="00520165">
      <w:pPr>
        <w:jc w:val="both"/>
        <w:rPr>
          <w:rFonts w:ascii="Arial" w:hAnsi="Arial" w:cs="Arial"/>
          <w:sz w:val="22"/>
          <w:szCs w:val="22"/>
        </w:rPr>
      </w:pPr>
    </w:p>
    <w:p w:rsidR="00D71E70" w:rsidRPr="00D71E70" w:rsidRDefault="00D71E70" w:rsidP="00D71E70">
      <w:pPr>
        <w:spacing w:after="600" w:line="360" w:lineRule="auto"/>
        <w:ind w:left="4956"/>
        <w:jc w:val="center"/>
        <w:rPr>
          <w:rFonts w:ascii="Arial" w:hAnsi="Arial" w:cs="Arial"/>
          <w:sz w:val="24"/>
          <w:szCs w:val="24"/>
        </w:rPr>
      </w:pPr>
    </w:p>
    <w:p w:rsidR="00D71E70" w:rsidRPr="00D71E70" w:rsidRDefault="00D71E70" w:rsidP="00D71E70">
      <w:pPr>
        <w:spacing w:after="600"/>
        <w:ind w:left="4956"/>
        <w:jc w:val="center"/>
        <w:rPr>
          <w:rFonts w:ascii="Arial" w:hAnsi="Arial" w:cs="Arial"/>
          <w:sz w:val="24"/>
          <w:szCs w:val="24"/>
        </w:rPr>
      </w:pPr>
      <w:r w:rsidRPr="00D71E70">
        <w:rPr>
          <w:rFonts w:ascii="Arial" w:hAnsi="Arial" w:cs="Arial"/>
          <w:sz w:val="24"/>
          <w:szCs w:val="24"/>
        </w:rPr>
        <w:t>Kanclerz</w:t>
      </w:r>
    </w:p>
    <w:p w:rsidR="00D71E70" w:rsidRPr="00D71E70" w:rsidRDefault="00D71E70" w:rsidP="00D71E70">
      <w:pPr>
        <w:spacing w:after="600"/>
        <w:ind w:left="4956"/>
        <w:jc w:val="center"/>
        <w:rPr>
          <w:rFonts w:ascii="Arial" w:hAnsi="Arial" w:cs="Arial"/>
          <w:sz w:val="24"/>
          <w:szCs w:val="24"/>
        </w:rPr>
      </w:pPr>
      <w:r w:rsidRPr="00D71E70">
        <w:rPr>
          <w:rFonts w:ascii="Arial" w:hAnsi="Arial" w:cs="Arial"/>
          <w:sz w:val="24"/>
          <w:szCs w:val="24"/>
        </w:rPr>
        <w:t>Politechniki Częstochowskiej</w:t>
      </w:r>
    </w:p>
    <w:p w:rsidR="00D71E70" w:rsidRPr="00D71E70" w:rsidRDefault="00D71E70" w:rsidP="00D71E70">
      <w:pPr>
        <w:spacing w:after="600"/>
        <w:ind w:left="4956"/>
        <w:jc w:val="center"/>
        <w:rPr>
          <w:rFonts w:ascii="Arial" w:hAnsi="Arial" w:cs="Arial"/>
          <w:sz w:val="24"/>
          <w:szCs w:val="24"/>
        </w:rPr>
      </w:pPr>
      <w:r w:rsidRPr="00D71E70">
        <w:rPr>
          <w:rFonts w:ascii="Arial" w:hAnsi="Arial" w:cs="Arial"/>
          <w:sz w:val="24"/>
          <w:szCs w:val="24"/>
        </w:rPr>
        <w:t>Arkadiusz Kociszewski</w:t>
      </w:r>
    </w:p>
    <w:p w:rsidR="00D71E70" w:rsidRPr="00E935D6" w:rsidRDefault="00D71E70" w:rsidP="00520165">
      <w:pPr>
        <w:jc w:val="both"/>
        <w:rPr>
          <w:rFonts w:ascii="Arial" w:hAnsi="Arial" w:cs="Arial"/>
          <w:sz w:val="22"/>
          <w:szCs w:val="22"/>
        </w:rPr>
      </w:pPr>
    </w:p>
    <w:sectPr w:rsidR="00D71E70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431" w:rsidRDefault="00292431">
      <w:r>
        <w:separator/>
      </w:r>
    </w:p>
  </w:endnote>
  <w:endnote w:type="continuationSeparator" w:id="0">
    <w:p w:rsidR="00292431" w:rsidRDefault="00292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1E6" w:rsidRPr="00AE11E6" w:rsidRDefault="0020190B" w:rsidP="00AE11E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11E6" w:rsidRPr="00AE11E6" w:rsidTr="002C11D9">
      <w:tc>
        <w:tcPr>
          <w:tcW w:w="0" w:type="auto"/>
          <w:shd w:val="clear" w:color="auto" w:fill="auto"/>
          <w:vAlign w:val="center"/>
        </w:tcPr>
        <w:p w:rsidR="00AE11E6" w:rsidRPr="00AE11E6" w:rsidRDefault="00AE11E6" w:rsidP="00AE11E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11E6" w:rsidRPr="00AE11E6" w:rsidRDefault="00AE11E6" w:rsidP="00AE11E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E11E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E11E6" w:rsidRPr="00AE11E6" w:rsidRDefault="00AE11E6" w:rsidP="00AE11E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11E6" w:rsidRPr="00AE11E6" w:rsidRDefault="00AE11E6" w:rsidP="00AE11E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E11E6" w:rsidRPr="00AE11E6" w:rsidRDefault="00AE11E6" w:rsidP="00AE11E6">
    <w:pPr>
      <w:spacing w:line="276" w:lineRule="auto"/>
      <w:rPr>
        <w:rFonts w:ascii="Roboto" w:hAnsi="Roboto"/>
        <w:b/>
        <w:bCs/>
        <w:sz w:val="24"/>
        <w:szCs w:val="24"/>
      </w:rPr>
    </w:pPr>
    <w:r w:rsidRPr="00AE11E6">
      <w:rPr>
        <w:rFonts w:ascii="Roboto" w:hAnsi="Roboto"/>
        <w:b/>
        <w:bCs/>
        <w:sz w:val="24"/>
        <w:szCs w:val="18"/>
      </w:rPr>
      <w:t>Kanclerz Politechniki Częstochowskiej</w:t>
    </w:r>
  </w:p>
  <w:p w:rsidR="00AE11E6" w:rsidRPr="00AE11E6" w:rsidRDefault="0020190B" w:rsidP="00AE11E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E11E6" w:rsidRPr="00AE11E6">
      <w:rPr>
        <w:rFonts w:ascii="Roboto" w:hAnsi="Roboto"/>
        <w:sz w:val="24"/>
        <w:szCs w:val="24"/>
      </w:rPr>
      <w:t>ul. Gen. J.H. Dąbrowskiego 69, 42-201 Częstochowa</w:t>
    </w:r>
  </w:p>
  <w:p w:rsidR="00AE11E6" w:rsidRPr="00AE11E6" w:rsidRDefault="00AE11E6" w:rsidP="00AE11E6">
    <w:pPr>
      <w:spacing w:line="276" w:lineRule="auto"/>
      <w:rPr>
        <w:rFonts w:ascii="Arial" w:hAnsi="Arial"/>
        <w:noProof/>
        <w:sz w:val="24"/>
        <w:szCs w:val="24"/>
      </w:rPr>
    </w:pPr>
    <w:r w:rsidRPr="00AE11E6">
      <w:rPr>
        <w:rFonts w:ascii="Roboto" w:hAnsi="Roboto"/>
        <w:sz w:val="24"/>
        <w:szCs w:val="24"/>
      </w:rPr>
      <w:t>tel. +48 34 325 02 56, e-mail: kanclerz@pcz.pl</w:t>
    </w:r>
  </w:p>
  <w:p w:rsidR="00AE11E6" w:rsidRPr="00AE11E6" w:rsidRDefault="00AE11E6" w:rsidP="00AE11E6">
    <w:pPr>
      <w:rPr>
        <w:rFonts w:ascii="Roboto" w:hAnsi="Roboto"/>
        <w:b/>
        <w:sz w:val="24"/>
        <w:szCs w:val="24"/>
      </w:rPr>
    </w:pPr>
    <w:r w:rsidRPr="00AE11E6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190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190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1E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431" w:rsidRDefault="00292431">
      <w:r>
        <w:separator/>
      </w:r>
    </w:p>
  </w:footnote>
  <w:footnote w:type="continuationSeparator" w:id="0">
    <w:p w:rsidR="00292431" w:rsidRDefault="00292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C34" w:rsidRDefault="00A25C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1E6" w:rsidRPr="00AE11E6" w:rsidRDefault="0020190B" w:rsidP="00AE11E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25C34" w:rsidRDefault="00A25C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C34" w:rsidRDefault="00A25C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431"/>
    <w:rsid w:val="00031374"/>
    <w:rsid w:val="000A1097"/>
    <w:rsid w:val="000E2A8F"/>
    <w:rsid w:val="0012774F"/>
    <w:rsid w:val="00144B7A"/>
    <w:rsid w:val="00180C6E"/>
    <w:rsid w:val="0020190B"/>
    <w:rsid w:val="00292431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5C34"/>
    <w:rsid w:val="00A905AC"/>
    <w:rsid w:val="00AE11E6"/>
    <w:rsid w:val="00BA6584"/>
    <w:rsid w:val="00BE7BFD"/>
    <w:rsid w:val="00C370F2"/>
    <w:rsid w:val="00C44EEC"/>
    <w:rsid w:val="00C46732"/>
    <w:rsid w:val="00D22FFA"/>
    <w:rsid w:val="00D71E7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6EFB8B9"/>
  <w15:chartTrackingRefBased/>
  <w15:docId w15:val="{5F577382-7B74-4359-864D-69AC3753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2024-10-22T07:27:00Z</cp:lastPrinted>
  <dcterms:created xsi:type="dcterms:W3CDTF">2024-10-22T10:18:00Z</dcterms:created>
  <dcterms:modified xsi:type="dcterms:W3CDTF">2024-10-22T10:18:00Z</dcterms:modified>
</cp:coreProperties>
</file>