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FB2" w:rsidRDefault="00840FB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845AD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45AD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845AD3">
        <w:rPr>
          <w:rFonts w:ascii="Arial" w:hAnsi="Arial" w:cs="Arial"/>
          <w:sz w:val="24"/>
          <w:szCs w:val="24"/>
        </w:rPr>
        <w:t>2024-10-15</w:t>
      </w:r>
    </w:p>
    <w:p w:rsidR="009432A1" w:rsidRPr="009432A1" w:rsidRDefault="00845AD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5AD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845AD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45AD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45AD3">
        <w:rPr>
          <w:rFonts w:ascii="Arial" w:hAnsi="Arial" w:cs="Arial"/>
          <w:sz w:val="24"/>
          <w:szCs w:val="24"/>
        </w:rPr>
        <w:t>69</w:t>
      </w:r>
    </w:p>
    <w:p w:rsidR="009432A1" w:rsidRPr="009432A1" w:rsidRDefault="00845AD3" w:rsidP="009432A1">
      <w:pPr>
        <w:rPr>
          <w:rFonts w:ascii="Arial" w:hAnsi="Arial" w:cs="Arial"/>
          <w:sz w:val="24"/>
          <w:szCs w:val="24"/>
        </w:rPr>
      </w:pPr>
      <w:r w:rsidRPr="00845AD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45AD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45AD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5AD3">
              <w:rPr>
                <w:rFonts w:ascii="Arial" w:hAnsi="Arial" w:cs="Arial"/>
                <w:bCs/>
                <w:sz w:val="24"/>
                <w:szCs w:val="24"/>
              </w:rPr>
              <w:t xml:space="preserve">Dostawa stanowiska dydaktycznego „Interaktywny model oczyszczania ścieków – obieg zamknięty w praktyce” dla </w:t>
            </w:r>
            <w:proofErr w:type="spellStart"/>
            <w:r w:rsidRPr="00845AD3">
              <w:rPr>
                <w:rFonts w:ascii="Arial" w:hAnsi="Arial" w:cs="Arial"/>
                <w:bCs/>
                <w:sz w:val="24"/>
                <w:szCs w:val="24"/>
              </w:rPr>
              <w:t>WIiŚ</w:t>
            </w:r>
            <w:proofErr w:type="spellEnd"/>
            <w:r w:rsidRPr="00845AD3">
              <w:rPr>
                <w:rFonts w:ascii="Arial" w:hAnsi="Arial" w:cs="Arial"/>
                <w:bCs/>
                <w:sz w:val="24"/>
                <w:szCs w:val="24"/>
              </w:rPr>
              <w:t xml:space="preserve">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45AD3" w:rsidRPr="004E4B64" w:rsidTr="008350D8">
        <w:tc>
          <w:tcPr>
            <w:tcW w:w="2269" w:type="dxa"/>
            <w:shd w:val="clear" w:color="auto" w:fill="auto"/>
          </w:tcPr>
          <w:p w:rsidR="00845AD3" w:rsidRPr="004E4B64" w:rsidRDefault="00845AD3" w:rsidP="008350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5AD3" w:rsidRPr="004E4B64" w:rsidRDefault="00845AD3" w:rsidP="008350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5AD3">
              <w:rPr>
                <w:rFonts w:ascii="Arial" w:hAnsi="Arial" w:cs="Arial"/>
                <w:bCs/>
                <w:sz w:val="24"/>
                <w:szCs w:val="24"/>
              </w:rPr>
              <w:t>RK-NZ.261.75.2024.AR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45AD3" w:rsidRPr="00845AD3">
        <w:rPr>
          <w:rFonts w:ascii="Arial" w:hAnsi="Arial" w:cs="Arial"/>
          <w:sz w:val="24"/>
          <w:szCs w:val="24"/>
        </w:rPr>
        <w:t>(</w:t>
      </w:r>
      <w:proofErr w:type="spellStart"/>
      <w:r w:rsidR="00845AD3" w:rsidRPr="00845AD3">
        <w:rPr>
          <w:rFonts w:ascii="Arial" w:hAnsi="Arial" w:cs="Arial"/>
          <w:sz w:val="24"/>
          <w:szCs w:val="24"/>
        </w:rPr>
        <w:t>t.j</w:t>
      </w:r>
      <w:proofErr w:type="spellEnd"/>
      <w:r w:rsidR="00845AD3" w:rsidRPr="00845AD3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45AD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45AD3">
        <w:rPr>
          <w:rFonts w:ascii="Arial" w:hAnsi="Arial" w:cs="Arial"/>
          <w:b/>
          <w:sz w:val="24"/>
          <w:szCs w:val="24"/>
        </w:rPr>
        <w:t>99 980.00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9A2" w:rsidRDefault="000A19A2">
      <w:r>
        <w:separator/>
      </w:r>
    </w:p>
  </w:endnote>
  <w:endnote w:type="continuationSeparator" w:id="0">
    <w:p w:rsidR="000A19A2" w:rsidRDefault="000A1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FB2" w:rsidRPr="00840FB2" w:rsidRDefault="00840FB2" w:rsidP="00840FB2">
    <w:pPr>
      <w:spacing w:line="276" w:lineRule="auto"/>
      <w:rPr>
        <w:rFonts w:ascii="Roboto" w:hAnsi="Roboto"/>
        <w:b/>
        <w:bCs/>
        <w:sz w:val="22"/>
        <w:szCs w:val="18"/>
      </w:rPr>
    </w:pPr>
    <w:r w:rsidRPr="00840FB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840FB2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40FB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40FB2" w:rsidRPr="00840FB2" w:rsidTr="008350D8">
      <w:tc>
        <w:tcPr>
          <w:tcW w:w="0" w:type="auto"/>
          <w:shd w:val="clear" w:color="auto" w:fill="auto"/>
          <w:vAlign w:val="center"/>
        </w:tcPr>
        <w:p w:rsidR="00840FB2" w:rsidRPr="00840FB2" w:rsidRDefault="00840FB2" w:rsidP="00840FB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40FB2" w:rsidRPr="00840FB2" w:rsidRDefault="00840FB2" w:rsidP="00840FB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40FB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40FB2" w:rsidRPr="00840FB2" w:rsidRDefault="00840FB2" w:rsidP="00840FB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40FB2" w:rsidRPr="00840FB2" w:rsidRDefault="00840FB2" w:rsidP="00840FB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40FB2" w:rsidRPr="00840FB2" w:rsidRDefault="00840FB2" w:rsidP="00840FB2">
    <w:pPr>
      <w:spacing w:line="276" w:lineRule="auto"/>
      <w:rPr>
        <w:rFonts w:ascii="Roboto" w:hAnsi="Roboto"/>
        <w:b/>
        <w:bCs/>
        <w:sz w:val="24"/>
        <w:szCs w:val="24"/>
      </w:rPr>
    </w:pPr>
    <w:r w:rsidRPr="00840FB2">
      <w:rPr>
        <w:rFonts w:ascii="Roboto" w:hAnsi="Roboto"/>
        <w:b/>
        <w:bCs/>
        <w:sz w:val="24"/>
        <w:szCs w:val="18"/>
      </w:rPr>
      <w:t>Kanclerz Politechniki Częstochowskiej</w:t>
    </w:r>
  </w:p>
  <w:p w:rsidR="00840FB2" w:rsidRPr="00840FB2" w:rsidRDefault="00840FB2" w:rsidP="00840FB2">
    <w:pPr>
      <w:spacing w:line="276" w:lineRule="auto"/>
      <w:rPr>
        <w:rFonts w:ascii="Roboto" w:hAnsi="Roboto"/>
        <w:sz w:val="24"/>
        <w:szCs w:val="24"/>
      </w:rPr>
    </w:pPr>
    <w:r w:rsidRPr="00840FB2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40FB2">
      <w:rPr>
        <w:rFonts w:ascii="Roboto" w:hAnsi="Roboto"/>
        <w:sz w:val="24"/>
        <w:szCs w:val="24"/>
      </w:rPr>
      <w:t>ul. Gen. J.H. Dąbrowskiego 69, 42-201 Częstochowa</w:t>
    </w:r>
  </w:p>
  <w:p w:rsidR="00840FB2" w:rsidRPr="00840FB2" w:rsidRDefault="00840FB2" w:rsidP="00840FB2">
    <w:pPr>
      <w:spacing w:line="276" w:lineRule="auto"/>
      <w:rPr>
        <w:rFonts w:ascii="Arial" w:hAnsi="Arial"/>
        <w:noProof/>
        <w:sz w:val="24"/>
        <w:szCs w:val="24"/>
      </w:rPr>
    </w:pPr>
    <w:r w:rsidRPr="00840FB2">
      <w:rPr>
        <w:rFonts w:ascii="Roboto" w:hAnsi="Roboto"/>
        <w:sz w:val="24"/>
        <w:szCs w:val="24"/>
      </w:rPr>
      <w:t>tel. +48 34 325 02 56, e-mail: kanclerz@pcz.pl</w:t>
    </w:r>
  </w:p>
  <w:p w:rsidR="00840FB2" w:rsidRPr="00840FB2" w:rsidRDefault="00840FB2" w:rsidP="00840FB2">
    <w:pPr>
      <w:rPr>
        <w:rFonts w:ascii="Roboto" w:hAnsi="Roboto"/>
        <w:b/>
        <w:sz w:val="24"/>
        <w:szCs w:val="24"/>
      </w:rPr>
    </w:pPr>
    <w:r w:rsidRPr="00840FB2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40FB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40FB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0F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9A2" w:rsidRDefault="000A19A2">
      <w:r>
        <w:separator/>
      </w:r>
    </w:p>
  </w:footnote>
  <w:footnote w:type="continuationSeparator" w:id="0">
    <w:p w:rsidR="000A19A2" w:rsidRDefault="000A1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AD3" w:rsidRDefault="00845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FB2" w:rsidRPr="00840FB2" w:rsidRDefault="00840FB2" w:rsidP="00840FB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40FB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840FB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45AD3" w:rsidRDefault="00845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AD3" w:rsidRDefault="00845A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9A2"/>
    <w:rsid w:val="00007727"/>
    <w:rsid w:val="00017720"/>
    <w:rsid w:val="00035488"/>
    <w:rsid w:val="000A19A2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0FB2"/>
    <w:rsid w:val="00843263"/>
    <w:rsid w:val="00845AD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EE149DA"/>
  <w15:chartTrackingRefBased/>
  <w15:docId w15:val="{ECF7E3B1-80A1-4C00-BA13-57D5D8EBB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2024-10-15T05:53:00Z</cp:lastPrinted>
  <dcterms:created xsi:type="dcterms:W3CDTF">2024-10-15T05:53:00Z</dcterms:created>
  <dcterms:modified xsi:type="dcterms:W3CDTF">2024-10-15T05:53:00Z</dcterms:modified>
</cp:coreProperties>
</file>