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B6E92" w:rsidRPr="008B6E9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B6E92" w:rsidRPr="008B6E92">
        <w:rPr>
          <w:rFonts w:ascii="Calibri" w:hAnsi="Calibri"/>
          <w:b/>
          <w:bCs/>
          <w:i/>
        </w:rPr>
        <w:t>CRZP/132/2024/AZP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B6E92" w:rsidRPr="008B6E92">
        <w:rPr>
          <w:rFonts w:ascii="Calibri" w:hAnsi="Calibri"/>
          <w:b/>
          <w:bCs/>
          <w:i/>
        </w:rPr>
        <w:t>Kompleksowa usługa projektowania oraz druku wizytówek z sukcesywnymi dostawami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B6E92" w:rsidRPr="008B6E9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B6E92" w:rsidRPr="008B6E92">
        <w:rPr>
          <w:rFonts w:ascii="Calibri" w:hAnsi="Calibri" w:cs="Tahoma"/>
          <w:b/>
          <w:sz w:val="22"/>
          <w:szCs w:val="22"/>
        </w:rPr>
        <w:t>Kompleksowa usługa projektowania oraz druku wizytówek z sukcesywnymi dostawami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Zamówienie podstawowe </w:t>
            </w:r>
            <w:r w:rsidRPr="00BE2FFA">
              <w:rPr>
                <w:rFonts w:ascii="Calibri" w:hAnsi="Calibri" w:cs="Tahoma"/>
                <w:b/>
                <w:sz w:val="22"/>
                <w:szCs w:val="22"/>
              </w:rPr>
              <w:t>60 projektów po 150 szt.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OPCJA 1</w:t>
            </w:r>
            <w:r w:rsidRPr="00BE2FFA">
              <w:rPr>
                <w:rFonts w:ascii="Calibri" w:hAnsi="Calibri" w:cs="Tahoma"/>
                <w:b/>
                <w:sz w:val="22"/>
                <w:szCs w:val="22"/>
              </w:rPr>
              <w:t>0 projektów po 150 szt.</w:t>
            </w:r>
          </w:p>
          <w:p w:rsidR="00BE2FFA" w:rsidRPr="00CA123E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Default="00BE2FF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RAZEM BRUTTO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zamówienie podstawowe + opcja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………………………………………….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P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 zamówienia od akceptacji projektu …………………..dni (3/5/7)</w:t>
            </w: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 ………………..dni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E2FFA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>data zakończenia: 2025-06-30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E2FFA">
        <w:rPr>
          <w:rFonts w:ascii="Calibri" w:hAnsi="Calibri" w:cs="Tahoma"/>
          <w:sz w:val="22"/>
          <w:szCs w:val="22"/>
        </w:rPr>
        <w:t>dla wykonanych usług</w:t>
      </w:r>
      <w:r w:rsidR="002307F7" w:rsidRPr="00BE2FFA">
        <w:rPr>
          <w:rFonts w:ascii="Calibri" w:hAnsi="Calibri" w:cs="Tahoma"/>
          <w:sz w:val="22"/>
          <w:szCs w:val="22"/>
        </w:rPr>
        <w:t xml:space="preserve"> lub dostaw</w:t>
      </w:r>
      <w:r w:rsidR="002301EC" w:rsidRPr="00BE2FFA">
        <w:rPr>
          <w:rFonts w:ascii="Calibri" w:hAnsi="Calibri" w:cs="Tahoma"/>
          <w:sz w:val="22"/>
          <w:szCs w:val="22"/>
        </w:rPr>
        <w:t xml:space="preserve"> wynosi </w:t>
      </w:r>
      <w:r w:rsidR="00BE2FFA" w:rsidRPr="00BE2FFA">
        <w:rPr>
          <w:rFonts w:ascii="Calibri" w:hAnsi="Calibri" w:cs="Tahoma"/>
          <w:b/>
          <w:sz w:val="22"/>
          <w:szCs w:val="22"/>
        </w:rPr>
        <w:t>12</w:t>
      </w:r>
      <w:r w:rsidR="00CE57E9" w:rsidRPr="00BE2FF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2FF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C53" w:rsidRDefault="00902C53">
      <w:r>
        <w:separator/>
      </w:r>
    </w:p>
  </w:endnote>
  <w:endnote w:type="continuationSeparator" w:id="0">
    <w:p w:rsidR="00902C53" w:rsidRDefault="0090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E92" w:rsidRDefault="008B6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E92" w:rsidRDefault="008B6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C53" w:rsidRDefault="00902C53">
      <w:r>
        <w:separator/>
      </w:r>
    </w:p>
  </w:footnote>
  <w:footnote w:type="continuationSeparator" w:id="0">
    <w:p w:rsidR="00902C53" w:rsidRDefault="00902C5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B6E9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projektowania oraz druku wizytówek z sukcesywnymi dostawami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36A0D75"/>
    <w:multiLevelType w:val="hybridMultilevel"/>
    <w:tmpl w:val="387EA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BE1CB62C"/>
    <w:lvl w:ilvl="0" w:tplc="5E94DC8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B6E92"/>
    <w:rsid w:val="00902C53"/>
    <w:rsid w:val="009546C8"/>
    <w:rsid w:val="009E1AE4"/>
    <w:rsid w:val="00A24049"/>
    <w:rsid w:val="00A87492"/>
    <w:rsid w:val="00AE009B"/>
    <w:rsid w:val="00BE2FF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018917"/>
  <w15:chartTrackingRefBased/>
  <w15:docId w15:val="{BEA54D8F-8DB0-432B-B304-44F03B58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E2FF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2969E-C178-4BA7-890E-D5ECB553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596</Words>
  <Characters>4885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2024-10-08T06:15:00Z</cp:lastPrinted>
  <dcterms:created xsi:type="dcterms:W3CDTF">2024-10-08T06:15:00Z</dcterms:created>
  <dcterms:modified xsi:type="dcterms:W3CDTF">2024-10-08T06:15:00Z</dcterms:modified>
</cp:coreProperties>
</file>