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A276E" w14:textId="2A016021" w:rsidR="00DA43B7" w:rsidRPr="00395DAC" w:rsidRDefault="00DA43B7"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t>Załącznik nr 1</w:t>
      </w:r>
      <w:r w:rsidR="00893EA8" w:rsidRPr="00395DAC">
        <w:rPr>
          <w:rFonts w:ascii="Times New Roman" w:eastAsia="Calibri" w:hAnsi="Times New Roman" w:cs="Times New Roman"/>
          <w:i/>
          <w:iCs/>
          <w:kern w:val="0"/>
          <w:sz w:val="24"/>
          <w:szCs w:val="24"/>
          <w14:ligatures w14:val="none"/>
        </w:rPr>
        <w:t>.1</w:t>
      </w:r>
      <w:r w:rsidRPr="00395DAC">
        <w:rPr>
          <w:rFonts w:ascii="Times New Roman" w:eastAsia="Calibri" w:hAnsi="Times New Roman" w:cs="Times New Roman"/>
          <w:i/>
          <w:iCs/>
          <w:kern w:val="0"/>
          <w:sz w:val="24"/>
          <w:szCs w:val="24"/>
          <w14:ligatures w14:val="none"/>
        </w:rPr>
        <w:t xml:space="preserve"> do formularza oferty</w:t>
      </w:r>
    </w:p>
    <w:p w14:paraId="48276813" w14:textId="77777777" w:rsidR="00DA43B7" w:rsidRPr="00395DAC" w:rsidRDefault="00DA43B7"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2AD074D3" w14:textId="78624CBE" w:rsidR="00DA43B7" w:rsidRPr="00395DAC" w:rsidRDefault="00DA43B7"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7C7B374E" w14:textId="77777777" w:rsidR="00B0292B" w:rsidRPr="00395DAC" w:rsidRDefault="00B0292B" w:rsidP="00DD3AEA">
      <w:pPr>
        <w:tabs>
          <w:tab w:val="left" w:pos="782"/>
        </w:tabs>
        <w:spacing w:before="121" w:line="240" w:lineRule="auto"/>
        <w:ind w:right="303"/>
        <w:rPr>
          <w:rFonts w:ascii="Times New Roman" w:hAnsi="Times New Roman" w:cs="Times New Roman"/>
          <w:b/>
          <w:i/>
          <w:sz w:val="24"/>
          <w:u w:val="single"/>
        </w:rPr>
      </w:pPr>
      <w:r w:rsidRPr="00395DAC">
        <w:rPr>
          <w:rFonts w:ascii="Times New Roman" w:hAnsi="Times New Roman" w:cs="Times New Roman"/>
          <w:b/>
          <w:bCs/>
          <w:u w:val="single"/>
        </w:rPr>
        <w:t xml:space="preserve">PAKIET nr 1 - </w:t>
      </w:r>
      <w:r w:rsidRPr="00395DAC">
        <w:rPr>
          <w:rFonts w:ascii="Times New Roman" w:hAnsi="Times New Roman" w:cs="Times New Roman"/>
          <w:b/>
          <w:i/>
          <w:sz w:val="24"/>
          <w:u w:val="single"/>
        </w:rPr>
        <w:t>Dostawa serwerów aplikacyjnych i bazodanowych z osprzętem.</w:t>
      </w:r>
    </w:p>
    <w:p w14:paraId="1E05A7F2" w14:textId="77777777" w:rsidR="00B0292B" w:rsidRPr="00395DAC" w:rsidRDefault="00B0292B"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3 sztuk serwerów spełniających poniższe wymagania specyfikacji technicznej i serwisowej:</w:t>
      </w:r>
    </w:p>
    <w:p w14:paraId="202A84B2" w14:textId="77777777" w:rsidR="00DA43B7" w:rsidRPr="00395DAC" w:rsidRDefault="00DA43B7" w:rsidP="00DD3AEA">
      <w:pPr>
        <w:tabs>
          <w:tab w:val="center" w:pos="4536"/>
          <w:tab w:val="right" w:pos="9072"/>
        </w:tabs>
        <w:spacing w:after="0" w:line="240" w:lineRule="auto"/>
        <w:rPr>
          <w:rFonts w:ascii="Times New Roman" w:eastAsia="Times New Roman" w:hAnsi="Times New Roman" w:cs="Times New Roman"/>
          <w:kern w:val="0"/>
          <w:sz w:val="24"/>
          <w:szCs w:val="24"/>
          <w:lang w:eastAsia="pl-PL"/>
          <w14:ligatures w14:val="none"/>
        </w:rPr>
      </w:pPr>
    </w:p>
    <w:tbl>
      <w:tblPr>
        <w:tblW w:w="10131" w:type="dxa"/>
        <w:tblInd w:w="-497" w:type="dxa"/>
        <w:tblCellMar>
          <w:left w:w="70" w:type="dxa"/>
          <w:right w:w="70" w:type="dxa"/>
        </w:tblCellMar>
        <w:tblLook w:val="04A0" w:firstRow="1" w:lastRow="0" w:firstColumn="1" w:lastColumn="0" w:noHBand="0" w:noVBand="1"/>
      </w:tblPr>
      <w:tblGrid>
        <w:gridCol w:w="461"/>
        <w:gridCol w:w="7615"/>
        <w:gridCol w:w="2055"/>
      </w:tblGrid>
      <w:tr w:rsidR="00247D83" w:rsidRPr="00395DAC" w14:paraId="103A87ED" w14:textId="77777777" w:rsidTr="00D71889">
        <w:trPr>
          <w:trHeight w:val="368"/>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E16553" w14:textId="77777777" w:rsidR="00247D83" w:rsidRPr="00395DAC"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bCs/>
                <w:color w:val="000000"/>
                <w:kern w:val="0"/>
                <w:sz w:val="24"/>
                <w:szCs w:val="24"/>
                <w:lang w:eastAsia="pl-PL"/>
                <w14:ligatures w14:val="none"/>
              </w:rPr>
              <w:t>l.p.</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F8D980" w14:textId="77777777" w:rsidR="00247D83" w:rsidRPr="00395DAC"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0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2E3F2E" w14:textId="77777777" w:rsidR="00247D83" w:rsidRPr="00395DAC" w:rsidRDefault="00247D83"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kern w:val="0"/>
                <w:sz w:val="24"/>
                <w:szCs w:val="24"/>
                <w:lang w:eastAsia="pl-PL"/>
                <w14:ligatures w14:val="none"/>
              </w:rPr>
              <w:t>Parametry oferowane</w:t>
            </w:r>
          </w:p>
        </w:tc>
      </w:tr>
      <w:tr w:rsidR="00247D83" w:rsidRPr="00395DAC" w14:paraId="012B1D1A"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3AAFB121" w14:textId="62BE7310"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Wyposażenie w procesory</w:t>
            </w:r>
          </w:p>
        </w:tc>
      </w:tr>
      <w:tr w:rsidR="00247D83" w:rsidRPr="00395DAC" w14:paraId="4C23573E"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4C72359D"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47FAE89" w14:textId="3382D66A"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dwa procesory 64 bitowe o parametrach:</w:t>
            </w:r>
          </w:p>
        </w:tc>
        <w:tc>
          <w:tcPr>
            <w:tcW w:w="2055" w:type="dxa"/>
            <w:tcBorders>
              <w:top w:val="nil"/>
              <w:left w:val="nil"/>
              <w:bottom w:val="single" w:sz="4" w:space="0" w:color="auto"/>
              <w:right w:val="single" w:sz="4" w:space="0" w:color="auto"/>
            </w:tcBorders>
          </w:tcPr>
          <w:p w14:paraId="5B28ED45"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28A6291"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02D6C3F0"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04277C92" w14:textId="6B1F2607"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liczba rdzeni: 16</w:t>
            </w:r>
          </w:p>
        </w:tc>
        <w:tc>
          <w:tcPr>
            <w:tcW w:w="2055" w:type="dxa"/>
            <w:tcBorders>
              <w:top w:val="nil"/>
              <w:left w:val="nil"/>
              <w:bottom w:val="single" w:sz="4" w:space="0" w:color="auto"/>
              <w:right w:val="single" w:sz="4" w:space="0" w:color="auto"/>
            </w:tcBorders>
          </w:tcPr>
          <w:p w14:paraId="08B5D3C8"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1DDBA48"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1F43662"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20D7220C" w14:textId="796F047A"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liczba obsługiwanych kanałów pamięci: 8</w:t>
            </w:r>
          </w:p>
        </w:tc>
        <w:tc>
          <w:tcPr>
            <w:tcW w:w="2055" w:type="dxa"/>
            <w:tcBorders>
              <w:top w:val="nil"/>
              <w:left w:val="nil"/>
              <w:bottom w:val="single" w:sz="4" w:space="0" w:color="auto"/>
              <w:right w:val="single" w:sz="4" w:space="0" w:color="auto"/>
            </w:tcBorders>
          </w:tcPr>
          <w:p w14:paraId="15622979"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2308BF3"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2404641"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6D40D3E" w14:textId="65464740"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wbudowane w procesor wsparcie dla obsługi standardu </w:t>
            </w:r>
            <w:proofErr w:type="spellStart"/>
            <w:r w:rsidRPr="00395DAC">
              <w:rPr>
                <w:rFonts w:ascii="Times New Roman" w:hAnsi="Times New Roman" w:cs="Times New Roman"/>
              </w:rPr>
              <w:t>PCIe</w:t>
            </w:r>
            <w:proofErr w:type="spellEnd"/>
            <w:r w:rsidRPr="00395DAC">
              <w:rPr>
                <w:rFonts w:ascii="Times New Roman" w:hAnsi="Times New Roman" w:cs="Times New Roman"/>
              </w:rPr>
              <w:t xml:space="preserve"> 4.0</w:t>
            </w:r>
          </w:p>
        </w:tc>
        <w:tc>
          <w:tcPr>
            <w:tcW w:w="2055" w:type="dxa"/>
            <w:tcBorders>
              <w:top w:val="nil"/>
              <w:left w:val="nil"/>
              <w:bottom w:val="single" w:sz="4" w:space="0" w:color="auto"/>
              <w:right w:val="single" w:sz="4" w:space="0" w:color="auto"/>
            </w:tcBorders>
          </w:tcPr>
          <w:p w14:paraId="2C7A7D95"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859BD8E"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4B75ECC7"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06095FBE" w14:textId="269EAFA4"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częstotliwość taktowania zegara: 2,9 GHz</w:t>
            </w:r>
          </w:p>
        </w:tc>
        <w:tc>
          <w:tcPr>
            <w:tcW w:w="2055" w:type="dxa"/>
            <w:tcBorders>
              <w:top w:val="nil"/>
              <w:left w:val="nil"/>
              <w:bottom w:val="single" w:sz="4" w:space="0" w:color="auto"/>
              <w:right w:val="single" w:sz="4" w:space="0" w:color="auto"/>
            </w:tcBorders>
          </w:tcPr>
          <w:p w14:paraId="21A815D1"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52FF6873"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35C9C721"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8E90EF6" w14:textId="0EC250A9"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 pamięć podręczna procesora cache L3: minimum 24 MB</w:t>
            </w:r>
          </w:p>
        </w:tc>
        <w:tc>
          <w:tcPr>
            <w:tcW w:w="2055" w:type="dxa"/>
            <w:tcBorders>
              <w:top w:val="nil"/>
              <w:left w:val="nil"/>
              <w:bottom w:val="single" w:sz="4" w:space="0" w:color="auto"/>
              <w:right w:val="single" w:sz="4" w:space="0" w:color="auto"/>
            </w:tcBorders>
          </w:tcPr>
          <w:p w14:paraId="6BFC8ECE"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681F9659"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2B56E81C"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401335F7" w14:textId="5A914304"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zintegrowany kontroler zarządzania pamięcią</w:t>
            </w:r>
          </w:p>
        </w:tc>
        <w:tc>
          <w:tcPr>
            <w:tcW w:w="2055" w:type="dxa"/>
            <w:tcBorders>
              <w:top w:val="nil"/>
              <w:left w:val="nil"/>
              <w:bottom w:val="single" w:sz="4" w:space="0" w:color="auto"/>
              <w:right w:val="single" w:sz="4" w:space="0" w:color="auto"/>
            </w:tcBorders>
          </w:tcPr>
          <w:p w14:paraId="6AF8DC12"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83D04BF"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1ED7BF42"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5D1022B" w14:textId="47773B10"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maksymalna moc wydzielanego ciepła 185 W</w:t>
            </w:r>
          </w:p>
        </w:tc>
        <w:tc>
          <w:tcPr>
            <w:tcW w:w="2055" w:type="dxa"/>
            <w:tcBorders>
              <w:top w:val="nil"/>
              <w:left w:val="nil"/>
              <w:bottom w:val="single" w:sz="4" w:space="0" w:color="auto"/>
              <w:right w:val="single" w:sz="4" w:space="0" w:color="auto"/>
            </w:tcBorders>
          </w:tcPr>
          <w:p w14:paraId="7EB170B0"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F6BC420"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7EC1A7B"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7C0CDB5" w14:textId="5A41B955"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procesor wspiera funkcjonalność dynamicznego i automatycznego zwiększenia wydajności serwera dla aplikacji poprzez zwiększenie częstotliwości rdzenia</w:t>
            </w:r>
          </w:p>
        </w:tc>
        <w:tc>
          <w:tcPr>
            <w:tcW w:w="2055" w:type="dxa"/>
            <w:tcBorders>
              <w:top w:val="nil"/>
              <w:left w:val="nil"/>
              <w:bottom w:val="single" w:sz="4" w:space="0" w:color="auto"/>
              <w:right w:val="single" w:sz="4" w:space="0" w:color="auto"/>
            </w:tcBorders>
          </w:tcPr>
          <w:p w14:paraId="543FD218"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6B1CEEF1"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44FDE8F"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719F31C" w14:textId="2A967BA1"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Dla oferowanego serwera lub innego serwera tego samego producenta, należącego do tej samej linii produktowej i generacji jak oferowany, dwa zaoferowane procesory osiągają w teście SPEC2017 </w:t>
            </w:r>
            <w:proofErr w:type="spellStart"/>
            <w:r w:rsidRPr="00395DAC">
              <w:rPr>
                <w:rFonts w:ascii="Times New Roman" w:hAnsi="Times New Roman" w:cs="Times New Roman"/>
              </w:rPr>
              <w:t>Int</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Rate</w:t>
            </w:r>
            <w:proofErr w:type="spellEnd"/>
            <w:r w:rsidRPr="00395DAC">
              <w:rPr>
                <w:rFonts w:ascii="Times New Roman" w:hAnsi="Times New Roman" w:cs="Times New Roman"/>
              </w:rPr>
              <w:t xml:space="preserve"> Base publikowanym na stronach spec.org  wynik minimum 230  punktów per serwer</w:t>
            </w:r>
          </w:p>
        </w:tc>
        <w:tc>
          <w:tcPr>
            <w:tcW w:w="2055" w:type="dxa"/>
            <w:tcBorders>
              <w:top w:val="nil"/>
              <w:left w:val="nil"/>
              <w:bottom w:val="single" w:sz="4" w:space="0" w:color="auto"/>
              <w:right w:val="single" w:sz="4" w:space="0" w:color="auto"/>
            </w:tcBorders>
          </w:tcPr>
          <w:p w14:paraId="0EFBC0B7"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5BCCB11A"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4DAF5E97" w14:textId="59E3213B"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Wyposażenie w pamięć</w:t>
            </w:r>
          </w:p>
        </w:tc>
      </w:tr>
      <w:tr w:rsidR="00247D83" w:rsidRPr="00395DAC" w14:paraId="2162EA06"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35CC4CD"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78F6C5EF" w14:textId="533FC9BC" w:rsidR="00247D83" w:rsidRPr="00395DAC" w:rsidRDefault="00247D83" w:rsidP="00DD3AEA">
            <w:pPr>
              <w:spacing w:after="0" w:line="240" w:lineRule="auto"/>
              <w:ind w:left="141"/>
              <w:contextualSpacing/>
              <w:jc w:val="both"/>
              <w:rPr>
                <w:rFonts w:ascii="Times New Roman" w:hAnsi="Times New Roman" w:cs="Times New Roman"/>
              </w:rPr>
            </w:pPr>
            <w:r w:rsidRPr="00395DAC">
              <w:rPr>
                <w:rFonts w:ascii="Times New Roman" w:hAnsi="Times New Roman" w:cs="Times New Roman"/>
              </w:rPr>
              <w:t>pamięć RAM 512 GB w kościach 32 GB DDR4  3200 MT/s RDIMM</w:t>
            </w:r>
          </w:p>
        </w:tc>
        <w:tc>
          <w:tcPr>
            <w:tcW w:w="2055" w:type="dxa"/>
            <w:tcBorders>
              <w:top w:val="nil"/>
              <w:left w:val="nil"/>
              <w:bottom w:val="single" w:sz="4" w:space="0" w:color="auto"/>
              <w:right w:val="single" w:sz="4" w:space="0" w:color="auto"/>
            </w:tcBorders>
          </w:tcPr>
          <w:p w14:paraId="5E4F404E"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F8225CF"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744112FB" w14:textId="6B8D2DC3"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Dyski twarde lub karty pamięci</w:t>
            </w:r>
          </w:p>
        </w:tc>
      </w:tr>
      <w:tr w:rsidR="00247D83" w:rsidRPr="00395DAC" w14:paraId="0C50FBBE"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D915848"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7BF4BA6A" w14:textId="0E49A6FB"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Zainstalowany kontroler macierzy RAID SAS 12 </w:t>
            </w:r>
            <w:proofErr w:type="spellStart"/>
            <w:r w:rsidRPr="00395DAC">
              <w:rPr>
                <w:rFonts w:ascii="Times New Roman" w:hAnsi="Times New Roman" w:cs="Times New Roman"/>
              </w:rPr>
              <w:t>Gbps</w:t>
            </w:r>
            <w:proofErr w:type="spellEnd"/>
            <w:r w:rsidRPr="00395DAC">
              <w:rPr>
                <w:rFonts w:ascii="Times New Roman" w:hAnsi="Times New Roman" w:cs="Times New Roman"/>
              </w:rPr>
              <w:t xml:space="preserve"> zapewniający obsługę minimum 10 dysków w konfiguracjach RAID 0,1,10,5,6,50,60 oraz w trybie JBOD + 2GB </w:t>
            </w:r>
            <w:r w:rsidR="00946924" w:rsidRPr="00395DAC">
              <w:rPr>
                <w:rFonts w:ascii="Times New Roman" w:hAnsi="Times New Roman" w:cs="Times New Roman"/>
              </w:rPr>
              <w:t>pamięci</w:t>
            </w:r>
            <w:r w:rsidRPr="00395DAC">
              <w:rPr>
                <w:rFonts w:ascii="Times New Roman" w:hAnsi="Times New Roman" w:cs="Times New Roman"/>
              </w:rPr>
              <w:t xml:space="preserve"> cache</w:t>
            </w:r>
          </w:p>
        </w:tc>
        <w:tc>
          <w:tcPr>
            <w:tcW w:w="2055" w:type="dxa"/>
            <w:tcBorders>
              <w:top w:val="nil"/>
              <w:left w:val="nil"/>
              <w:bottom w:val="single" w:sz="4" w:space="0" w:color="auto"/>
              <w:right w:val="single" w:sz="4" w:space="0" w:color="auto"/>
            </w:tcBorders>
          </w:tcPr>
          <w:p w14:paraId="01FE1AA6"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6E82B39"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19D66CAA"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213688D" w14:textId="350C75DE"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Zainstalowane 2 dyski SSD </w:t>
            </w:r>
            <w:proofErr w:type="spellStart"/>
            <w:r w:rsidRPr="00395DAC">
              <w:rPr>
                <w:rFonts w:ascii="Times New Roman" w:hAnsi="Times New Roman" w:cs="Times New Roman"/>
              </w:rPr>
              <w:t>hotplug</w:t>
            </w:r>
            <w:proofErr w:type="spellEnd"/>
            <w:r w:rsidRPr="00395DAC">
              <w:rPr>
                <w:rFonts w:ascii="Times New Roman" w:hAnsi="Times New Roman" w:cs="Times New Roman"/>
              </w:rPr>
              <w:t xml:space="preserve"> minimum 480GB SATA </w:t>
            </w:r>
            <w:r w:rsidRPr="00395DAC">
              <w:rPr>
                <w:rFonts w:ascii="Times New Roman" w:hAnsi="Times New Roman" w:cs="Times New Roman"/>
              </w:rPr>
              <w:br/>
              <w:t>o parametrze DWPD  minimum 3</w:t>
            </w:r>
          </w:p>
        </w:tc>
        <w:tc>
          <w:tcPr>
            <w:tcW w:w="2055" w:type="dxa"/>
            <w:tcBorders>
              <w:top w:val="nil"/>
              <w:left w:val="nil"/>
              <w:bottom w:val="single" w:sz="4" w:space="0" w:color="auto"/>
              <w:right w:val="single" w:sz="4" w:space="0" w:color="auto"/>
            </w:tcBorders>
          </w:tcPr>
          <w:p w14:paraId="5D454EAD"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0E5ACCEA"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1732AE70" w14:textId="312031DA"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Interfejsy sieciowe  LAN i SAN</w:t>
            </w:r>
          </w:p>
        </w:tc>
      </w:tr>
      <w:tr w:rsidR="00247D83" w:rsidRPr="00395DAC" w14:paraId="68B7A69D"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366CCA99"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6A51C16" w14:textId="574A439F"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2 porty 10 Gigabit Ethernet 10BaseT RJ-45 ze wsparciem dla </w:t>
            </w:r>
            <w:proofErr w:type="spellStart"/>
            <w:r w:rsidRPr="00395DAC">
              <w:rPr>
                <w:rFonts w:ascii="Times New Roman" w:hAnsi="Times New Roman" w:cs="Times New Roman"/>
              </w:rPr>
              <w:t>WoL</w:t>
            </w:r>
            <w:proofErr w:type="spellEnd"/>
            <w:r w:rsidRPr="00395DAC">
              <w:rPr>
                <w:rFonts w:ascii="Times New Roman" w:hAnsi="Times New Roman" w:cs="Times New Roman"/>
              </w:rPr>
              <w:t xml:space="preserve"> (Wake on LAN)</w:t>
            </w:r>
          </w:p>
        </w:tc>
        <w:tc>
          <w:tcPr>
            <w:tcW w:w="2055" w:type="dxa"/>
            <w:tcBorders>
              <w:top w:val="nil"/>
              <w:left w:val="nil"/>
              <w:bottom w:val="single" w:sz="4" w:space="0" w:color="auto"/>
              <w:right w:val="single" w:sz="4" w:space="0" w:color="auto"/>
            </w:tcBorders>
          </w:tcPr>
          <w:p w14:paraId="53B52E22"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00D12956"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87FD430"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0AFC18A5" w14:textId="425D7FF4"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4 porty 10/25 Gigabit Ethernet w formie gniazd SFP, zapewniające:</w:t>
            </w:r>
          </w:p>
        </w:tc>
        <w:tc>
          <w:tcPr>
            <w:tcW w:w="2055" w:type="dxa"/>
            <w:tcBorders>
              <w:top w:val="nil"/>
              <w:left w:val="nil"/>
              <w:bottom w:val="single" w:sz="4" w:space="0" w:color="auto"/>
              <w:right w:val="single" w:sz="4" w:space="0" w:color="auto"/>
            </w:tcBorders>
          </w:tcPr>
          <w:p w14:paraId="2E5EAAF4"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162199DC"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732B81C9"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2CADF10F" w14:textId="77777777" w:rsidR="00247D83" w:rsidRPr="005A701E" w:rsidRDefault="00247D83" w:rsidP="00DD3AEA">
            <w:pPr>
              <w:spacing w:after="0" w:line="240" w:lineRule="auto"/>
              <w:contextualSpacing/>
              <w:jc w:val="both"/>
              <w:rPr>
                <w:rFonts w:ascii="Times New Roman" w:hAnsi="Times New Roman" w:cs="Times New Roman"/>
              </w:rPr>
            </w:pPr>
            <w:r w:rsidRPr="005A701E">
              <w:rPr>
                <w:rFonts w:ascii="Times New Roman" w:hAnsi="Times New Roman" w:cs="Times New Roman"/>
              </w:rPr>
              <w:t>sprzętową implementację protokołów:</w:t>
            </w:r>
          </w:p>
          <w:p w14:paraId="56445734"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ROCE</w:t>
            </w:r>
          </w:p>
          <w:p w14:paraId="16D24906"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 xml:space="preserve">On-chip </w:t>
            </w:r>
            <w:proofErr w:type="spellStart"/>
            <w:r w:rsidRPr="005A701E">
              <w:rPr>
                <w:rFonts w:ascii="Times New Roman" w:hAnsi="Times New Roman" w:cs="Times New Roman"/>
              </w:rPr>
              <w:t>QoS</w:t>
            </w:r>
            <w:proofErr w:type="spellEnd"/>
          </w:p>
          <w:p w14:paraId="1C482A92"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proofErr w:type="spellStart"/>
            <w:r w:rsidRPr="005A701E">
              <w:rPr>
                <w:rFonts w:ascii="Times New Roman" w:hAnsi="Times New Roman" w:cs="Times New Roman"/>
              </w:rPr>
              <w:t>VMDq</w:t>
            </w:r>
            <w:proofErr w:type="spellEnd"/>
          </w:p>
          <w:p w14:paraId="1795F025"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 xml:space="preserve">Inteligent </w:t>
            </w:r>
            <w:proofErr w:type="spellStart"/>
            <w:r w:rsidRPr="005A701E">
              <w:rPr>
                <w:rFonts w:ascii="Times New Roman" w:hAnsi="Times New Roman" w:cs="Times New Roman"/>
              </w:rPr>
              <w:t>Offloads</w:t>
            </w:r>
            <w:proofErr w:type="spellEnd"/>
          </w:p>
          <w:p w14:paraId="6E2A6B65"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SR-IOV</w:t>
            </w:r>
          </w:p>
          <w:p w14:paraId="6C66E51E" w14:textId="77777777" w:rsidR="00247D83" w:rsidRPr="005A701E" w:rsidRDefault="00247D83" w:rsidP="00DD3AEA">
            <w:pPr>
              <w:numPr>
                <w:ilvl w:val="1"/>
                <w:numId w:val="3"/>
              </w:numPr>
              <w:spacing w:after="0" w:line="240" w:lineRule="auto"/>
              <w:ind w:left="709" w:hanging="283"/>
              <w:contextualSpacing/>
              <w:jc w:val="both"/>
              <w:rPr>
                <w:rFonts w:ascii="Times New Roman" w:hAnsi="Times New Roman" w:cs="Times New Roman"/>
              </w:rPr>
            </w:pPr>
            <w:r w:rsidRPr="005A701E">
              <w:rPr>
                <w:rFonts w:ascii="Times New Roman" w:hAnsi="Times New Roman" w:cs="Times New Roman"/>
              </w:rPr>
              <w:t>Wirtualizacja (z podziałem na wirtualne karty)</w:t>
            </w:r>
          </w:p>
          <w:p w14:paraId="671EE90A" w14:textId="18029726" w:rsidR="00247D83" w:rsidRPr="005A701E" w:rsidRDefault="00247D83" w:rsidP="00DD3AEA">
            <w:pPr>
              <w:spacing w:after="0" w:line="240" w:lineRule="auto"/>
              <w:rPr>
                <w:rFonts w:ascii="Times New Roman" w:eastAsia="Times New Roman" w:hAnsi="Times New Roman" w:cs="Times New Roman"/>
                <w:kern w:val="0"/>
                <w:sz w:val="24"/>
                <w:szCs w:val="24"/>
                <w:lang w:eastAsia="pl-PL"/>
                <w14:ligatures w14:val="none"/>
              </w:rPr>
            </w:pPr>
          </w:p>
        </w:tc>
        <w:tc>
          <w:tcPr>
            <w:tcW w:w="2055" w:type="dxa"/>
            <w:tcBorders>
              <w:top w:val="nil"/>
              <w:left w:val="nil"/>
              <w:bottom w:val="single" w:sz="4" w:space="0" w:color="auto"/>
              <w:right w:val="single" w:sz="4" w:space="0" w:color="auto"/>
            </w:tcBorders>
          </w:tcPr>
          <w:p w14:paraId="34395293"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19C0631D"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22185933"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B22CFEC" w14:textId="14844D18" w:rsidR="00247D83" w:rsidRPr="005A701E" w:rsidRDefault="00247D83" w:rsidP="00DD3AEA">
            <w:pPr>
              <w:spacing w:after="0" w:line="240" w:lineRule="auto"/>
              <w:rPr>
                <w:rFonts w:ascii="Times New Roman" w:eastAsia="Times New Roman" w:hAnsi="Times New Roman" w:cs="Times New Roman"/>
                <w:kern w:val="0"/>
                <w:sz w:val="24"/>
                <w:szCs w:val="24"/>
                <w:lang w:eastAsia="pl-PL"/>
                <w14:ligatures w14:val="none"/>
              </w:rPr>
            </w:pPr>
            <w:proofErr w:type="spellStart"/>
            <w:r w:rsidRPr="005A701E">
              <w:rPr>
                <w:rFonts w:ascii="Times New Roman" w:hAnsi="Times New Roman" w:cs="Times New Roman"/>
              </w:rPr>
              <w:t>Transceivery</w:t>
            </w:r>
            <w:proofErr w:type="spellEnd"/>
            <w:r w:rsidRPr="005A701E">
              <w:rPr>
                <w:rFonts w:ascii="Times New Roman" w:hAnsi="Times New Roman" w:cs="Times New Roman"/>
              </w:rPr>
              <w:t xml:space="preserve"> SFP-10G-SR 4 sztuki </w:t>
            </w:r>
          </w:p>
        </w:tc>
        <w:tc>
          <w:tcPr>
            <w:tcW w:w="2055" w:type="dxa"/>
            <w:tcBorders>
              <w:top w:val="nil"/>
              <w:left w:val="nil"/>
              <w:bottom w:val="single" w:sz="4" w:space="0" w:color="auto"/>
              <w:right w:val="single" w:sz="4" w:space="0" w:color="auto"/>
            </w:tcBorders>
          </w:tcPr>
          <w:p w14:paraId="12B3E0B6"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5E45B7D7"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04A6FD78"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556A556" w14:textId="328E49FE" w:rsidR="00247D83" w:rsidRPr="005A701E"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5A701E">
              <w:rPr>
                <w:rFonts w:ascii="Times New Roman" w:hAnsi="Times New Roman" w:cs="Times New Roman"/>
              </w:rPr>
              <w:t>Jeden adapter SAN  FC z 2 portami 32Gb</w:t>
            </w:r>
          </w:p>
        </w:tc>
        <w:tc>
          <w:tcPr>
            <w:tcW w:w="2055" w:type="dxa"/>
            <w:tcBorders>
              <w:top w:val="nil"/>
              <w:left w:val="nil"/>
              <w:bottom w:val="single" w:sz="4" w:space="0" w:color="auto"/>
              <w:right w:val="single" w:sz="4" w:space="0" w:color="auto"/>
            </w:tcBorders>
          </w:tcPr>
          <w:p w14:paraId="133473A8"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6991EEF3" w14:textId="77777777" w:rsidTr="00D71889">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3ABC6C42" w14:textId="3D43415D"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lastRenderedPageBreak/>
              <w:t>Interfejs  sieciowy  do zarządzania</w:t>
            </w:r>
          </w:p>
        </w:tc>
      </w:tr>
      <w:tr w:rsidR="00247D83" w:rsidRPr="00395DAC" w14:paraId="6A1F307E"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6EFA59C"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12B14A4F" w14:textId="1D15EAED"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1 port RJ-45 10/100/1000 dedykowany dla zarządzania</w:t>
            </w:r>
          </w:p>
        </w:tc>
        <w:tc>
          <w:tcPr>
            <w:tcW w:w="2055" w:type="dxa"/>
            <w:tcBorders>
              <w:top w:val="nil"/>
              <w:left w:val="nil"/>
              <w:bottom w:val="single" w:sz="4" w:space="0" w:color="auto"/>
              <w:right w:val="single" w:sz="4" w:space="0" w:color="auto"/>
            </w:tcBorders>
          </w:tcPr>
          <w:p w14:paraId="60D86ECA"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6DD98B8" w14:textId="77777777" w:rsidTr="00D71889">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49944E4E"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nil"/>
              <w:left w:val="nil"/>
              <w:bottom w:val="single" w:sz="4" w:space="0" w:color="auto"/>
              <w:right w:val="single" w:sz="4" w:space="0" w:color="auto"/>
            </w:tcBorders>
            <w:shd w:val="clear" w:color="auto" w:fill="auto"/>
          </w:tcPr>
          <w:p w14:paraId="598CDBD4" w14:textId="6CE247BC"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 wsparcie dla mechanizmu konfiguracji ACPI  w wersji 4.0</w:t>
            </w:r>
          </w:p>
        </w:tc>
        <w:tc>
          <w:tcPr>
            <w:tcW w:w="2055" w:type="dxa"/>
            <w:tcBorders>
              <w:top w:val="nil"/>
              <w:left w:val="nil"/>
              <w:bottom w:val="single" w:sz="4" w:space="0" w:color="auto"/>
              <w:right w:val="single" w:sz="4" w:space="0" w:color="auto"/>
            </w:tcBorders>
          </w:tcPr>
          <w:p w14:paraId="4D90CB8C"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5EA4C78"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6FBE5" w14:textId="0E9268A9"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Inne interfejsy</w:t>
            </w:r>
          </w:p>
        </w:tc>
      </w:tr>
      <w:tr w:rsidR="00247D83" w:rsidRPr="00395DAC" w14:paraId="345D3B3D"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E52F27"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344EA9E2" w14:textId="596D55ED"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 xml:space="preserve">1 bezpośrednio udostępnione zewnętrzny port USB 3.0  </w:t>
            </w:r>
          </w:p>
        </w:tc>
        <w:tc>
          <w:tcPr>
            <w:tcW w:w="2055" w:type="dxa"/>
            <w:tcBorders>
              <w:top w:val="single" w:sz="4" w:space="0" w:color="auto"/>
              <w:left w:val="nil"/>
              <w:bottom w:val="single" w:sz="4" w:space="0" w:color="auto"/>
              <w:right w:val="single" w:sz="4" w:space="0" w:color="auto"/>
            </w:tcBorders>
          </w:tcPr>
          <w:p w14:paraId="260BF907"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122367DF"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B667C0"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2BB733BA" w14:textId="528652DE"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1 bezpośrednio udostępniony port VGA  DB15</w:t>
            </w:r>
          </w:p>
        </w:tc>
        <w:tc>
          <w:tcPr>
            <w:tcW w:w="2055" w:type="dxa"/>
            <w:tcBorders>
              <w:top w:val="single" w:sz="4" w:space="0" w:color="auto"/>
              <w:left w:val="nil"/>
              <w:bottom w:val="single" w:sz="4" w:space="0" w:color="auto"/>
              <w:right w:val="single" w:sz="4" w:space="0" w:color="auto"/>
            </w:tcBorders>
          </w:tcPr>
          <w:p w14:paraId="22076E69"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02160E71"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54928D"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E872270" w14:textId="0625EC76" w:rsidR="00247D83" w:rsidRPr="00395DAC" w:rsidRDefault="00247D83"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rPr>
              <w:t>1 port RS232</w:t>
            </w:r>
          </w:p>
        </w:tc>
        <w:tc>
          <w:tcPr>
            <w:tcW w:w="2055" w:type="dxa"/>
            <w:tcBorders>
              <w:top w:val="single" w:sz="4" w:space="0" w:color="auto"/>
              <w:left w:val="nil"/>
              <w:bottom w:val="single" w:sz="4" w:space="0" w:color="auto"/>
              <w:right w:val="single" w:sz="4" w:space="0" w:color="auto"/>
            </w:tcBorders>
          </w:tcPr>
          <w:p w14:paraId="5F595B72"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D508224"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12E77" w14:textId="1C6A34E9"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Mechanizmy bezpieczeństwa</w:t>
            </w:r>
          </w:p>
        </w:tc>
      </w:tr>
      <w:tr w:rsidR="00247D83" w:rsidRPr="00395DAC" w14:paraId="3A817C2A"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C861B3"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E58F569" w14:textId="26830720"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Oprogramowanie dedykowane dla serwera jest podpisane cyfrowo</w:t>
            </w:r>
          </w:p>
        </w:tc>
        <w:tc>
          <w:tcPr>
            <w:tcW w:w="2055" w:type="dxa"/>
            <w:tcBorders>
              <w:top w:val="single" w:sz="4" w:space="0" w:color="auto"/>
              <w:left w:val="nil"/>
              <w:bottom w:val="single" w:sz="4" w:space="0" w:color="auto"/>
              <w:right w:val="single" w:sz="4" w:space="0" w:color="auto"/>
            </w:tcBorders>
          </w:tcPr>
          <w:p w14:paraId="674AC557"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532732C"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DEAA8E"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7941B50B" w14:textId="0BB52CDF"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Serwer posiada mechanizm gwarantujący oryginalność komponentów sprzętowych</w:t>
            </w:r>
          </w:p>
        </w:tc>
        <w:tc>
          <w:tcPr>
            <w:tcW w:w="2055" w:type="dxa"/>
            <w:tcBorders>
              <w:top w:val="single" w:sz="4" w:space="0" w:color="auto"/>
              <w:left w:val="nil"/>
              <w:bottom w:val="single" w:sz="4" w:space="0" w:color="auto"/>
              <w:right w:val="single" w:sz="4" w:space="0" w:color="auto"/>
            </w:tcBorders>
          </w:tcPr>
          <w:p w14:paraId="5A8897BF"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C6F470A"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E37D1F"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3C43C5B6" w14:textId="40871D1C"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 xml:space="preserve">Serwer posiada mechanizm gwarantujący, że obrazy BIOS oraz </w:t>
            </w:r>
            <w:proofErr w:type="spellStart"/>
            <w:r w:rsidRPr="00395DAC">
              <w:rPr>
                <w:rFonts w:ascii="Times New Roman" w:hAnsi="Times New Roman" w:cs="Times New Roman"/>
              </w:rPr>
              <w:t>firmware</w:t>
            </w:r>
            <w:proofErr w:type="spellEnd"/>
            <w:r w:rsidRPr="00395DAC">
              <w:rPr>
                <w:rFonts w:ascii="Times New Roman" w:hAnsi="Times New Roman" w:cs="Times New Roman"/>
              </w:rPr>
              <w:t xml:space="preserve"> pochodzą od producenta i nie został zmodyfikowany/podmieniony na spreparowany przed lub podczas procesu uruchamiania</w:t>
            </w:r>
          </w:p>
        </w:tc>
        <w:tc>
          <w:tcPr>
            <w:tcW w:w="2055" w:type="dxa"/>
            <w:tcBorders>
              <w:top w:val="single" w:sz="4" w:space="0" w:color="auto"/>
              <w:left w:val="nil"/>
              <w:bottom w:val="single" w:sz="4" w:space="0" w:color="auto"/>
              <w:right w:val="single" w:sz="4" w:space="0" w:color="auto"/>
            </w:tcBorders>
          </w:tcPr>
          <w:p w14:paraId="3EA71F79"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90FA792"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051B8E"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12FEF706" w14:textId="1A749A8F"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Oprogramowanie dla serwera dostępne jest ze strony producenta sprzętu w wersji jednakowej dla wszystkich klientów</w:t>
            </w:r>
          </w:p>
        </w:tc>
        <w:tc>
          <w:tcPr>
            <w:tcW w:w="2055" w:type="dxa"/>
            <w:tcBorders>
              <w:top w:val="single" w:sz="4" w:space="0" w:color="auto"/>
              <w:left w:val="nil"/>
              <w:bottom w:val="single" w:sz="4" w:space="0" w:color="auto"/>
              <w:right w:val="single" w:sz="4" w:space="0" w:color="auto"/>
            </w:tcBorders>
          </w:tcPr>
          <w:p w14:paraId="620731D5"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6D66865"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31E82" w14:textId="5BD70B8F"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Moduł zdalnego zarządzania (konsoli)</w:t>
            </w:r>
          </w:p>
        </w:tc>
      </w:tr>
      <w:tr w:rsidR="00247D83" w:rsidRPr="00395DAC" w14:paraId="4E91EAAF"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F05C25" w14:textId="77777777" w:rsidR="00247D83" w:rsidRPr="00395DAC" w:rsidRDefault="00247D83" w:rsidP="00DD3AEA">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62479119" w14:textId="77777777" w:rsidR="00247D83" w:rsidRPr="00395DAC" w:rsidRDefault="00247D83" w:rsidP="00DD3AEA">
            <w:pPr>
              <w:spacing w:after="0" w:line="240" w:lineRule="auto"/>
              <w:ind w:left="141"/>
              <w:contextualSpacing/>
              <w:jc w:val="both"/>
              <w:rPr>
                <w:rFonts w:ascii="Times New Roman" w:hAnsi="Times New Roman" w:cs="Times New Roman"/>
              </w:rPr>
            </w:pPr>
            <w:r w:rsidRPr="00395DAC">
              <w:rPr>
                <w:rFonts w:ascii="Times New Roman" w:hAnsi="Times New Roman" w:cs="Times New Roman"/>
              </w:rPr>
              <w:t xml:space="preserve">Zapewnia dla indywidualnego serwera na: </w:t>
            </w:r>
          </w:p>
          <w:p w14:paraId="6E9664B7"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zdalne włączenie, wyłączenie i restart serwera, </w:t>
            </w:r>
          </w:p>
          <w:p w14:paraId="1AA2AB42"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wykorzystanie zdalnej, graficznej konsoli obsługująca zdalną pracę na serwerze</w:t>
            </w:r>
          </w:p>
          <w:p w14:paraId="6D90B04E"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podgląd logów sprzętowych serwera, </w:t>
            </w:r>
          </w:p>
          <w:p w14:paraId="62C89C6A"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przejęcie pełnej konsoli graficznej serwera niezależnie od jego stanu (także podczas startu, restartu OS) </w:t>
            </w:r>
          </w:p>
          <w:p w14:paraId="452586EB"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podłączanie wirtualnych napędów CD oraz obrazów instalacyjnych</w:t>
            </w:r>
          </w:p>
          <w:p w14:paraId="4BB5BB3D"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Konfigurację BIOS</w:t>
            </w:r>
          </w:p>
          <w:p w14:paraId="15DCF325"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Konfigurację </w:t>
            </w:r>
            <w:proofErr w:type="spellStart"/>
            <w:r w:rsidRPr="00395DAC">
              <w:rPr>
                <w:rFonts w:ascii="Times New Roman" w:hAnsi="Times New Roman" w:cs="Times New Roman"/>
              </w:rPr>
              <w:t>storage</w:t>
            </w:r>
            <w:proofErr w:type="spellEnd"/>
            <w:r w:rsidRPr="00395DAC">
              <w:rPr>
                <w:rFonts w:ascii="Times New Roman" w:hAnsi="Times New Roman" w:cs="Times New Roman"/>
              </w:rPr>
              <w:t xml:space="preserve"> włącznie z kreowaniem wirtualnych dysków na kontrolerze RAID</w:t>
            </w:r>
          </w:p>
          <w:p w14:paraId="5868A011"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Wsparcie dla SSL</w:t>
            </w:r>
          </w:p>
          <w:p w14:paraId="40D18CE9"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Wsparcie dla interfejsów IPMI i </w:t>
            </w:r>
            <w:proofErr w:type="spellStart"/>
            <w:r w:rsidRPr="00395DAC">
              <w:rPr>
                <w:rFonts w:ascii="Times New Roman" w:hAnsi="Times New Roman" w:cs="Times New Roman"/>
              </w:rPr>
              <w:t>SoL</w:t>
            </w:r>
            <w:proofErr w:type="spellEnd"/>
            <w:r w:rsidRPr="00395DAC">
              <w:rPr>
                <w:rFonts w:ascii="Times New Roman" w:hAnsi="Times New Roman" w:cs="Times New Roman"/>
              </w:rPr>
              <w:t xml:space="preserve"> (Serial </w:t>
            </w:r>
            <w:proofErr w:type="spellStart"/>
            <w:r w:rsidRPr="00395DAC">
              <w:rPr>
                <w:rFonts w:ascii="Times New Roman" w:hAnsi="Times New Roman" w:cs="Times New Roman"/>
              </w:rPr>
              <w:t>over</w:t>
            </w:r>
            <w:proofErr w:type="spellEnd"/>
            <w:r w:rsidRPr="00395DAC">
              <w:rPr>
                <w:rFonts w:ascii="Times New Roman" w:hAnsi="Times New Roman" w:cs="Times New Roman"/>
              </w:rPr>
              <w:t xml:space="preserve"> LAN) do zdalnego zarządzania</w:t>
            </w:r>
          </w:p>
          <w:p w14:paraId="42178D3A"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Wsparcie dla SNMP v3</w:t>
            </w:r>
          </w:p>
          <w:p w14:paraId="1C91C7F5"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Monitorowanie stanu zasilaczy, wentylatorów, dysków, temperatury, wielkości poboru energii</w:t>
            </w:r>
          </w:p>
          <w:p w14:paraId="1FB0CC56"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Rozwiązanie sprzętowe, niezależne od  CPU i od działających systemów operacyjnych, zintegrowane z płytą główną lub jako karta zainstalowana w slocie PCI.</w:t>
            </w:r>
          </w:p>
          <w:p w14:paraId="5C9BB9E9"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Aktualizacja </w:t>
            </w:r>
            <w:proofErr w:type="spellStart"/>
            <w:r w:rsidRPr="00395DAC">
              <w:rPr>
                <w:rFonts w:ascii="Times New Roman" w:hAnsi="Times New Roman" w:cs="Times New Roman"/>
              </w:rPr>
              <w:t>firmware</w:t>
            </w:r>
            <w:proofErr w:type="spellEnd"/>
            <w:r w:rsidRPr="00395DAC">
              <w:rPr>
                <w:rFonts w:ascii="Times New Roman" w:hAnsi="Times New Roman" w:cs="Times New Roman"/>
              </w:rPr>
              <w:t xml:space="preserve"> modułu (karty) zarządzania zdalnego bez konieczności restartu serwera</w:t>
            </w:r>
          </w:p>
          <w:p w14:paraId="5D380219"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Definiowanie wielu użytkowników z możliwością uwierzytelniania w LDAP</w:t>
            </w:r>
          </w:p>
          <w:p w14:paraId="48B56CD9" w14:textId="77777777"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 xml:space="preserve">Wysyłanie powiadomień </w:t>
            </w:r>
            <w:proofErr w:type="spellStart"/>
            <w:r w:rsidRPr="00395DAC">
              <w:rPr>
                <w:rFonts w:ascii="Times New Roman" w:hAnsi="Times New Roman" w:cs="Times New Roman"/>
              </w:rPr>
              <w:t>syslog</w:t>
            </w:r>
            <w:proofErr w:type="spellEnd"/>
            <w:r w:rsidRPr="00395DAC">
              <w:rPr>
                <w:rFonts w:ascii="Times New Roman" w:hAnsi="Times New Roman" w:cs="Times New Roman"/>
              </w:rPr>
              <w:t xml:space="preserve"> do zewnętrznych serwerów</w:t>
            </w:r>
          </w:p>
          <w:p w14:paraId="580BA5D2" w14:textId="33897F2A" w:rsidR="00247D83" w:rsidRPr="00395DAC" w:rsidRDefault="00247D83" w:rsidP="00DD3AEA">
            <w:pPr>
              <w:numPr>
                <w:ilvl w:val="1"/>
                <w:numId w:val="4"/>
              </w:numPr>
              <w:spacing w:after="0" w:line="240" w:lineRule="auto"/>
              <w:ind w:left="709" w:hanging="283"/>
              <w:contextualSpacing/>
              <w:jc w:val="both"/>
              <w:rPr>
                <w:rFonts w:ascii="Times New Roman" w:hAnsi="Times New Roman" w:cs="Times New Roman"/>
              </w:rPr>
            </w:pPr>
            <w:r w:rsidRPr="00395DAC">
              <w:rPr>
                <w:rFonts w:ascii="Times New Roman" w:hAnsi="Times New Roman" w:cs="Times New Roman"/>
              </w:rPr>
              <w:t>Rejestrowanie działań administratora w oparciu o log</w:t>
            </w:r>
          </w:p>
        </w:tc>
        <w:tc>
          <w:tcPr>
            <w:tcW w:w="2055" w:type="dxa"/>
            <w:tcBorders>
              <w:top w:val="single" w:sz="4" w:space="0" w:color="auto"/>
              <w:left w:val="nil"/>
              <w:bottom w:val="single" w:sz="4" w:space="0" w:color="auto"/>
              <w:right w:val="single" w:sz="4" w:space="0" w:color="auto"/>
            </w:tcBorders>
          </w:tcPr>
          <w:p w14:paraId="678759EE" w14:textId="77777777" w:rsidR="00247D83" w:rsidRPr="00395DAC" w:rsidRDefault="00247D83"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6EDBA1B"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DEC44" w14:textId="7F87610D"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Okablowanie i obudowa</w:t>
            </w:r>
          </w:p>
        </w:tc>
      </w:tr>
      <w:tr w:rsidR="00247D83" w:rsidRPr="00395DAC" w14:paraId="4250052E"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5965E8"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6DA75749" w14:textId="518825B4"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Z serwerem są dostarczone dwa kable zasilające</w:t>
            </w:r>
          </w:p>
        </w:tc>
        <w:tc>
          <w:tcPr>
            <w:tcW w:w="2055" w:type="dxa"/>
            <w:tcBorders>
              <w:top w:val="single" w:sz="4" w:space="0" w:color="auto"/>
              <w:left w:val="nil"/>
              <w:bottom w:val="single" w:sz="4" w:space="0" w:color="auto"/>
              <w:right w:val="single" w:sz="4" w:space="0" w:color="auto"/>
            </w:tcBorders>
          </w:tcPr>
          <w:p w14:paraId="0AB7A560"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7C70A9C4"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284B47"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55DCC22D" w14:textId="6F1B559C"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 xml:space="preserve">Obudowa wraz z szynami umożliwiającymi pełne wysunięcie serwera z szafy </w:t>
            </w:r>
            <w:proofErr w:type="spellStart"/>
            <w:r w:rsidRPr="00395DAC">
              <w:rPr>
                <w:rFonts w:ascii="Times New Roman" w:hAnsi="Times New Roman" w:cs="Times New Roman"/>
              </w:rPr>
              <w:t>rack</w:t>
            </w:r>
            <w:proofErr w:type="spellEnd"/>
            <w:r w:rsidRPr="00395DAC">
              <w:rPr>
                <w:rFonts w:ascii="Times New Roman" w:hAnsi="Times New Roman" w:cs="Times New Roman"/>
              </w:rPr>
              <w:t xml:space="preserve"> oraz ramieniem porządkującym ułożenie przewodów w szafie </w:t>
            </w:r>
            <w:proofErr w:type="spellStart"/>
            <w:r w:rsidRPr="00395DAC">
              <w:rPr>
                <w:rFonts w:ascii="Times New Roman" w:hAnsi="Times New Roman" w:cs="Times New Roman"/>
              </w:rPr>
              <w:t>rack</w:t>
            </w:r>
            <w:proofErr w:type="spellEnd"/>
            <w:r w:rsidRPr="00395DAC">
              <w:rPr>
                <w:rFonts w:ascii="Times New Roman" w:hAnsi="Times New Roman" w:cs="Times New Roman"/>
              </w:rPr>
              <w:t>.</w:t>
            </w:r>
          </w:p>
        </w:tc>
        <w:tc>
          <w:tcPr>
            <w:tcW w:w="2055" w:type="dxa"/>
            <w:tcBorders>
              <w:top w:val="single" w:sz="4" w:space="0" w:color="auto"/>
              <w:left w:val="nil"/>
              <w:bottom w:val="single" w:sz="4" w:space="0" w:color="auto"/>
              <w:right w:val="single" w:sz="4" w:space="0" w:color="auto"/>
            </w:tcBorders>
          </w:tcPr>
          <w:p w14:paraId="7EA0DDFA"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4228D347"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90D88" w14:textId="161C6AFC"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Zasilanie, chłodzenie</w:t>
            </w:r>
          </w:p>
        </w:tc>
      </w:tr>
      <w:tr w:rsidR="00247D83" w:rsidRPr="00395DAC" w14:paraId="728D65B3"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55F816"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6B1B36C9" w14:textId="41D0861B"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dwa zasilacze wymienne podczas pracy serwera w konfiguracji redundantnej zapewniającej zasilenia serwera działającego ze 100% wykorzystaniem zasobów sprzętowych</w:t>
            </w:r>
          </w:p>
        </w:tc>
        <w:tc>
          <w:tcPr>
            <w:tcW w:w="2055" w:type="dxa"/>
            <w:tcBorders>
              <w:top w:val="single" w:sz="4" w:space="0" w:color="auto"/>
              <w:left w:val="nil"/>
              <w:bottom w:val="single" w:sz="4" w:space="0" w:color="auto"/>
              <w:right w:val="single" w:sz="4" w:space="0" w:color="auto"/>
            </w:tcBorders>
          </w:tcPr>
          <w:p w14:paraId="57EE7863"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1954EAA"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8367E8" w14:textId="77777777" w:rsidR="00247D83" w:rsidRPr="00395DAC" w:rsidRDefault="00247D83" w:rsidP="00947696">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D360E12" w14:textId="77B586FB" w:rsidR="00247D83" w:rsidRPr="00395DAC" w:rsidRDefault="00247D83" w:rsidP="00947696">
            <w:pPr>
              <w:spacing w:after="0" w:line="240" w:lineRule="auto"/>
              <w:rPr>
                <w:rFonts w:ascii="Times New Roman" w:hAnsi="Times New Roman" w:cs="Times New Roman"/>
              </w:rPr>
            </w:pPr>
            <w:r w:rsidRPr="00395DAC">
              <w:rPr>
                <w:rFonts w:ascii="Times New Roman" w:hAnsi="Times New Roman" w:cs="Times New Roman"/>
              </w:rPr>
              <w:t xml:space="preserve">redundantne chłodzenie serwera, sześć wentylatorów w konfiguracji </w:t>
            </w:r>
            <w:proofErr w:type="spellStart"/>
            <w:r w:rsidRPr="00395DAC">
              <w:rPr>
                <w:rFonts w:ascii="Times New Roman" w:hAnsi="Times New Roman" w:cs="Times New Roman"/>
              </w:rPr>
              <w:t>dwuproceosorowej</w:t>
            </w:r>
            <w:proofErr w:type="spellEnd"/>
            <w:r w:rsidRPr="00395DAC">
              <w:rPr>
                <w:rFonts w:ascii="Times New Roman" w:hAnsi="Times New Roman" w:cs="Times New Roman"/>
              </w:rPr>
              <w:t xml:space="preserve"> lub min 4 w konfiguracji jednoprocesorowej</w:t>
            </w:r>
          </w:p>
        </w:tc>
        <w:tc>
          <w:tcPr>
            <w:tcW w:w="2055" w:type="dxa"/>
            <w:tcBorders>
              <w:top w:val="single" w:sz="4" w:space="0" w:color="auto"/>
              <w:left w:val="nil"/>
              <w:bottom w:val="single" w:sz="4" w:space="0" w:color="auto"/>
              <w:right w:val="single" w:sz="4" w:space="0" w:color="auto"/>
            </w:tcBorders>
          </w:tcPr>
          <w:p w14:paraId="7145E5FF" w14:textId="77777777" w:rsidR="00247D83" w:rsidRPr="00395DAC" w:rsidRDefault="00247D83" w:rsidP="00947696">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6E62EC2" w14:textId="77777777" w:rsidTr="00D71889">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CFD9E0" w14:textId="6949F226" w:rsidR="00247D83" w:rsidRPr="00395DAC" w:rsidRDefault="00247D83" w:rsidP="00247D83">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eastAsiaTheme="majorEastAsia" w:hAnsi="Times New Roman" w:cs="Times New Roman"/>
                <w:b/>
                <w:bCs/>
              </w:rPr>
              <w:t>Gwarancja, serwis i czas reakcji</w:t>
            </w:r>
          </w:p>
        </w:tc>
      </w:tr>
      <w:tr w:rsidR="00247D83" w:rsidRPr="00395DAC" w14:paraId="57354E57"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87D56B" w14:textId="77777777" w:rsidR="00247D83" w:rsidRPr="00395DAC" w:rsidRDefault="00247D83" w:rsidP="00247D83">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06133DDF" w14:textId="21E3664B" w:rsidR="00247D83" w:rsidRPr="00395DAC" w:rsidRDefault="00247D83" w:rsidP="00247D83">
            <w:pPr>
              <w:spacing w:after="0" w:line="240" w:lineRule="auto"/>
              <w:rPr>
                <w:rFonts w:ascii="Times New Roman" w:hAnsi="Times New Roman" w:cs="Times New Roman"/>
              </w:rPr>
            </w:pPr>
            <w:r w:rsidRPr="00395DAC">
              <w:rPr>
                <w:rFonts w:ascii="Times New Roman" w:hAnsi="Times New Roman" w:cs="Times New Roman"/>
              </w:rPr>
              <w:t xml:space="preserve">Gwarancja i wsparcie serwisowe przez minimum </w:t>
            </w:r>
            <w:r w:rsidR="004118CB">
              <w:rPr>
                <w:rFonts w:ascii="Times New Roman" w:hAnsi="Times New Roman" w:cs="Times New Roman"/>
              </w:rPr>
              <w:t>24</w:t>
            </w:r>
            <w:r w:rsidRPr="00395DAC">
              <w:rPr>
                <w:rFonts w:ascii="Times New Roman" w:hAnsi="Times New Roman" w:cs="Times New Roman"/>
              </w:rPr>
              <w:t xml:space="preserve"> miesi</w:t>
            </w:r>
            <w:r w:rsidR="004118CB">
              <w:rPr>
                <w:rFonts w:ascii="Times New Roman" w:hAnsi="Times New Roman" w:cs="Times New Roman"/>
              </w:rPr>
              <w:t>ące</w:t>
            </w:r>
            <w:r w:rsidRPr="00395DAC">
              <w:rPr>
                <w:rFonts w:ascii="Times New Roman" w:hAnsi="Times New Roman" w:cs="Times New Roman"/>
              </w:rPr>
              <w:t xml:space="preserve"> z 4 godzinnym czasem reakcji</w:t>
            </w:r>
          </w:p>
        </w:tc>
        <w:tc>
          <w:tcPr>
            <w:tcW w:w="2055" w:type="dxa"/>
            <w:tcBorders>
              <w:top w:val="single" w:sz="4" w:space="0" w:color="auto"/>
              <w:left w:val="nil"/>
              <w:bottom w:val="single" w:sz="4" w:space="0" w:color="auto"/>
              <w:right w:val="single" w:sz="4" w:space="0" w:color="auto"/>
            </w:tcBorders>
          </w:tcPr>
          <w:p w14:paraId="4D47D14D" w14:textId="77777777" w:rsidR="00247D83" w:rsidRPr="00395DAC" w:rsidRDefault="00247D83" w:rsidP="00247D83">
            <w:pPr>
              <w:spacing w:after="0" w:line="240" w:lineRule="auto"/>
              <w:rPr>
                <w:rFonts w:ascii="Times New Roman" w:eastAsia="Times New Roman" w:hAnsi="Times New Roman" w:cs="Times New Roman"/>
                <w:color w:val="000000"/>
                <w:kern w:val="0"/>
                <w:sz w:val="24"/>
                <w:szCs w:val="24"/>
                <w:lang w:eastAsia="pl-PL"/>
                <w14:ligatures w14:val="none"/>
              </w:rPr>
            </w:pPr>
          </w:p>
        </w:tc>
      </w:tr>
      <w:tr w:rsidR="00247D83" w:rsidRPr="00395DAC" w14:paraId="2941E5A8" w14:textId="77777777" w:rsidTr="00D71889">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0B3181" w14:textId="77777777" w:rsidR="00247D83" w:rsidRPr="00395DAC" w:rsidRDefault="00247D83" w:rsidP="00247D83">
            <w:pPr>
              <w:numPr>
                <w:ilvl w:val="0"/>
                <w:numId w:val="1"/>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0" w:type="auto"/>
            <w:tcBorders>
              <w:top w:val="single" w:sz="4" w:space="0" w:color="auto"/>
              <w:left w:val="nil"/>
              <w:bottom w:val="single" w:sz="4" w:space="0" w:color="auto"/>
              <w:right w:val="single" w:sz="4" w:space="0" w:color="auto"/>
            </w:tcBorders>
            <w:shd w:val="clear" w:color="auto" w:fill="auto"/>
          </w:tcPr>
          <w:p w14:paraId="4F76E9CB" w14:textId="51DE8E32" w:rsidR="00247D83" w:rsidRPr="00395DAC" w:rsidRDefault="00247D83" w:rsidP="00247D83">
            <w:pPr>
              <w:spacing w:after="0" w:line="240" w:lineRule="auto"/>
              <w:rPr>
                <w:rFonts w:ascii="Times New Roman" w:hAnsi="Times New Roman" w:cs="Times New Roman"/>
              </w:rPr>
            </w:pPr>
            <w:r w:rsidRPr="00395DAC">
              <w:rPr>
                <w:rFonts w:ascii="Times New Roman" w:hAnsi="Times New Roman" w:cs="Times New Roman"/>
              </w:rPr>
              <w:t>Zatrzymanie dysków twardych przez minimum okres gwarancji.</w:t>
            </w:r>
          </w:p>
        </w:tc>
        <w:tc>
          <w:tcPr>
            <w:tcW w:w="2055" w:type="dxa"/>
            <w:tcBorders>
              <w:top w:val="single" w:sz="4" w:space="0" w:color="auto"/>
              <w:left w:val="nil"/>
              <w:bottom w:val="single" w:sz="4" w:space="0" w:color="auto"/>
              <w:right w:val="single" w:sz="4" w:space="0" w:color="auto"/>
            </w:tcBorders>
          </w:tcPr>
          <w:p w14:paraId="6DA33555" w14:textId="77777777" w:rsidR="00247D83" w:rsidRPr="00395DAC" w:rsidRDefault="00247D83" w:rsidP="00247D83">
            <w:pPr>
              <w:spacing w:after="0" w:line="240" w:lineRule="auto"/>
              <w:rPr>
                <w:rFonts w:ascii="Times New Roman" w:eastAsia="Times New Roman" w:hAnsi="Times New Roman" w:cs="Times New Roman"/>
                <w:color w:val="000000"/>
                <w:kern w:val="0"/>
                <w:sz w:val="24"/>
                <w:szCs w:val="24"/>
                <w:lang w:eastAsia="pl-PL"/>
                <w14:ligatures w14:val="none"/>
              </w:rPr>
            </w:pPr>
          </w:p>
        </w:tc>
      </w:tr>
    </w:tbl>
    <w:p w14:paraId="72010AED" w14:textId="77777777" w:rsidR="005A701E" w:rsidRPr="00395DAC" w:rsidRDefault="005A701E" w:rsidP="00DD3AEA">
      <w:pPr>
        <w:spacing w:line="240" w:lineRule="auto"/>
        <w:rPr>
          <w:rFonts w:ascii="Times New Roman" w:hAnsi="Times New Roman" w:cs="Times New Roman"/>
        </w:rPr>
      </w:pPr>
    </w:p>
    <w:p w14:paraId="4DE04C68" w14:textId="77777777" w:rsidR="000A2DB1" w:rsidRPr="00395DAC" w:rsidRDefault="000A2DB1" w:rsidP="00DD3AEA">
      <w:pPr>
        <w:spacing w:line="240" w:lineRule="auto"/>
        <w:rPr>
          <w:rFonts w:ascii="Times New Roman" w:hAnsi="Times New Roman" w:cs="Times New Roman"/>
        </w:rPr>
      </w:pPr>
    </w:p>
    <w:p w14:paraId="5CF11331" w14:textId="77777777" w:rsidR="005A701E" w:rsidRPr="006E2451" w:rsidRDefault="005A701E" w:rsidP="003D2635">
      <w:pPr>
        <w:spacing w:after="0" w:line="240" w:lineRule="auto"/>
        <w:ind w:left="4956"/>
        <w:rPr>
          <w:b/>
          <w:i/>
          <w:sz w:val="18"/>
          <w:szCs w:val="18"/>
        </w:rPr>
      </w:pPr>
      <w:r w:rsidRPr="006E2451">
        <w:rPr>
          <w:b/>
          <w:i/>
          <w:sz w:val="18"/>
          <w:szCs w:val="18"/>
        </w:rPr>
        <w:t xml:space="preserve">         NALEŻY PODPISAĆ ELEKTRONICZNIE </w:t>
      </w:r>
    </w:p>
    <w:p w14:paraId="277A1E69" w14:textId="77777777" w:rsidR="005A701E" w:rsidRPr="006E2451" w:rsidRDefault="005A701E" w:rsidP="003D2635">
      <w:pPr>
        <w:spacing w:after="0" w:line="240" w:lineRule="auto"/>
        <w:ind w:left="4956"/>
        <w:rPr>
          <w:b/>
          <w:i/>
          <w:sz w:val="18"/>
          <w:szCs w:val="18"/>
        </w:rPr>
      </w:pPr>
      <w:r w:rsidRPr="006E2451">
        <w:rPr>
          <w:b/>
          <w:i/>
          <w:sz w:val="18"/>
          <w:szCs w:val="18"/>
        </w:rPr>
        <w:t xml:space="preserve">              (PODPISEM KWALIFIKOWANYM)</w:t>
      </w:r>
    </w:p>
    <w:p w14:paraId="12ED734C" w14:textId="77777777" w:rsidR="005A701E" w:rsidRPr="006E2451" w:rsidRDefault="005A701E" w:rsidP="003D2635">
      <w:pPr>
        <w:spacing w:after="0" w:line="240" w:lineRule="auto"/>
        <w:ind w:left="4956"/>
        <w:rPr>
          <w:b/>
          <w:i/>
          <w:sz w:val="18"/>
          <w:szCs w:val="18"/>
        </w:rPr>
      </w:pPr>
      <w:r w:rsidRPr="006E2451">
        <w:rPr>
          <w:b/>
          <w:i/>
          <w:sz w:val="18"/>
          <w:szCs w:val="18"/>
        </w:rPr>
        <w:t xml:space="preserve">                                        LUB</w:t>
      </w:r>
    </w:p>
    <w:p w14:paraId="3A6CD339" w14:textId="77777777" w:rsidR="005A701E" w:rsidRPr="006E2451" w:rsidRDefault="005A701E" w:rsidP="003D2635">
      <w:pPr>
        <w:spacing w:after="0" w:line="240" w:lineRule="auto"/>
        <w:ind w:left="4956"/>
        <w:rPr>
          <w:b/>
          <w:i/>
          <w:sz w:val="18"/>
          <w:szCs w:val="18"/>
        </w:rPr>
      </w:pPr>
      <w:r w:rsidRPr="006E2451">
        <w:rPr>
          <w:b/>
          <w:i/>
          <w:sz w:val="18"/>
          <w:szCs w:val="18"/>
        </w:rPr>
        <w:t xml:space="preserve">                    PODPISEM OSOBISTYM  </w:t>
      </w:r>
    </w:p>
    <w:p w14:paraId="7BEFF66A" w14:textId="77777777" w:rsidR="005A701E" w:rsidRPr="006E2451" w:rsidRDefault="005A701E" w:rsidP="003D2635">
      <w:pPr>
        <w:spacing w:after="0" w:line="240" w:lineRule="auto"/>
        <w:ind w:left="4956"/>
        <w:rPr>
          <w:b/>
          <w:i/>
          <w:sz w:val="18"/>
          <w:szCs w:val="18"/>
        </w:rPr>
      </w:pPr>
      <w:r w:rsidRPr="006E2451">
        <w:rPr>
          <w:b/>
          <w:i/>
          <w:sz w:val="18"/>
          <w:szCs w:val="18"/>
        </w:rPr>
        <w:t xml:space="preserve">                                        LUB</w:t>
      </w:r>
    </w:p>
    <w:p w14:paraId="3FCD3000" w14:textId="77777777" w:rsidR="005A701E" w:rsidRPr="006E2451" w:rsidRDefault="005A701E" w:rsidP="003D2635">
      <w:pPr>
        <w:spacing w:after="0" w:line="240" w:lineRule="auto"/>
        <w:ind w:left="4956"/>
        <w:rPr>
          <w:b/>
          <w:i/>
          <w:sz w:val="18"/>
          <w:szCs w:val="18"/>
        </w:rPr>
      </w:pPr>
      <w:r w:rsidRPr="006E2451">
        <w:rPr>
          <w:b/>
          <w:i/>
          <w:sz w:val="18"/>
          <w:szCs w:val="18"/>
        </w:rPr>
        <w:t xml:space="preserve">                     PODPISEM ZAUFANYM</w:t>
      </w:r>
    </w:p>
    <w:p w14:paraId="219179E0" w14:textId="77777777" w:rsidR="000A2DB1" w:rsidRPr="00395DAC" w:rsidRDefault="000A2DB1" w:rsidP="003D2635">
      <w:pPr>
        <w:spacing w:after="0" w:line="240" w:lineRule="auto"/>
        <w:rPr>
          <w:rFonts w:ascii="Times New Roman" w:hAnsi="Times New Roman" w:cs="Times New Roman"/>
        </w:rPr>
      </w:pPr>
    </w:p>
    <w:p w14:paraId="62592997" w14:textId="444CDF4C" w:rsidR="003D2635" w:rsidRDefault="003D2635">
      <w:pPr>
        <w:rPr>
          <w:rFonts w:ascii="Times New Roman" w:hAnsi="Times New Roman" w:cs="Times New Roman"/>
        </w:rPr>
      </w:pPr>
      <w:r>
        <w:rPr>
          <w:rFonts w:ascii="Times New Roman" w:hAnsi="Times New Roman" w:cs="Times New Roman"/>
        </w:rPr>
        <w:br w:type="page"/>
      </w:r>
    </w:p>
    <w:p w14:paraId="12437BEA" w14:textId="7B4FA5CA" w:rsidR="000A2DB1" w:rsidRPr="00395DAC" w:rsidRDefault="000A2DB1"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1.2 do formularza oferty</w:t>
      </w:r>
    </w:p>
    <w:p w14:paraId="41F56972" w14:textId="77777777" w:rsidR="000A2DB1" w:rsidRPr="00395DAC"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7EDAFF0B" w14:textId="77777777" w:rsidR="000A2DB1" w:rsidRPr="00395DAC" w:rsidRDefault="000A2DB1"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535DD756" w14:textId="77777777" w:rsidR="00B0292B" w:rsidRPr="00395DAC" w:rsidRDefault="00B0292B" w:rsidP="00DD3AEA">
      <w:pPr>
        <w:tabs>
          <w:tab w:val="left" w:pos="782"/>
        </w:tabs>
        <w:spacing w:before="121" w:line="240" w:lineRule="auto"/>
        <w:ind w:right="303"/>
        <w:rPr>
          <w:rFonts w:ascii="Times New Roman" w:hAnsi="Times New Roman" w:cs="Times New Roman"/>
          <w:b/>
          <w:i/>
          <w:sz w:val="24"/>
          <w:szCs w:val="24"/>
          <w:u w:val="single"/>
        </w:rPr>
      </w:pPr>
      <w:r w:rsidRPr="00395DAC">
        <w:rPr>
          <w:rFonts w:ascii="Times New Roman" w:hAnsi="Times New Roman" w:cs="Times New Roman"/>
          <w:b/>
          <w:bCs/>
          <w:sz w:val="24"/>
          <w:szCs w:val="24"/>
          <w:u w:val="single"/>
        </w:rPr>
        <w:t xml:space="preserve">PAKIET nr 2 - </w:t>
      </w:r>
      <w:r w:rsidRPr="00395DAC">
        <w:rPr>
          <w:rFonts w:ascii="Times New Roman" w:hAnsi="Times New Roman" w:cs="Times New Roman"/>
          <w:b/>
          <w:i/>
          <w:sz w:val="24"/>
          <w:szCs w:val="24"/>
          <w:u w:val="single"/>
        </w:rPr>
        <w:t>Dostawa macierzy dyskowych wraz z dyskami.</w:t>
      </w:r>
    </w:p>
    <w:p w14:paraId="521AEAD0" w14:textId="77777777" w:rsidR="00B0292B" w:rsidRPr="00395DAC" w:rsidRDefault="00B0292B"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2 sztuk systemów dyskowych (macierzy) spełniających poniższe wymagania specyfikacji technicznej i serwisowej:</w:t>
      </w:r>
    </w:p>
    <w:p w14:paraId="66C2641E" w14:textId="77777777" w:rsidR="00207AB2" w:rsidRPr="00395DAC" w:rsidRDefault="00207AB2" w:rsidP="00DD3AEA">
      <w:pPr>
        <w:spacing w:line="240" w:lineRule="auto"/>
        <w:rPr>
          <w:rFonts w:ascii="Times New Roman" w:hAnsi="Times New Roman" w:cs="Times New Roman"/>
        </w:rPr>
      </w:pPr>
    </w:p>
    <w:tbl>
      <w:tblPr>
        <w:tblStyle w:val="Tabela-Siatka"/>
        <w:tblW w:w="10206" w:type="dxa"/>
        <w:tblInd w:w="-572" w:type="dxa"/>
        <w:tblLook w:val="04A0" w:firstRow="1" w:lastRow="0" w:firstColumn="1" w:lastColumn="0" w:noHBand="0" w:noVBand="1"/>
      </w:tblPr>
      <w:tblGrid>
        <w:gridCol w:w="567"/>
        <w:gridCol w:w="7513"/>
        <w:gridCol w:w="2126"/>
      </w:tblGrid>
      <w:tr w:rsidR="00247D83" w:rsidRPr="00395DAC" w14:paraId="10698EF4" w14:textId="77777777" w:rsidTr="00D71889">
        <w:tc>
          <w:tcPr>
            <w:tcW w:w="567" w:type="dxa"/>
            <w:shd w:val="clear" w:color="auto" w:fill="D9D9D9" w:themeFill="background1" w:themeFillShade="D9"/>
          </w:tcPr>
          <w:p w14:paraId="54084FAC" w14:textId="0500CFA8"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5DE55160" w14:textId="0B2B0845"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742D7EE2" w14:textId="62C9CC58"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247D83" w:rsidRPr="00395DAC" w14:paraId="123F8B9F" w14:textId="77777777" w:rsidTr="00D71889">
        <w:tc>
          <w:tcPr>
            <w:tcW w:w="567" w:type="dxa"/>
          </w:tcPr>
          <w:p w14:paraId="3C9DDB04" w14:textId="22059C56" w:rsidR="00247D83" w:rsidRPr="00395DAC" w:rsidRDefault="00247D83" w:rsidP="00947696">
            <w:pPr>
              <w:rPr>
                <w:rFonts w:ascii="Times New Roman" w:hAnsi="Times New Roman" w:cs="Times New Roman"/>
              </w:rPr>
            </w:pPr>
            <w:r w:rsidRPr="00395DAC">
              <w:rPr>
                <w:rFonts w:ascii="Times New Roman" w:hAnsi="Times New Roman" w:cs="Times New Roman"/>
              </w:rPr>
              <w:t>1.</w:t>
            </w:r>
          </w:p>
        </w:tc>
        <w:tc>
          <w:tcPr>
            <w:tcW w:w="7513" w:type="dxa"/>
          </w:tcPr>
          <w:p w14:paraId="0EE80106" w14:textId="26F862FC" w:rsidR="00247D83" w:rsidRPr="00395DAC" w:rsidRDefault="00247D83" w:rsidP="00947696">
            <w:pPr>
              <w:rPr>
                <w:rFonts w:ascii="Times New Roman" w:hAnsi="Times New Roman" w:cs="Times New Roman"/>
              </w:rPr>
            </w:pPr>
            <w:r w:rsidRPr="00395DAC">
              <w:rPr>
                <w:rFonts w:ascii="Times New Roman" w:hAnsi="Times New Roman" w:cs="Times New Roman"/>
              </w:rPr>
              <w:t>Oferowana macierz dyskowa musi być wyposażona, w co najmniej 2 kontrolery pracujące w trybie Active/Active zajmujące się obsługą dostępu do dysków.</w:t>
            </w:r>
          </w:p>
        </w:tc>
        <w:tc>
          <w:tcPr>
            <w:tcW w:w="2126" w:type="dxa"/>
          </w:tcPr>
          <w:p w14:paraId="2DF7B09F" w14:textId="77777777" w:rsidR="00247D83" w:rsidRPr="00395DAC" w:rsidRDefault="00247D83" w:rsidP="00947696">
            <w:pPr>
              <w:rPr>
                <w:rFonts w:ascii="Times New Roman" w:hAnsi="Times New Roman" w:cs="Times New Roman"/>
              </w:rPr>
            </w:pPr>
          </w:p>
        </w:tc>
      </w:tr>
      <w:tr w:rsidR="00247D83" w:rsidRPr="00395DAC" w14:paraId="52CB3B1A" w14:textId="77777777" w:rsidTr="00D71889">
        <w:tc>
          <w:tcPr>
            <w:tcW w:w="567" w:type="dxa"/>
          </w:tcPr>
          <w:p w14:paraId="2ADC0DA8" w14:textId="4C4B4C4F" w:rsidR="00247D83" w:rsidRPr="00395DAC" w:rsidRDefault="00247D83" w:rsidP="00947696">
            <w:pPr>
              <w:rPr>
                <w:rFonts w:ascii="Times New Roman" w:hAnsi="Times New Roman" w:cs="Times New Roman"/>
              </w:rPr>
            </w:pPr>
            <w:r w:rsidRPr="00395DAC">
              <w:rPr>
                <w:rFonts w:ascii="Times New Roman" w:hAnsi="Times New Roman" w:cs="Times New Roman"/>
              </w:rPr>
              <w:t>2.</w:t>
            </w:r>
          </w:p>
        </w:tc>
        <w:tc>
          <w:tcPr>
            <w:tcW w:w="7513" w:type="dxa"/>
          </w:tcPr>
          <w:p w14:paraId="5704B707" w14:textId="0D2773D6" w:rsidR="00247D83" w:rsidRPr="00395DAC" w:rsidRDefault="00247D83" w:rsidP="00947696">
            <w:pPr>
              <w:rPr>
                <w:rFonts w:ascii="Times New Roman" w:hAnsi="Times New Roman" w:cs="Times New Roman"/>
              </w:rPr>
            </w:pPr>
            <w:r w:rsidRPr="00395DAC">
              <w:rPr>
                <w:rFonts w:ascii="Times New Roman" w:hAnsi="Times New Roman" w:cs="Times New Roman"/>
              </w:rPr>
              <w:t>Urządzenie powinno być wyposażone w podwójny, redundantny system zasilania i</w:t>
            </w:r>
            <w:r w:rsidR="003D2635">
              <w:rPr>
                <w:rFonts w:ascii="Times New Roman" w:hAnsi="Times New Roman" w:cs="Times New Roman"/>
              </w:rPr>
              <w:t> </w:t>
            </w:r>
            <w:r w:rsidRPr="00395DAC">
              <w:rPr>
                <w:rFonts w:ascii="Times New Roman" w:hAnsi="Times New Roman" w:cs="Times New Roman"/>
              </w:rPr>
              <w:t>chłodzenia, gwarantujący nieprzerwalność pracy i utrzymanie funkcjonalności macierzy w szczególności działania pamięci cache w przypadku awarii jednego ze źródeł zasilania.</w:t>
            </w:r>
          </w:p>
        </w:tc>
        <w:tc>
          <w:tcPr>
            <w:tcW w:w="2126" w:type="dxa"/>
          </w:tcPr>
          <w:p w14:paraId="582306DD" w14:textId="77777777" w:rsidR="00247D83" w:rsidRPr="00395DAC" w:rsidRDefault="00247D83" w:rsidP="00947696">
            <w:pPr>
              <w:rPr>
                <w:rFonts w:ascii="Times New Roman" w:hAnsi="Times New Roman" w:cs="Times New Roman"/>
              </w:rPr>
            </w:pPr>
          </w:p>
        </w:tc>
      </w:tr>
      <w:tr w:rsidR="00247D83" w:rsidRPr="00395DAC" w14:paraId="6D06F9EF" w14:textId="77777777" w:rsidTr="00D71889">
        <w:tc>
          <w:tcPr>
            <w:tcW w:w="567" w:type="dxa"/>
          </w:tcPr>
          <w:p w14:paraId="59A74716" w14:textId="7FBB4DF5" w:rsidR="00247D83" w:rsidRPr="00395DAC" w:rsidRDefault="00247D83" w:rsidP="00947696">
            <w:pPr>
              <w:rPr>
                <w:rFonts w:ascii="Times New Roman" w:hAnsi="Times New Roman" w:cs="Times New Roman"/>
              </w:rPr>
            </w:pPr>
            <w:r w:rsidRPr="00395DAC">
              <w:rPr>
                <w:rFonts w:ascii="Times New Roman" w:hAnsi="Times New Roman" w:cs="Times New Roman"/>
              </w:rPr>
              <w:t>3.</w:t>
            </w:r>
          </w:p>
        </w:tc>
        <w:tc>
          <w:tcPr>
            <w:tcW w:w="7513" w:type="dxa"/>
          </w:tcPr>
          <w:p w14:paraId="015EED63" w14:textId="39EB2BAC"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obsługiwać co najmniej protokoły blokowe: FC i </w:t>
            </w:r>
            <w:proofErr w:type="spellStart"/>
            <w:r w:rsidRPr="00395DAC">
              <w:rPr>
                <w:rFonts w:ascii="Times New Roman" w:hAnsi="Times New Roman" w:cs="Times New Roman"/>
              </w:rPr>
              <w:t>iSCSI</w:t>
            </w:r>
            <w:proofErr w:type="spellEnd"/>
            <w:r w:rsidRPr="00395DAC">
              <w:rPr>
                <w:rFonts w:ascii="Times New Roman" w:hAnsi="Times New Roman" w:cs="Times New Roman"/>
              </w:rPr>
              <w:t>. Macierz musi obsługiwać co najmniej protokoły plikowe: NFSv3, NFSv4, SMB 1, SMB 2, SMB 3/3.02, FTP, SFTP.</w:t>
            </w:r>
          </w:p>
        </w:tc>
        <w:tc>
          <w:tcPr>
            <w:tcW w:w="2126" w:type="dxa"/>
          </w:tcPr>
          <w:p w14:paraId="0870DE26" w14:textId="77777777" w:rsidR="00247D83" w:rsidRPr="00395DAC" w:rsidRDefault="00247D83" w:rsidP="00947696">
            <w:pPr>
              <w:rPr>
                <w:rFonts w:ascii="Times New Roman" w:hAnsi="Times New Roman" w:cs="Times New Roman"/>
              </w:rPr>
            </w:pPr>
          </w:p>
        </w:tc>
      </w:tr>
      <w:tr w:rsidR="00247D83" w:rsidRPr="00395DAC" w14:paraId="38933E20" w14:textId="77777777" w:rsidTr="00D71889">
        <w:tc>
          <w:tcPr>
            <w:tcW w:w="567" w:type="dxa"/>
          </w:tcPr>
          <w:p w14:paraId="3FAF28C4" w14:textId="4FAAB959" w:rsidR="00247D83" w:rsidRPr="00395DAC" w:rsidRDefault="00247D83" w:rsidP="00947696">
            <w:pPr>
              <w:rPr>
                <w:rFonts w:ascii="Times New Roman" w:hAnsi="Times New Roman" w:cs="Times New Roman"/>
              </w:rPr>
            </w:pPr>
            <w:r w:rsidRPr="00395DAC">
              <w:rPr>
                <w:rFonts w:ascii="Times New Roman" w:hAnsi="Times New Roman" w:cs="Times New Roman"/>
              </w:rPr>
              <w:t>4.</w:t>
            </w:r>
          </w:p>
        </w:tc>
        <w:tc>
          <w:tcPr>
            <w:tcW w:w="7513" w:type="dxa"/>
          </w:tcPr>
          <w:p w14:paraId="58491125" w14:textId="77777777" w:rsidR="00247D83" w:rsidRPr="00395DAC" w:rsidRDefault="00247D83" w:rsidP="00947696">
            <w:pPr>
              <w:rPr>
                <w:rFonts w:ascii="Times New Roman" w:hAnsi="Times New Roman" w:cs="Times New Roman"/>
              </w:rPr>
            </w:pPr>
            <w:r w:rsidRPr="00395DAC">
              <w:rPr>
                <w:rFonts w:ascii="Times New Roman" w:hAnsi="Times New Roman" w:cs="Times New Roman"/>
              </w:rPr>
              <w:t>Urządzenie musi wspierać wirtualizację serwerową w zakresie:</w:t>
            </w:r>
          </w:p>
          <w:p w14:paraId="3DBBCED4" w14:textId="779EDFD6" w:rsidR="00247D83" w:rsidRPr="00395DAC" w:rsidRDefault="00247D83" w:rsidP="003D2635">
            <w:pPr>
              <w:contextualSpacing/>
              <w:jc w:val="both"/>
              <w:rPr>
                <w:rFonts w:ascii="Times New Roman" w:hAnsi="Times New Roman" w:cs="Times New Roman"/>
              </w:rPr>
            </w:pPr>
            <w:r w:rsidRPr="00395DAC">
              <w:rPr>
                <w:rFonts w:ascii="Times New Roman" w:hAnsi="Times New Roman" w:cs="Times New Roman"/>
              </w:rPr>
              <w:t xml:space="preserve">Vmware: VAAI, VASA, </w:t>
            </w:r>
            <w:proofErr w:type="spellStart"/>
            <w:r w:rsidRPr="00395DAC">
              <w:rPr>
                <w:rFonts w:ascii="Times New Roman" w:hAnsi="Times New Roman" w:cs="Times New Roman"/>
              </w:rPr>
              <w:t>Vvols</w:t>
            </w:r>
            <w:proofErr w:type="spellEnd"/>
            <w:r w:rsidRPr="00395DAC">
              <w:rPr>
                <w:rFonts w:ascii="Times New Roman" w:hAnsi="Times New Roman" w:cs="Times New Roman"/>
              </w:rPr>
              <w:t xml:space="preserve"> (protokoły FC, </w:t>
            </w:r>
            <w:proofErr w:type="spellStart"/>
            <w:r w:rsidRPr="00395DAC">
              <w:rPr>
                <w:rFonts w:ascii="Times New Roman" w:hAnsi="Times New Roman" w:cs="Times New Roman"/>
              </w:rPr>
              <w:t>iSCSI</w:t>
            </w:r>
            <w:proofErr w:type="spellEnd"/>
            <w:r w:rsidRPr="00395DAC">
              <w:rPr>
                <w:rFonts w:ascii="Times New Roman" w:hAnsi="Times New Roman" w:cs="Times New Roman"/>
              </w:rPr>
              <w:t xml:space="preserve">), integracja macierzy </w:t>
            </w:r>
            <w:r w:rsidR="00D71889">
              <w:rPr>
                <w:rFonts w:ascii="Times New Roman" w:hAnsi="Times New Roman" w:cs="Times New Roman"/>
              </w:rPr>
              <w:br/>
            </w:r>
            <w:r w:rsidRPr="00395DAC">
              <w:rPr>
                <w:rFonts w:ascii="Times New Roman" w:hAnsi="Times New Roman" w:cs="Times New Roman"/>
              </w:rPr>
              <w:t xml:space="preserve">z </w:t>
            </w:r>
            <w:proofErr w:type="spellStart"/>
            <w:r w:rsidRPr="00395DAC">
              <w:rPr>
                <w:rFonts w:ascii="Times New Roman" w:hAnsi="Times New Roman" w:cs="Times New Roman"/>
              </w:rPr>
              <w:t>VMware</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vRealize</w:t>
            </w:r>
            <w:proofErr w:type="spellEnd"/>
            <w:r w:rsidRPr="00395DAC">
              <w:rPr>
                <w:rFonts w:ascii="Times New Roman" w:hAnsi="Times New Roman" w:cs="Times New Roman"/>
              </w:rPr>
              <w:t xml:space="preserve"> Operations oraz Hyper-V: </w:t>
            </w:r>
            <w:proofErr w:type="spellStart"/>
            <w:r w:rsidRPr="00395DAC">
              <w:rPr>
                <w:rFonts w:ascii="Times New Roman" w:hAnsi="Times New Roman" w:cs="Times New Roman"/>
              </w:rPr>
              <w:t>Offloaded</w:t>
            </w:r>
            <w:proofErr w:type="spellEnd"/>
            <w:r w:rsidRPr="00395DAC">
              <w:rPr>
                <w:rFonts w:ascii="Times New Roman" w:hAnsi="Times New Roman" w:cs="Times New Roman"/>
              </w:rPr>
              <w:t xml:space="preserve"> Data Transfer (ODX) and </w:t>
            </w:r>
            <w:proofErr w:type="spellStart"/>
            <w:r w:rsidRPr="00395DAC">
              <w:rPr>
                <w:rFonts w:ascii="Times New Roman" w:hAnsi="Times New Roman" w:cs="Times New Roman"/>
              </w:rPr>
              <w:t>Offload</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Copy</w:t>
            </w:r>
            <w:proofErr w:type="spellEnd"/>
            <w:r w:rsidRPr="00395DAC">
              <w:rPr>
                <w:rFonts w:ascii="Times New Roman" w:hAnsi="Times New Roman" w:cs="Times New Roman"/>
              </w:rPr>
              <w:t xml:space="preserve"> for File.</w:t>
            </w:r>
          </w:p>
        </w:tc>
        <w:tc>
          <w:tcPr>
            <w:tcW w:w="2126" w:type="dxa"/>
          </w:tcPr>
          <w:p w14:paraId="6C955964" w14:textId="77777777" w:rsidR="00247D83" w:rsidRPr="00395DAC" w:rsidRDefault="00247D83" w:rsidP="00947696">
            <w:pPr>
              <w:rPr>
                <w:rFonts w:ascii="Times New Roman" w:hAnsi="Times New Roman" w:cs="Times New Roman"/>
              </w:rPr>
            </w:pPr>
          </w:p>
        </w:tc>
      </w:tr>
      <w:tr w:rsidR="00247D83" w:rsidRPr="00395DAC" w14:paraId="209B7F04" w14:textId="77777777" w:rsidTr="00D71889">
        <w:tc>
          <w:tcPr>
            <w:tcW w:w="567" w:type="dxa"/>
          </w:tcPr>
          <w:p w14:paraId="03C32194" w14:textId="63956339" w:rsidR="00247D83" w:rsidRPr="00395DAC" w:rsidRDefault="00247D83" w:rsidP="00947696">
            <w:pPr>
              <w:rPr>
                <w:rFonts w:ascii="Times New Roman" w:hAnsi="Times New Roman" w:cs="Times New Roman"/>
              </w:rPr>
            </w:pPr>
            <w:r w:rsidRPr="00395DAC">
              <w:rPr>
                <w:rFonts w:ascii="Times New Roman" w:hAnsi="Times New Roman" w:cs="Times New Roman"/>
              </w:rPr>
              <w:t>5.</w:t>
            </w:r>
          </w:p>
        </w:tc>
        <w:tc>
          <w:tcPr>
            <w:tcW w:w="7513" w:type="dxa"/>
          </w:tcPr>
          <w:p w14:paraId="6FEBD6F9" w14:textId="273191BB" w:rsidR="00247D83" w:rsidRPr="00395DAC" w:rsidRDefault="00247D83" w:rsidP="00947696">
            <w:pPr>
              <w:rPr>
                <w:rFonts w:ascii="Times New Roman" w:hAnsi="Times New Roman" w:cs="Times New Roman"/>
              </w:rPr>
            </w:pPr>
            <w:r w:rsidRPr="00395DAC">
              <w:rPr>
                <w:rFonts w:ascii="Times New Roman" w:hAnsi="Times New Roman" w:cs="Times New Roman"/>
              </w:rPr>
              <w:t>Macierzy musi posiadać minimum 48GB RAM cache obsługującej odczyty i</w:t>
            </w:r>
            <w:r w:rsidR="003D2635">
              <w:rPr>
                <w:rFonts w:ascii="Times New Roman" w:hAnsi="Times New Roman" w:cs="Times New Roman"/>
              </w:rPr>
              <w:t> </w:t>
            </w:r>
            <w:r w:rsidRPr="00395DAC">
              <w:rPr>
                <w:rFonts w:ascii="Times New Roman" w:hAnsi="Times New Roman" w:cs="Times New Roman"/>
              </w:rPr>
              <w:t xml:space="preserve">zapisy dostępne dla wszystkich wolumenów macierzy. </w:t>
            </w:r>
          </w:p>
        </w:tc>
        <w:tc>
          <w:tcPr>
            <w:tcW w:w="2126" w:type="dxa"/>
          </w:tcPr>
          <w:p w14:paraId="16ADB23D" w14:textId="77777777" w:rsidR="00247D83" w:rsidRPr="00395DAC" w:rsidRDefault="00247D83" w:rsidP="00947696">
            <w:pPr>
              <w:rPr>
                <w:rFonts w:ascii="Times New Roman" w:hAnsi="Times New Roman" w:cs="Times New Roman"/>
              </w:rPr>
            </w:pPr>
          </w:p>
        </w:tc>
      </w:tr>
      <w:tr w:rsidR="00247D83" w:rsidRPr="00395DAC" w14:paraId="5A55872F" w14:textId="77777777" w:rsidTr="00D71889">
        <w:tc>
          <w:tcPr>
            <w:tcW w:w="567" w:type="dxa"/>
          </w:tcPr>
          <w:p w14:paraId="0864806B" w14:textId="750C5E04" w:rsidR="00247D83" w:rsidRPr="00395DAC" w:rsidRDefault="00247D83" w:rsidP="00947696">
            <w:pPr>
              <w:rPr>
                <w:rFonts w:ascii="Times New Roman" w:hAnsi="Times New Roman" w:cs="Times New Roman"/>
              </w:rPr>
            </w:pPr>
            <w:r w:rsidRPr="00395DAC">
              <w:rPr>
                <w:rFonts w:ascii="Times New Roman" w:hAnsi="Times New Roman" w:cs="Times New Roman"/>
              </w:rPr>
              <w:t>6.</w:t>
            </w:r>
          </w:p>
        </w:tc>
        <w:tc>
          <w:tcPr>
            <w:tcW w:w="7513" w:type="dxa"/>
          </w:tcPr>
          <w:p w14:paraId="129F32AF" w14:textId="65CC16F3"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być odporna na awarię pamięci cache, w szczególności pamięci cache przeznaczonej do zapisu (ang. </w:t>
            </w:r>
            <w:proofErr w:type="spellStart"/>
            <w:r w:rsidRPr="00395DAC">
              <w:rPr>
                <w:rFonts w:ascii="Times New Roman" w:hAnsi="Times New Roman" w:cs="Times New Roman"/>
              </w:rPr>
              <w:t>write</w:t>
            </w:r>
            <w:proofErr w:type="spellEnd"/>
            <w:r w:rsidRPr="00395DAC">
              <w:rPr>
                <w:rFonts w:ascii="Times New Roman" w:hAnsi="Times New Roman" w:cs="Times New Roman"/>
              </w:rPr>
              <w:t xml:space="preserve"> cache) i zapewniać w razie utraty zasilania zabezpieczenie danych niezapisanych na dyski przez nieograniczony czas.</w:t>
            </w:r>
          </w:p>
        </w:tc>
        <w:tc>
          <w:tcPr>
            <w:tcW w:w="2126" w:type="dxa"/>
          </w:tcPr>
          <w:p w14:paraId="365447DC" w14:textId="77777777" w:rsidR="00247D83" w:rsidRPr="00395DAC" w:rsidRDefault="00247D83" w:rsidP="00947696">
            <w:pPr>
              <w:rPr>
                <w:rFonts w:ascii="Times New Roman" w:hAnsi="Times New Roman" w:cs="Times New Roman"/>
              </w:rPr>
            </w:pPr>
          </w:p>
        </w:tc>
      </w:tr>
      <w:tr w:rsidR="00247D83" w:rsidRPr="00395DAC" w14:paraId="72DD8B52" w14:textId="77777777" w:rsidTr="00D71889">
        <w:tc>
          <w:tcPr>
            <w:tcW w:w="567" w:type="dxa"/>
          </w:tcPr>
          <w:p w14:paraId="1E2FEA25" w14:textId="397D5857" w:rsidR="00247D83" w:rsidRPr="00395DAC" w:rsidRDefault="00247D83" w:rsidP="00947696">
            <w:pPr>
              <w:rPr>
                <w:rFonts w:ascii="Times New Roman" w:hAnsi="Times New Roman" w:cs="Times New Roman"/>
              </w:rPr>
            </w:pPr>
            <w:r w:rsidRPr="00395DAC">
              <w:rPr>
                <w:rFonts w:ascii="Times New Roman" w:hAnsi="Times New Roman" w:cs="Times New Roman"/>
              </w:rPr>
              <w:t>7.</w:t>
            </w:r>
          </w:p>
        </w:tc>
        <w:tc>
          <w:tcPr>
            <w:tcW w:w="7513" w:type="dxa"/>
          </w:tcPr>
          <w:p w14:paraId="2F365FA4" w14:textId="308A04E9"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Oferowane urządzenie powinno być wyposażone, w co najmniej 4 porty FC na kontroler. </w:t>
            </w:r>
          </w:p>
        </w:tc>
        <w:tc>
          <w:tcPr>
            <w:tcW w:w="2126" w:type="dxa"/>
          </w:tcPr>
          <w:p w14:paraId="18759B8F" w14:textId="77777777" w:rsidR="00247D83" w:rsidRPr="00395DAC" w:rsidRDefault="00247D83" w:rsidP="00947696">
            <w:pPr>
              <w:rPr>
                <w:rFonts w:ascii="Times New Roman" w:hAnsi="Times New Roman" w:cs="Times New Roman"/>
              </w:rPr>
            </w:pPr>
          </w:p>
        </w:tc>
      </w:tr>
      <w:tr w:rsidR="00247D83" w:rsidRPr="00395DAC" w14:paraId="3FF60CE4" w14:textId="77777777" w:rsidTr="00D71889">
        <w:tc>
          <w:tcPr>
            <w:tcW w:w="567" w:type="dxa"/>
          </w:tcPr>
          <w:p w14:paraId="124DB656" w14:textId="18B2D6E0" w:rsidR="00247D83" w:rsidRPr="00395DAC" w:rsidRDefault="00247D83" w:rsidP="00947696">
            <w:pPr>
              <w:rPr>
                <w:rFonts w:ascii="Times New Roman" w:hAnsi="Times New Roman" w:cs="Times New Roman"/>
              </w:rPr>
            </w:pPr>
            <w:r w:rsidRPr="00395DAC">
              <w:rPr>
                <w:rFonts w:ascii="Times New Roman" w:hAnsi="Times New Roman" w:cs="Times New Roman"/>
              </w:rPr>
              <w:t>8.</w:t>
            </w:r>
          </w:p>
        </w:tc>
        <w:tc>
          <w:tcPr>
            <w:tcW w:w="7513" w:type="dxa"/>
          </w:tcPr>
          <w:p w14:paraId="4A58AC7A" w14:textId="50873F30"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Urządzenie powinno być wyposażone w niezbędne </w:t>
            </w:r>
            <w:proofErr w:type="spellStart"/>
            <w:r w:rsidRPr="00395DAC">
              <w:rPr>
                <w:rFonts w:ascii="Times New Roman" w:hAnsi="Times New Roman" w:cs="Times New Roman"/>
              </w:rPr>
              <w:t>transceivery</w:t>
            </w:r>
            <w:proofErr w:type="spellEnd"/>
            <w:r w:rsidRPr="00395DAC">
              <w:rPr>
                <w:rFonts w:ascii="Times New Roman" w:hAnsi="Times New Roman" w:cs="Times New Roman"/>
              </w:rPr>
              <w:t xml:space="preserve"> i okablowanie pozwalające na podłączenie s serwerami będącymi przedmiotem postępowania.</w:t>
            </w:r>
          </w:p>
        </w:tc>
        <w:tc>
          <w:tcPr>
            <w:tcW w:w="2126" w:type="dxa"/>
          </w:tcPr>
          <w:p w14:paraId="3DECC95F" w14:textId="77777777" w:rsidR="00247D83" w:rsidRPr="00395DAC" w:rsidRDefault="00247D83" w:rsidP="00947696">
            <w:pPr>
              <w:rPr>
                <w:rFonts w:ascii="Times New Roman" w:hAnsi="Times New Roman" w:cs="Times New Roman"/>
              </w:rPr>
            </w:pPr>
          </w:p>
        </w:tc>
      </w:tr>
      <w:tr w:rsidR="00247D83" w:rsidRPr="00395DAC" w14:paraId="2C5CEE62" w14:textId="77777777" w:rsidTr="00D71889">
        <w:tc>
          <w:tcPr>
            <w:tcW w:w="567" w:type="dxa"/>
          </w:tcPr>
          <w:p w14:paraId="5D595653" w14:textId="1FEA1DFA" w:rsidR="00247D83" w:rsidRPr="00395DAC" w:rsidRDefault="00247D83" w:rsidP="00947696">
            <w:pPr>
              <w:rPr>
                <w:rFonts w:ascii="Times New Roman" w:hAnsi="Times New Roman" w:cs="Times New Roman"/>
              </w:rPr>
            </w:pPr>
            <w:r w:rsidRPr="00395DAC">
              <w:rPr>
                <w:rFonts w:ascii="Times New Roman" w:hAnsi="Times New Roman" w:cs="Times New Roman"/>
              </w:rPr>
              <w:t>9.</w:t>
            </w:r>
          </w:p>
        </w:tc>
        <w:tc>
          <w:tcPr>
            <w:tcW w:w="7513" w:type="dxa"/>
          </w:tcPr>
          <w:p w14:paraId="4751A3A4" w14:textId="0DF734D6"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dyskowa musi umożliwiać stosowanie dysków SSD o DWPD=3 oraz DWPD=1. </w:t>
            </w:r>
          </w:p>
        </w:tc>
        <w:tc>
          <w:tcPr>
            <w:tcW w:w="2126" w:type="dxa"/>
          </w:tcPr>
          <w:p w14:paraId="663F7AF5" w14:textId="77777777" w:rsidR="00247D83" w:rsidRPr="00395DAC" w:rsidRDefault="00247D83" w:rsidP="00947696">
            <w:pPr>
              <w:rPr>
                <w:rFonts w:ascii="Times New Roman" w:hAnsi="Times New Roman" w:cs="Times New Roman"/>
              </w:rPr>
            </w:pPr>
          </w:p>
        </w:tc>
      </w:tr>
      <w:tr w:rsidR="00247D83" w:rsidRPr="00395DAC" w14:paraId="3A44D691" w14:textId="77777777" w:rsidTr="00D71889">
        <w:tc>
          <w:tcPr>
            <w:tcW w:w="567" w:type="dxa"/>
          </w:tcPr>
          <w:p w14:paraId="0431F63A" w14:textId="738CC80C" w:rsidR="00247D83" w:rsidRPr="00395DAC" w:rsidRDefault="00247D83" w:rsidP="00947696">
            <w:pPr>
              <w:rPr>
                <w:rFonts w:ascii="Times New Roman" w:hAnsi="Times New Roman" w:cs="Times New Roman"/>
              </w:rPr>
            </w:pPr>
            <w:r w:rsidRPr="00395DAC">
              <w:rPr>
                <w:rFonts w:ascii="Times New Roman" w:hAnsi="Times New Roman" w:cs="Times New Roman"/>
              </w:rPr>
              <w:t>10.</w:t>
            </w:r>
          </w:p>
        </w:tc>
        <w:tc>
          <w:tcPr>
            <w:tcW w:w="7513" w:type="dxa"/>
          </w:tcPr>
          <w:p w14:paraId="0BBFD3A2" w14:textId="4BA26859" w:rsidR="00247D83" w:rsidRPr="00395DAC" w:rsidRDefault="00247D83" w:rsidP="00947696">
            <w:pPr>
              <w:rPr>
                <w:rFonts w:ascii="Times New Roman" w:hAnsi="Times New Roman" w:cs="Times New Roman"/>
              </w:rPr>
            </w:pPr>
            <w:r w:rsidRPr="00395DAC">
              <w:rPr>
                <w:rFonts w:ascii="Times New Roman" w:hAnsi="Times New Roman" w:cs="Times New Roman"/>
              </w:rPr>
              <w:t>Macierz musi być wyposażona w globalne dyski zapasowe dla dysków lub posiadać zapasową przestrzeń rozproszoną na wszystkich dyskach macierzy danych w liczbie wynikającej z udokumentowanych zaleceń producenta macierzy.</w:t>
            </w:r>
          </w:p>
        </w:tc>
        <w:tc>
          <w:tcPr>
            <w:tcW w:w="2126" w:type="dxa"/>
          </w:tcPr>
          <w:p w14:paraId="3B2FF7DE" w14:textId="77777777" w:rsidR="00247D83" w:rsidRPr="00395DAC" w:rsidRDefault="00247D83" w:rsidP="00947696">
            <w:pPr>
              <w:rPr>
                <w:rFonts w:ascii="Times New Roman" w:hAnsi="Times New Roman" w:cs="Times New Roman"/>
              </w:rPr>
            </w:pPr>
          </w:p>
        </w:tc>
      </w:tr>
      <w:tr w:rsidR="00247D83" w:rsidRPr="00395DAC" w14:paraId="43BFBC28" w14:textId="77777777" w:rsidTr="00D71889">
        <w:tc>
          <w:tcPr>
            <w:tcW w:w="567" w:type="dxa"/>
          </w:tcPr>
          <w:p w14:paraId="7DE8471F" w14:textId="7AE37874" w:rsidR="00247D83" w:rsidRPr="00395DAC" w:rsidRDefault="00247D83" w:rsidP="00947696">
            <w:pPr>
              <w:rPr>
                <w:rFonts w:ascii="Times New Roman" w:hAnsi="Times New Roman" w:cs="Times New Roman"/>
              </w:rPr>
            </w:pPr>
            <w:r w:rsidRPr="00395DAC">
              <w:rPr>
                <w:rFonts w:ascii="Times New Roman" w:hAnsi="Times New Roman" w:cs="Times New Roman"/>
              </w:rPr>
              <w:t>11.</w:t>
            </w:r>
          </w:p>
        </w:tc>
        <w:tc>
          <w:tcPr>
            <w:tcW w:w="7513" w:type="dxa"/>
          </w:tcPr>
          <w:p w14:paraId="52FD7748" w14:textId="621763A9"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umożliwiać rozbudowę on-line (bez konieczności wymiany bądź dokładania kontrolerów i zatrzymywania dostępu hostów do wolumenów znajdujących się na macierzy) do 700 napędów dyskowych w obrębie pojedynczego urządzenia (bez wykorzystywania urządzeń typu </w:t>
            </w:r>
            <w:proofErr w:type="spellStart"/>
            <w:r w:rsidRPr="00395DAC">
              <w:rPr>
                <w:rFonts w:ascii="Times New Roman" w:hAnsi="Times New Roman" w:cs="Times New Roman"/>
              </w:rPr>
              <w:t>wirtualizator</w:t>
            </w:r>
            <w:proofErr w:type="spellEnd"/>
            <w:r w:rsidRPr="00395DAC">
              <w:rPr>
                <w:rFonts w:ascii="Times New Roman" w:hAnsi="Times New Roman" w:cs="Times New Roman"/>
              </w:rPr>
              <w:t>). Po rozbudowie musi być możliwy dostęp do każdego wolumenu z każdego kontrolera.</w:t>
            </w:r>
          </w:p>
        </w:tc>
        <w:tc>
          <w:tcPr>
            <w:tcW w:w="2126" w:type="dxa"/>
          </w:tcPr>
          <w:p w14:paraId="09B0191A" w14:textId="77777777" w:rsidR="00247D83" w:rsidRPr="00395DAC" w:rsidRDefault="00247D83" w:rsidP="00947696">
            <w:pPr>
              <w:rPr>
                <w:rFonts w:ascii="Times New Roman" w:hAnsi="Times New Roman" w:cs="Times New Roman"/>
              </w:rPr>
            </w:pPr>
          </w:p>
        </w:tc>
      </w:tr>
      <w:tr w:rsidR="00247D83" w:rsidRPr="00395DAC" w14:paraId="37D6F0B7" w14:textId="77777777" w:rsidTr="00D71889">
        <w:tc>
          <w:tcPr>
            <w:tcW w:w="567" w:type="dxa"/>
          </w:tcPr>
          <w:p w14:paraId="2DA22FD6" w14:textId="03910357" w:rsidR="00247D83" w:rsidRPr="00395DAC" w:rsidRDefault="00247D83" w:rsidP="00947696">
            <w:pPr>
              <w:rPr>
                <w:rFonts w:ascii="Times New Roman" w:hAnsi="Times New Roman" w:cs="Times New Roman"/>
              </w:rPr>
            </w:pPr>
            <w:r w:rsidRPr="00395DAC">
              <w:rPr>
                <w:rFonts w:ascii="Times New Roman" w:hAnsi="Times New Roman" w:cs="Times New Roman"/>
              </w:rPr>
              <w:t>12.</w:t>
            </w:r>
          </w:p>
        </w:tc>
        <w:tc>
          <w:tcPr>
            <w:tcW w:w="7513" w:type="dxa"/>
          </w:tcPr>
          <w:p w14:paraId="4211EE66" w14:textId="33B06AFB" w:rsidR="00247D83" w:rsidRPr="00395DAC" w:rsidRDefault="00247D83" w:rsidP="00947696">
            <w:pPr>
              <w:rPr>
                <w:rFonts w:ascii="Times New Roman" w:hAnsi="Times New Roman" w:cs="Times New Roman"/>
              </w:rPr>
            </w:pPr>
            <w:r w:rsidRPr="00395DAC">
              <w:rPr>
                <w:rFonts w:ascii="Times New Roman" w:hAnsi="Times New Roman" w:cs="Times New Roman"/>
              </w:rPr>
              <w:t>Macierz musi zostać wyposażona w dyski SSD pozwalające uzyskać pojemność użytkową co najmniej 11 TB na nie mniej niż 8 dyskach SSD w RAID5. Wszystkie dyski SSD w macierzy muszą być tej samej pojemności.</w:t>
            </w:r>
          </w:p>
        </w:tc>
        <w:tc>
          <w:tcPr>
            <w:tcW w:w="2126" w:type="dxa"/>
          </w:tcPr>
          <w:p w14:paraId="4DAB187A" w14:textId="77777777" w:rsidR="00247D83" w:rsidRPr="00395DAC" w:rsidRDefault="00247D83" w:rsidP="00947696">
            <w:pPr>
              <w:rPr>
                <w:rFonts w:ascii="Times New Roman" w:hAnsi="Times New Roman" w:cs="Times New Roman"/>
              </w:rPr>
            </w:pPr>
          </w:p>
        </w:tc>
      </w:tr>
      <w:tr w:rsidR="00247D83" w:rsidRPr="00395DAC" w14:paraId="2894B3CD" w14:textId="77777777" w:rsidTr="00D71889">
        <w:tc>
          <w:tcPr>
            <w:tcW w:w="567" w:type="dxa"/>
          </w:tcPr>
          <w:p w14:paraId="4BDD61A4" w14:textId="6D39C432" w:rsidR="00247D83" w:rsidRPr="00395DAC" w:rsidRDefault="00247D83" w:rsidP="00947696">
            <w:pPr>
              <w:rPr>
                <w:rFonts w:ascii="Times New Roman" w:hAnsi="Times New Roman" w:cs="Times New Roman"/>
              </w:rPr>
            </w:pPr>
            <w:r w:rsidRPr="00395DAC">
              <w:rPr>
                <w:rFonts w:ascii="Times New Roman" w:hAnsi="Times New Roman" w:cs="Times New Roman"/>
              </w:rPr>
              <w:t>13.</w:t>
            </w:r>
          </w:p>
        </w:tc>
        <w:tc>
          <w:tcPr>
            <w:tcW w:w="7513" w:type="dxa"/>
          </w:tcPr>
          <w:p w14:paraId="06F79D29" w14:textId="1204F3EE" w:rsidR="00247D83" w:rsidRPr="00395DAC" w:rsidRDefault="00247D83" w:rsidP="00947696">
            <w:pPr>
              <w:rPr>
                <w:rFonts w:ascii="Times New Roman" w:hAnsi="Times New Roman" w:cs="Times New Roman"/>
              </w:rPr>
            </w:pPr>
            <w:r w:rsidRPr="00395DAC">
              <w:rPr>
                <w:rFonts w:ascii="Times New Roman" w:hAnsi="Times New Roman" w:cs="Times New Roman"/>
              </w:rPr>
              <w:t>Macierz musi posiadać funkcjonalność tworzenia lokalnych kopii migawkowych wewnętrznymi mechanizmami macierzy w technologii "</w:t>
            </w:r>
            <w:proofErr w:type="spellStart"/>
            <w:r w:rsidRPr="00395DAC">
              <w:rPr>
                <w:rFonts w:ascii="Times New Roman" w:hAnsi="Times New Roman" w:cs="Times New Roman"/>
              </w:rPr>
              <w:t>redirect</w:t>
            </w:r>
            <w:proofErr w:type="spellEnd"/>
            <w:r w:rsidRPr="00395DAC">
              <w:rPr>
                <w:rFonts w:ascii="Times New Roman" w:hAnsi="Times New Roman" w:cs="Times New Roman"/>
              </w:rPr>
              <w:t xml:space="preserve"> on </w:t>
            </w:r>
            <w:proofErr w:type="spellStart"/>
            <w:r w:rsidRPr="00395DAC">
              <w:rPr>
                <w:rFonts w:ascii="Times New Roman" w:hAnsi="Times New Roman" w:cs="Times New Roman"/>
              </w:rPr>
              <w:t>write</w:t>
            </w:r>
            <w:proofErr w:type="spellEnd"/>
            <w:r w:rsidRPr="00395DAC">
              <w:rPr>
                <w:rFonts w:ascii="Times New Roman" w:hAnsi="Times New Roman" w:cs="Times New Roman"/>
              </w:rPr>
              <w:t xml:space="preserve">". Należy dostarczyć licencję na całą pojemność macierzy. Należy dostarczyć oprogramowanie do wykonywania spójnych kopii (do 20 </w:t>
            </w:r>
            <w:proofErr w:type="spellStart"/>
            <w:r w:rsidRPr="00395DAC">
              <w:rPr>
                <w:rFonts w:ascii="Times New Roman" w:hAnsi="Times New Roman" w:cs="Times New Roman"/>
              </w:rPr>
              <w:t>równolelge</w:t>
            </w:r>
            <w:proofErr w:type="spellEnd"/>
            <w:r w:rsidRPr="00395DAC">
              <w:rPr>
                <w:rFonts w:ascii="Times New Roman" w:hAnsi="Times New Roman" w:cs="Times New Roman"/>
              </w:rPr>
              <w:t xml:space="preserve"> </w:t>
            </w:r>
            <w:r w:rsidRPr="00395DAC">
              <w:rPr>
                <w:rFonts w:ascii="Times New Roman" w:hAnsi="Times New Roman" w:cs="Times New Roman"/>
              </w:rPr>
              <w:lastRenderedPageBreak/>
              <w:t>zamontowanych kopii.)</w:t>
            </w:r>
            <w:r w:rsidR="003D2635">
              <w:rPr>
                <w:rFonts w:ascii="Times New Roman" w:hAnsi="Times New Roman" w:cs="Times New Roman"/>
              </w:rPr>
              <w:t xml:space="preserve"> </w:t>
            </w:r>
            <w:r w:rsidRPr="00395DAC">
              <w:rPr>
                <w:rFonts w:ascii="Times New Roman" w:hAnsi="Times New Roman" w:cs="Times New Roman"/>
              </w:rPr>
              <w:t xml:space="preserve">danych aplikacji: Exchange, SQL Server, Oracle, </w:t>
            </w:r>
            <w:proofErr w:type="spellStart"/>
            <w:r w:rsidRPr="00395DAC">
              <w:rPr>
                <w:rFonts w:ascii="Times New Roman" w:hAnsi="Times New Roman" w:cs="Times New Roman"/>
              </w:rPr>
              <w:t>VMware</w:t>
            </w:r>
            <w:proofErr w:type="spellEnd"/>
            <w:r w:rsidRPr="00395DAC">
              <w:rPr>
                <w:rFonts w:ascii="Times New Roman" w:hAnsi="Times New Roman" w:cs="Times New Roman"/>
              </w:rPr>
              <w:t xml:space="preserve"> dla blokowych i plikowych </w:t>
            </w:r>
            <w:proofErr w:type="spellStart"/>
            <w:r w:rsidRPr="00395DAC">
              <w:rPr>
                <w:rFonts w:ascii="Times New Roman" w:hAnsi="Times New Roman" w:cs="Times New Roman"/>
              </w:rPr>
              <w:t>datastore</w:t>
            </w:r>
            <w:proofErr w:type="spellEnd"/>
            <w:r w:rsidRPr="00395DAC">
              <w:rPr>
                <w:rFonts w:ascii="Times New Roman" w:hAnsi="Times New Roman" w:cs="Times New Roman"/>
              </w:rPr>
              <w:t>. Spójne kopie rozumiane jako funkcjonalność automatycznego przełączenia aplikacji w tryb wykonania spójnej kopii swoich danych Oprogramowanie to musi rozpoznać na których wolumenach logicznych aplikacja składuje swoje dane i wykonać kopie tylko tych wolumenów.</w:t>
            </w:r>
          </w:p>
        </w:tc>
        <w:tc>
          <w:tcPr>
            <w:tcW w:w="2126" w:type="dxa"/>
          </w:tcPr>
          <w:p w14:paraId="2540233D" w14:textId="77777777" w:rsidR="00247D83" w:rsidRPr="00395DAC" w:rsidRDefault="00247D83" w:rsidP="00947696">
            <w:pPr>
              <w:rPr>
                <w:rFonts w:ascii="Times New Roman" w:hAnsi="Times New Roman" w:cs="Times New Roman"/>
              </w:rPr>
            </w:pPr>
          </w:p>
        </w:tc>
      </w:tr>
      <w:tr w:rsidR="00247D83" w:rsidRPr="00395DAC" w14:paraId="204B6C24" w14:textId="77777777" w:rsidTr="00D71889">
        <w:tc>
          <w:tcPr>
            <w:tcW w:w="567" w:type="dxa"/>
          </w:tcPr>
          <w:p w14:paraId="394D7130" w14:textId="5C2896B7" w:rsidR="00247D83" w:rsidRPr="00395DAC" w:rsidRDefault="00247D83" w:rsidP="00947696">
            <w:pPr>
              <w:rPr>
                <w:rFonts w:ascii="Times New Roman" w:hAnsi="Times New Roman" w:cs="Times New Roman"/>
              </w:rPr>
            </w:pPr>
            <w:r w:rsidRPr="00395DAC">
              <w:rPr>
                <w:rFonts w:ascii="Times New Roman" w:hAnsi="Times New Roman" w:cs="Times New Roman"/>
              </w:rPr>
              <w:t>14.</w:t>
            </w:r>
          </w:p>
        </w:tc>
        <w:tc>
          <w:tcPr>
            <w:tcW w:w="7513" w:type="dxa"/>
          </w:tcPr>
          <w:p w14:paraId="6AFC0C23" w14:textId="54BFC565" w:rsidR="00247D83" w:rsidRPr="00395DAC" w:rsidRDefault="00247D83" w:rsidP="00947696">
            <w:pPr>
              <w:rPr>
                <w:rFonts w:ascii="Times New Roman" w:hAnsi="Times New Roman" w:cs="Times New Roman"/>
              </w:rPr>
            </w:pPr>
            <w:r w:rsidRPr="00395DAC">
              <w:rPr>
                <w:rFonts w:ascii="Times New Roman" w:hAnsi="Times New Roman" w:cs="Times New Roman"/>
              </w:rPr>
              <w:t>Macierz musi obsługiwać 256 kopii migawkowych per dysk logiczny LUN.</w:t>
            </w:r>
          </w:p>
        </w:tc>
        <w:tc>
          <w:tcPr>
            <w:tcW w:w="2126" w:type="dxa"/>
          </w:tcPr>
          <w:p w14:paraId="2B1A0556" w14:textId="77777777" w:rsidR="00247D83" w:rsidRPr="00395DAC" w:rsidRDefault="00247D83" w:rsidP="00947696">
            <w:pPr>
              <w:rPr>
                <w:rFonts w:ascii="Times New Roman" w:hAnsi="Times New Roman" w:cs="Times New Roman"/>
              </w:rPr>
            </w:pPr>
          </w:p>
        </w:tc>
      </w:tr>
      <w:tr w:rsidR="00247D83" w:rsidRPr="00395DAC" w14:paraId="09F785D5" w14:textId="77777777" w:rsidTr="00D71889">
        <w:tc>
          <w:tcPr>
            <w:tcW w:w="567" w:type="dxa"/>
          </w:tcPr>
          <w:p w14:paraId="088067E4" w14:textId="1C2AE1B2" w:rsidR="00247D83" w:rsidRPr="00395DAC" w:rsidRDefault="00247D83" w:rsidP="00947696">
            <w:pPr>
              <w:rPr>
                <w:rFonts w:ascii="Times New Roman" w:hAnsi="Times New Roman" w:cs="Times New Roman"/>
              </w:rPr>
            </w:pPr>
            <w:r w:rsidRPr="00395DAC">
              <w:rPr>
                <w:rFonts w:ascii="Times New Roman" w:hAnsi="Times New Roman" w:cs="Times New Roman"/>
              </w:rPr>
              <w:t>15.</w:t>
            </w:r>
          </w:p>
        </w:tc>
        <w:tc>
          <w:tcPr>
            <w:tcW w:w="7513" w:type="dxa"/>
          </w:tcPr>
          <w:p w14:paraId="411E3BE4" w14:textId="5C04A3EF"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W przypadku odtworzenia danych z dowolnej kopii migawkowej, urządzenie musi pozwalać na poprawne zachowanie także wcześniejszych jak i późniejszych </w:t>
            </w:r>
            <w:proofErr w:type="spellStart"/>
            <w:r w:rsidRPr="00395DAC">
              <w:rPr>
                <w:rFonts w:ascii="Times New Roman" w:hAnsi="Times New Roman" w:cs="Times New Roman"/>
              </w:rPr>
              <w:t>snapshotów</w:t>
            </w:r>
            <w:proofErr w:type="spellEnd"/>
            <w:r w:rsidRPr="00395DAC">
              <w:rPr>
                <w:rFonts w:ascii="Times New Roman" w:hAnsi="Times New Roman" w:cs="Times New Roman"/>
              </w:rPr>
              <w:t>, z zachowaniem możliwości kolejnego odtworzenia danych ze wszystkich istniejących (starszych i nowszych) kopii dostępnych dla danego zasobu.</w:t>
            </w:r>
          </w:p>
        </w:tc>
        <w:tc>
          <w:tcPr>
            <w:tcW w:w="2126" w:type="dxa"/>
          </w:tcPr>
          <w:p w14:paraId="6EB0A6AF" w14:textId="77777777" w:rsidR="00247D83" w:rsidRPr="00395DAC" w:rsidRDefault="00247D83" w:rsidP="00947696">
            <w:pPr>
              <w:rPr>
                <w:rFonts w:ascii="Times New Roman" w:hAnsi="Times New Roman" w:cs="Times New Roman"/>
              </w:rPr>
            </w:pPr>
          </w:p>
        </w:tc>
      </w:tr>
      <w:tr w:rsidR="00247D83" w:rsidRPr="00395DAC" w14:paraId="5BBAD809" w14:textId="77777777" w:rsidTr="00D71889">
        <w:tc>
          <w:tcPr>
            <w:tcW w:w="567" w:type="dxa"/>
          </w:tcPr>
          <w:p w14:paraId="77D5F266" w14:textId="34211CC4" w:rsidR="00247D83" w:rsidRPr="00395DAC" w:rsidRDefault="00247D83" w:rsidP="00947696">
            <w:pPr>
              <w:rPr>
                <w:rFonts w:ascii="Times New Roman" w:hAnsi="Times New Roman" w:cs="Times New Roman"/>
              </w:rPr>
            </w:pPr>
            <w:r w:rsidRPr="00395DAC">
              <w:rPr>
                <w:rFonts w:ascii="Times New Roman" w:hAnsi="Times New Roman" w:cs="Times New Roman"/>
              </w:rPr>
              <w:t>16.</w:t>
            </w:r>
          </w:p>
        </w:tc>
        <w:tc>
          <w:tcPr>
            <w:tcW w:w="7513" w:type="dxa"/>
          </w:tcPr>
          <w:p w14:paraId="65C131D5" w14:textId="630EB5A5" w:rsidR="00247D83" w:rsidRPr="00395DAC" w:rsidRDefault="00247D83" w:rsidP="00947696">
            <w:pPr>
              <w:rPr>
                <w:rFonts w:ascii="Times New Roman" w:hAnsi="Times New Roman" w:cs="Times New Roman"/>
              </w:rPr>
            </w:pPr>
            <w:r w:rsidRPr="00395DAC">
              <w:rPr>
                <w:rFonts w:ascii="Times New Roman" w:hAnsi="Times New Roman" w:cs="Times New Roman"/>
              </w:rPr>
              <w:t>Wraz z macierzą muszą być dostarczone licencje potrzebne do odtwarzania woluminu z kopii migawkowej.</w:t>
            </w:r>
          </w:p>
        </w:tc>
        <w:tc>
          <w:tcPr>
            <w:tcW w:w="2126" w:type="dxa"/>
          </w:tcPr>
          <w:p w14:paraId="3661A9C6" w14:textId="77777777" w:rsidR="00247D83" w:rsidRPr="00395DAC" w:rsidRDefault="00247D83" w:rsidP="00947696">
            <w:pPr>
              <w:rPr>
                <w:rFonts w:ascii="Times New Roman" w:hAnsi="Times New Roman" w:cs="Times New Roman"/>
              </w:rPr>
            </w:pPr>
          </w:p>
        </w:tc>
      </w:tr>
      <w:tr w:rsidR="00247D83" w:rsidRPr="00395DAC" w14:paraId="70D8A2C5" w14:textId="77777777" w:rsidTr="00D71889">
        <w:tc>
          <w:tcPr>
            <w:tcW w:w="567" w:type="dxa"/>
          </w:tcPr>
          <w:p w14:paraId="29FEB992" w14:textId="75596065" w:rsidR="00247D83" w:rsidRPr="00395DAC" w:rsidRDefault="00247D83" w:rsidP="00947696">
            <w:pPr>
              <w:rPr>
                <w:rFonts w:ascii="Times New Roman" w:hAnsi="Times New Roman" w:cs="Times New Roman"/>
              </w:rPr>
            </w:pPr>
            <w:r w:rsidRPr="00395DAC">
              <w:rPr>
                <w:rFonts w:ascii="Times New Roman" w:hAnsi="Times New Roman" w:cs="Times New Roman"/>
              </w:rPr>
              <w:t>17.</w:t>
            </w:r>
          </w:p>
        </w:tc>
        <w:tc>
          <w:tcPr>
            <w:tcW w:w="7513" w:type="dxa"/>
          </w:tcPr>
          <w:p w14:paraId="2C21E9E3" w14:textId="7E9AC1F6"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obsługiwać lun </w:t>
            </w:r>
            <w:proofErr w:type="spellStart"/>
            <w:r w:rsidRPr="00395DAC">
              <w:rPr>
                <w:rFonts w:ascii="Times New Roman" w:hAnsi="Times New Roman" w:cs="Times New Roman"/>
              </w:rPr>
              <w:t>masking</w:t>
            </w:r>
            <w:proofErr w:type="spellEnd"/>
            <w:r w:rsidRPr="00395DAC">
              <w:rPr>
                <w:rFonts w:ascii="Times New Roman" w:hAnsi="Times New Roman" w:cs="Times New Roman"/>
              </w:rPr>
              <w:t xml:space="preserve">, lun </w:t>
            </w:r>
            <w:proofErr w:type="spellStart"/>
            <w:r w:rsidRPr="00395DAC">
              <w:rPr>
                <w:rFonts w:ascii="Times New Roman" w:hAnsi="Times New Roman" w:cs="Times New Roman"/>
              </w:rPr>
              <w:t>mapping</w:t>
            </w:r>
            <w:proofErr w:type="spellEnd"/>
            <w:r w:rsidRPr="00395DAC">
              <w:rPr>
                <w:rFonts w:ascii="Times New Roman" w:hAnsi="Times New Roman" w:cs="Times New Roman"/>
              </w:rPr>
              <w:t xml:space="preserve"> i inicjowanie startu systemów operacyjnych. Należy dostarczyć licencje dla maksymalnej wspieranej liczby serwerów podłączonych do macierzy.</w:t>
            </w:r>
          </w:p>
        </w:tc>
        <w:tc>
          <w:tcPr>
            <w:tcW w:w="2126" w:type="dxa"/>
          </w:tcPr>
          <w:p w14:paraId="7270EA47" w14:textId="77777777" w:rsidR="00247D83" w:rsidRPr="00395DAC" w:rsidRDefault="00247D83" w:rsidP="00947696">
            <w:pPr>
              <w:rPr>
                <w:rFonts w:ascii="Times New Roman" w:hAnsi="Times New Roman" w:cs="Times New Roman"/>
              </w:rPr>
            </w:pPr>
          </w:p>
        </w:tc>
      </w:tr>
      <w:tr w:rsidR="00247D83" w:rsidRPr="00395DAC" w14:paraId="5C45F94E" w14:textId="77777777" w:rsidTr="00D71889">
        <w:tc>
          <w:tcPr>
            <w:tcW w:w="567" w:type="dxa"/>
          </w:tcPr>
          <w:p w14:paraId="41E95EDF" w14:textId="00D3F0B1" w:rsidR="00247D83" w:rsidRPr="00395DAC" w:rsidRDefault="00247D83" w:rsidP="00947696">
            <w:pPr>
              <w:rPr>
                <w:rFonts w:ascii="Times New Roman" w:hAnsi="Times New Roman" w:cs="Times New Roman"/>
              </w:rPr>
            </w:pPr>
            <w:r w:rsidRPr="00395DAC">
              <w:rPr>
                <w:rFonts w:ascii="Times New Roman" w:hAnsi="Times New Roman" w:cs="Times New Roman"/>
              </w:rPr>
              <w:t>18.</w:t>
            </w:r>
          </w:p>
        </w:tc>
        <w:tc>
          <w:tcPr>
            <w:tcW w:w="7513" w:type="dxa"/>
          </w:tcPr>
          <w:p w14:paraId="2F65E0CF" w14:textId="77777777"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być wyposażona w funkcjonalność zarządzania poziomem usług (ang. </w:t>
            </w:r>
            <w:proofErr w:type="spellStart"/>
            <w:r w:rsidRPr="00395DAC">
              <w:rPr>
                <w:rFonts w:ascii="Times New Roman" w:hAnsi="Times New Roman" w:cs="Times New Roman"/>
              </w:rPr>
              <w:t>Quality</w:t>
            </w:r>
            <w:proofErr w:type="spellEnd"/>
            <w:r w:rsidRPr="00395DAC">
              <w:rPr>
                <w:rFonts w:ascii="Times New Roman" w:hAnsi="Times New Roman" w:cs="Times New Roman"/>
              </w:rPr>
              <w:t xml:space="preserve"> of Service) poprzez możliwość określania wartości „nie większej niż” (limit) dla następujących parametrów dostępu do dysku logicznego:</w:t>
            </w:r>
          </w:p>
          <w:p w14:paraId="4BBBC3E0" w14:textId="77777777" w:rsidR="00247D83" w:rsidRPr="00395DAC" w:rsidRDefault="00247D83" w:rsidP="000677BD">
            <w:pPr>
              <w:numPr>
                <w:ilvl w:val="0"/>
                <w:numId w:val="18"/>
              </w:numPr>
              <w:ind w:left="455" w:hanging="283"/>
              <w:contextualSpacing/>
              <w:jc w:val="both"/>
              <w:rPr>
                <w:rFonts w:ascii="Times New Roman" w:hAnsi="Times New Roman" w:cs="Times New Roman"/>
              </w:rPr>
            </w:pPr>
            <w:r w:rsidRPr="00395DAC">
              <w:rPr>
                <w:rFonts w:ascii="Times New Roman" w:hAnsi="Times New Roman" w:cs="Times New Roman"/>
              </w:rPr>
              <w:t>Ilość operacji na sekundę (IOPS),</w:t>
            </w:r>
          </w:p>
          <w:p w14:paraId="30E95BDE" w14:textId="2D6F401C" w:rsidR="00247D83" w:rsidRPr="00395DAC" w:rsidRDefault="00247D83" w:rsidP="000677BD">
            <w:pPr>
              <w:numPr>
                <w:ilvl w:val="0"/>
                <w:numId w:val="18"/>
              </w:numPr>
              <w:ind w:left="455" w:hanging="283"/>
              <w:contextualSpacing/>
              <w:jc w:val="both"/>
              <w:rPr>
                <w:rFonts w:ascii="Times New Roman" w:hAnsi="Times New Roman" w:cs="Times New Roman"/>
              </w:rPr>
            </w:pPr>
            <w:r w:rsidRPr="00395DAC">
              <w:rPr>
                <w:rFonts w:ascii="Times New Roman" w:hAnsi="Times New Roman" w:cs="Times New Roman"/>
              </w:rPr>
              <w:t>Przepustowość (MB/s). "</w:t>
            </w:r>
          </w:p>
        </w:tc>
        <w:tc>
          <w:tcPr>
            <w:tcW w:w="2126" w:type="dxa"/>
          </w:tcPr>
          <w:p w14:paraId="649FA9E7" w14:textId="77777777" w:rsidR="00247D83" w:rsidRPr="00395DAC" w:rsidRDefault="00247D83" w:rsidP="00947696">
            <w:pPr>
              <w:rPr>
                <w:rFonts w:ascii="Times New Roman" w:hAnsi="Times New Roman" w:cs="Times New Roman"/>
              </w:rPr>
            </w:pPr>
          </w:p>
        </w:tc>
      </w:tr>
      <w:tr w:rsidR="00247D83" w:rsidRPr="00395DAC" w14:paraId="26383FD5" w14:textId="77777777" w:rsidTr="00D71889">
        <w:tc>
          <w:tcPr>
            <w:tcW w:w="567" w:type="dxa"/>
          </w:tcPr>
          <w:p w14:paraId="0379FEE1" w14:textId="5DC55C4A" w:rsidR="00247D83" w:rsidRPr="00395DAC" w:rsidRDefault="00247D83" w:rsidP="00947696">
            <w:pPr>
              <w:rPr>
                <w:rFonts w:ascii="Times New Roman" w:hAnsi="Times New Roman" w:cs="Times New Roman"/>
              </w:rPr>
            </w:pPr>
            <w:r w:rsidRPr="00395DAC">
              <w:rPr>
                <w:rFonts w:ascii="Times New Roman" w:hAnsi="Times New Roman" w:cs="Times New Roman"/>
              </w:rPr>
              <w:t>19.</w:t>
            </w:r>
          </w:p>
        </w:tc>
        <w:tc>
          <w:tcPr>
            <w:tcW w:w="7513" w:type="dxa"/>
          </w:tcPr>
          <w:p w14:paraId="7A33B389" w14:textId="7C3051A2"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replikację synchroniczną i asynchroniczną danych blokowych. Wymagane jest dostarczenie licencji na pełną pojemność oferowanej macierzy.</w:t>
            </w:r>
          </w:p>
        </w:tc>
        <w:tc>
          <w:tcPr>
            <w:tcW w:w="2126" w:type="dxa"/>
          </w:tcPr>
          <w:p w14:paraId="17D01EBF" w14:textId="77777777" w:rsidR="00247D83" w:rsidRPr="00395DAC" w:rsidRDefault="00247D83" w:rsidP="00947696">
            <w:pPr>
              <w:rPr>
                <w:rFonts w:ascii="Times New Roman" w:hAnsi="Times New Roman" w:cs="Times New Roman"/>
              </w:rPr>
            </w:pPr>
          </w:p>
        </w:tc>
      </w:tr>
      <w:tr w:rsidR="00247D83" w:rsidRPr="00395DAC" w14:paraId="198733E7" w14:textId="77777777" w:rsidTr="00D71889">
        <w:tc>
          <w:tcPr>
            <w:tcW w:w="567" w:type="dxa"/>
          </w:tcPr>
          <w:p w14:paraId="56F59BEE" w14:textId="7772603E" w:rsidR="00247D83" w:rsidRPr="00395DAC" w:rsidRDefault="00247D83" w:rsidP="00947696">
            <w:pPr>
              <w:rPr>
                <w:rFonts w:ascii="Times New Roman" w:hAnsi="Times New Roman" w:cs="Times New Roman"/>
              </w:rPr>
            </w:pPr>
            <w:r w:rsidRPr="00395DAC">
              <w:rPr>
                <w:rFonts w:ascii="Times New Roman" w:hAnsi="Times New Roman" w:cs="Times New Roman"/>
              </w:rPr>
              <w:t>20.</w:t>
            </w:r>
          </w:p>
        </w:tc>
        <w:tc>
          <w:tcPr>
            <w:tcW w:w="7513" w:type="dxa"/>
          </w:tcPr>
          <w:p w14:paraId="276BD33A" w14:textId="0472C5B7"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replikację asynchroniczną danych plikowych. Wymagane jest dostarczenie licencji na pełną pojemność oferowanej macierzy.</w:t>
            </w:r>
          </w:p>
        </w:tc>
        <w:tc>
          <w:tcPr>
            <w:tcW w:w="2126" w:type="dxa"/>
          </w:tcPr>
          <w:p w14:paraId="1DA9E371" w14:textId="77777777" w:rsidR="00247D83" w:rsidRPr="00395DAC" w:rsidRDefault="00247D83" w:rsidP="00947696">
            <w:pPr>
              <w:rPr>
                <w:rFonts w:ascii="Times New Roman" w:hAnsi="Times New Roman" w:cs="Times New Roman"/>
              </w:rPr>
            </w:pPr>
          </w:p>
        </w:tc>
      </w:tr>
      <w:tr w:rsidR="00247D83" w:rsidRPr="00395DAC" w14:paraId="51D503D0" w14:textId="77777777" w:rsidTr="00D71889">
        <w:tc>
          <w:tcPr>
            <w:tcW w:w="567" w:type="dxa"/>
          </w:tcPr>
          <w:p w14:paraId="72DEF430" w14:textId="79E31C43" w:rsidR="00247D83" w:rsidRPr="00395DAC" w:rsidRDefault="00247D83" w:rsidP="00947696">
            <w:pPr>
              <w:rPr>
                <w:rFonts w:ascii="Times New Roman" w:hAnsi="Times New Roman" w:cs="Times New Roman"/>
              </w:rPr>
            </w:pPr>
            <w:r w:rsidRPr="00395DAC">
              <w:rPr>
                <w:rFonts w:ascii="Times New Roman" w:hAnsi="Times New Roman" w:cs="Times New Roman"/>
              </w:rPr>
              <w:t>21.</w:t>
            </w:r>
          </w:p>
        </w:tc>
        <w:tc>
          <w:tcPr>
            <w:tcW w:w="7513" w:type="dxa"/>
          </w:tcPr>
          <w:p w14:paraId="6E4ADC61" w14:textId="465B6005"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automatyczne rozkładanie bloków dysków logicznych pomiędzy wszystkie dostępne dyski fizyczne funkcjonujące w ramach tej samej puli/grupy dyskowej w przypadku rozszerzania dysku logicznego i dokładania dysków fizycznych.</w:t>
            </w:r>
          </w:p>
        </w:tc>
        <w:tc>
          <w:tcPr>
            <w:tcW w:w="2126" w:type="dxa"/>
          </w:tcPr>
          <w:p w14:paraId="0C7078C0" w14:textId="77777777" w:rsidR="00247D83" w:rsidRPr="00395DAC" w:rsidRDefault="00247D83" w:rsidP="00947696">
            <w:pPr>
              <w:rPr>
                <w:rFonts w:ascii="Times New Roman" w:hAnsi="Times New Roman" w:cs="Times New Roman"/>
              </w:rPr>
            </w:pPr>
          </w:p>
        </w:tc>
      </w:tr>
      <w:tr w:rsidR="00247D83" w:rsidRPr="00395DAC" w14:paraId="44BB8B3B" w14:textId="77777777" w:rsidTr="00D71889">
        <w:tc>
          <w:tcPr>
            <w:tcW w:w="567" w:type="dxa"/>
          </w:tcPr>
          <w:p w14:paraId="740026E3" w14:textId="18C02C5B" w:rsidR="00247D83" w:rsidRPr="00395DAC" w:rsidRDefault="00247D83" w:rsidP="00947696">
            <w:pPr>
              <w:rPr>
                <w:rFonts w:ascii="Times New Roman" w:hAnsi="Times New Roman" w:cs="Times New Roman"/>
              </w:rPr>
            </w:pPr>
            <w:r w:rsidRPr="00395DAC">
              <w:rPr>
                <w:rFonts w:ascii="Times New Roman" w:hAnsi="Times New Roman" w:cs="Times New Roman"/>
              </w:rPr>
              <w:t>22.</w:t>
            </w:r>
          </w:p>
        </w:tc>
        <w:tc>
          <w:tcPr>
            <w:tcW w:w="7513" w:type="dxa"/>
          </w:tcPr>
          <w:p w14:paraId="44E0DAFC" w14:textId="1FE70FF5"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powinna zapewniać mechanizm </w:t>
            </w:r>
            <w:proofErr w:type="spellStart"/>
            <w:r w:rsidRPr="00395DAC">
              <w:rPr>
                <w:rFonts w:ascii="Times New Roman" w:hAnsi="Times New Roman" w:cs="Times New Roman"/>
              </w:rPr>
              <w:t>Thin</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Provisioning</w:t>
            </w:r>
            <w:proofErr w:type="spellEnd"/>
            <w:r w:rsidRPr="00395DAC">
              <w:rPr>
                <w:rFonts w:ascii="Times New Roman" w:hAnsi="Times New Roman" w:cs="Times New Roman"/>
              </w:rPr>
              <w:t>, który polega na udostępnianiu większej przestrzeni logicznej niż jest to fizycznie alokowane w momencie tworzenia zasobu lub w momencie, gdy aplikacja nie wykorzystała przydzielonej pojemności. Wymagane jest dostarczenie niezbędnych licencji na całą pojemność macierzy.</w:t>
            </w:r>
          </w:p>
        </w:tc>
        <w:tc>
          <w:tcPr>
            <w:tcW w:w="2126" w:type="dxa"/>
          </w:tcPr>
          <w:p w14:paraId="3B04DDBE" w14:textId="77777777" w:rsidR="00247D83" w:rsidRPr="00395DAC" w:rsidRDefault="00247D83" w:rsidP="00947696">
            <w:pPr>
              <w:rPr>
                <w:rFonts w:ascii="Times New Roman" w:hAnsi="Times New Roman" w:cs="Times New Roman"/>
              </w:rPr>
            </w:pPr>
          </w:p>
        </w:tc>
      </w:tr>
      <w:tr w:rsidR="00247D83" w:rsidRPr="00395DAC" w14:paraId="002A3ED5" w14:textId="77777777" w:rsidTr="00D71889">
        <w:tc>
          <w:tcPr>
            <w:tcW w:w="567" w:type="dxa"/>
          </w:tcPr>
          <w:p w14:paraId="69D92721" w14:textId="1F7255D5" w:rsidR="00247D83" w:rsidRPr="00395DAC" w:rsidRDefault="00247D83" w:rsidP="00947696">
            <w:pPr>
              <w:rPr>
                <w:rFonts w:ascii="Times New Roman" w:hAnsi="Times New Roman" w:cs="Times New Roman"/>
              </w:rPr>
            </w:pPr>
            <w:r w:rsidRPr="00395DAC">
              <w:rPr>
                <w:rFonts w:ascii="Times New Roman" w:hAnsi="Times New Roman" w:cs="Times New Roman"/>
              </w:rPr>
              <w:t>23.</w:t>
            </w:r>
          </w:p>
        </w:tc>
        <w:tc>
          <w:tcPr>
            <w:tcW w:w="7513" w:type="dxa"/>
          </w:tcPr>
          <w:p w14:paraId="4ABF0EE1" w14:textId="7E5BE9EA"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umożliwiać zwrot zwolnionej przestrzeni dyskowej do puli (ang. Space </w:t>
            </w:r>
            <w:proofErr w:type="spellStart"/>
            <w:r w:rsidRPr="00395DAC">
              <w:rPr>
                <w:rFonts w:ascii="Times New Roman" w:hAnsi="Times New Roman" w:cs="Times New Roman"/>
              </w:rPr>
              <w:t>reclamation</w:t>
            </w:r>
            <w:proofErr w:type="spellEnd"/>
            <w:r w:rsidRPr="00395DAC">
              <w:rPr>
                <w:rFonts w:ascii="Times New Roman" w:hAnsi="Times New Roman" w:cs="Times New Roman"/>
              </w:rPr>
              <w:t>).</w:t>
            </w:r>
          </w:p>
        </w:tc>
        <w:tc>
          <w:tcPr>
            <w:tcW w:w="2126" w:type="dxa"/>
          </w:tcPr>
          <w:p w14:paraId="1475A43C" w14:textId="77777777" w:rsidR="00247D83" w:rsidRPr="00395DAC" w:rsidRDefault="00247D83" w:rsidP="00947696">
            <w:pPr>
              <w:rPr>
                <w:rFonts w:ascii="Times New Roman" w:hAnsi="Times New Roman" w:cs="Times New Roman"/>
              </w:rPr>
            </w:pPr>
          </w:p>
        </w:tc>
      </w:tr>
      <w:tr w:rsidR="00247D83" w:rsidRPr="00395DAC" w14:paraId="3BACD9C1" w14:textId="77777777" w:rsidTr="00D71889">
        <w:tc>
          <w:tcPr>
            <w:tcW w:w="567" w:type="dxa"/>
          </w:tcPr>
          <w:p w14:paraId="6FB92B39" w14:textId="00539DC1" w:rsidR="00247D83" w:rsidRPr="00395DAC" w:rsidRDefault="00247D83" w:rsidP="00947696">
            <w:pPr>
              <w:rPr>
                <w:rFonts w:ascii="Times New Roman" w:hAnsi="Times New Roman" w:cs="Times New Roman"/>
              </w:rPr>
            </w:pPr>
            <w:r w:rsidRPr="00395DAC">
              <w:rPr>
                <w:rFonts w:ascii="Times New Roman" w:hAnsi="Times New Roman" w:cs="Times New Roman"/>
              </w:rPr>
              <w:t>24.</w:t>
            </w:r>
          </w:p>
        </w:tc>
        <w:tc>
          <w:tcPr>
            <w:tcW w:w="7513" w:type="dxa"/>
          </w:tcPr>
          <w:p w14:paraId="2DBC0C3E" w14:textId="2729B3E4" w:rsidR="00247D83" w:rsidRPr="00395DAC" w:rsidRDefault="00247D83" w:rsidP="00947696">
            <w:pPr>
              <w:rPr>
                <w:rFonts w:ascii="Times New Roman" w:hAnsi="Times New Roman" w:cs="Times New Roman"/>
              </w:rPr>
            </w:pPr>
            <w:r w:rsidRPr="00395DAC">
              <w:rPr>
                <w:rFonts w:ascii="Times New Roman" w:hAnsi="Times New Roman" w:cs="Times New Roman"/>
              </w:rPr>
              <w:t>Macierz powinna oferować funkcjonalność podłączenia jej do centrum serwisowego producenta, w celu zdalnego monitorowania poprawności funkcjonowania macierzy.</w:t>
            </w:r>
          </w:p>
        </w:tc>
        <w:tc>
          <w:tcPr>
            <w:tcW w:w="2126" w:type="dxa"/>
          </w:tcPr>
          <w:p w14:paraId="68987427" w14:textId="77777777" w:rsidR="00247D83" w:rsidRPr="00395DAC" w:rsidRDefault="00247D83" w:rsidP="00947696">
            <w:pPr>
              <w:rPr>
                <w:rFonts w:ascii="Times New Roman" w:hAnsi="Times New Roman" w:cs="Times New Roman"/>
              </w:rPr>
            </w:pPr>
          </w:p>
        </w:tc>
      </w:tr>
      <w:tr w:rsidR="00247D83" w:rsidRPr="00395DAC" w14:paraId="13230812" w14:textId="77777777" w:rsidTr="00D71889">
        <w:tc>
          <w:tcPr>
            <w:tcW w:w="567" w:type="dxa"/>
          </w:tcPr>
          <w:p w14:paraId="712A95EE" w14:textId="22D7B2A2" w:rsidR="00247D83" w:rsidRPr="00395DAC" w:rsidRDefault="00247D83" w:rsidP="00947696">
            <w:pPr>
              <w:rPr>
                <w:rFonts w:ascii="Times New Roman" w:hAnsi="Times New Roman" w:cs="Times New Roman"/>
              </w:rPr>
            </w:pPr>
            <w:r w:rsidRPr="00395DAC">
              <w:rPr>
                <w:rFonts w:ascii="Times New Roman" w:hAnsi="Times New Roman" w:cs="Times New Roman"/>
              </w:rPr>
              <w:t>25.</w:t>
            </w:r>
          </w:p>
        </w:tc>
        <w:tc>
          <w:tcPr>
            <w:tcW w:w="7513" w:type="dxa"/>
          </w:tcPr>
          <w:p w14:paraId="09C6BCFB" w14:textId="3A7F7AEE" w:rsidR="00247D83" w:rsidRPr="00395DAC" w:rsidRDefault="00247D83" w:rsidP="00947696">
            <w:pPr>
              <w:rPr>
                <w:rFonts w:ascii="Times New Roman" w:hAnsi="Times New Roman" w:cs="Times New Roman"/>
              </w:rPr>
            </w:pPr>
            <w:r w:rsidRPr="00395DAC">
              <w:rPr>
                <w:rFonts w:ascii="Times New Roman" w:hAnsi="Times New Roman" w:cs="Times New Roman"/>
              </w:rPr>
              <w:t>Oferowane urządzenie powinno być objęte co najmniej 5-letnim wsparciem producenta sprzętu w trybie czasu reakcji 4 godzin w miejscu instalacji sprzętu.</w:t>
            </w:r>
          </w:p>
        </w:tc>
        <w:tc>
          <w:tcPr>
            <w:tcW w:w="2126" w:type="dxa"/>
          </w:tcPr>
          <w:p w14:paraId="1F36C4A7" w14:textId="77777777" w:rsidR="00247D83" w:rsidRPr="00395DAC" w:rsidRDefault="00247D83" w:rsidP="00947696">
            <w:pPr>
              <w:rPr>
                <w:rFonts w:ascii="Times New Roman" w:hAnsi="Times New Roman" w:cs="Times New Roman"/>
              </w:rPr>
            </w:pPr>
          </w:p>
        </w:tc>
      </w:tr>
      <w:tr w:rsidR="00247D83" w:rsidRPr="00395DAC" w14:paraId="57F206F6" w14:textId="77777777" w:rsidTr="00D71889">
        <w:tc>
          <w:tcPr>
            <w:tcW w:w="567" w:type="dxa"/>
          </w:tcPr>
          <w:p w14:paraId="41F9665E" w14:textId="47ECA933" w:rsidR="00247D83" w:rsidRPr="00395DAC" w:rsidRDefault="00247D83" w:rsidP="00947696">
            <w:pPr>
              <w:rPr>
                <w:rFonts w:ascii="Times New Roman" w:hAnsi="Times New Roman" w:cs="Times New Roman"/>
              </w:rPr>
            </w:pPr>
            <w:r w:rsidRPr="00395DAC">
              <w:rPr>
                <w:rFonts w:ascii="Times New Roman" w:hAnsi="Times New Roman" w:cs="Times New Roman"/>
              </w:rPr>
              <w:t>26.</w:t>
            </w:r>
          </w:p>
        </w:tc>
        <w:tc>
          <w:tcPr>
            <w:tcW w:w="7513" w:type="dxa"/>
          </w:tcPr>
          <w:p w14:paraId="17D8F719" w14:textId="3FC121EC" w:rsidR="00247D83" w:rsidRPr="00395DAC" w:rsidRDefault="00247D83" w:rsidP="00947696">
            <w:pPr>
              <w:rPr>
                <w:rFonts w:ascii="Times New Roman" w:hAnsi="Times New Roman" w:cs="Times New Roman"/>
              </w:rPr>
            </w:pPr>
            <w:r w:rsidRPr="00395DAC">
              <w:rPr>
                <w:rFonts w:ascii="Times New Roman" w:hAnsi="Times New Roman" w:cs="Times New Roman"/>
              </w:rPr>
              <w:t>Oferowane urządzenia musza być fabrycznie nowe, wyprodukowane nie wcześniej niż 2 miesiące przed dostawą i pochodzić z autoryzowanego kanału dystrybucji producenta w Polsce.</w:t>
            </w:r>
          </w:p>
        </w:tc>
        <w:tc>
          <w:tcPr>
            <w:tcW w:w="2126" w:type="dxa"/>
          </w:tcPr>
          <w:p w14:paraId="122CB395" w14:textId="77777777" w:rsidR="00247D83" w:rsidRPr="00395DAC" w:rsidRDefault="00247D83" w:rsidP="00947696">
            <w:pPr>
              <w:rPr>
                <w:rFonts w:ascii="Times New Roman" w:hAnsi="Times New Roman" w:cs="Times New Roman"/>
              </w:rPr>
            </w:pPr>
          </w:p>
        </w:tc>
      </w:tr>
      <w:tr w:rsidR="00247D83" w:rsidRPr="00395DAC" w14:paraId="690F0FEF" w14:textId="77777777" w:rsidTr="00D71889">
        <w:tc>
          <w:tcPr>
            <w:tcW w:w="567" w:type="dxa"/>
          </w:tcPr>
          <w:p w14:paraId="7B01EF2B" w14:textId="5D23E22B" w:rsidR="00247D83" w:rsidRPr="00395DAC" w:rsidRDefault="00247D83" w:rsidP="00947696">
            <w:pPr>
              <w:rPr>
                <w:rFonts w:ascii="Times New Roman" w:hAnsi="Times New Roman" w:cs="Times New Roman"/>
              </w:rPr>
            </w:pPr>
            <w:r w:rsidRPr="00395DAC">
              <w:rPr>
                <w:rFonts w:ascii="Times New Roman" w:hAnsi="Times New Roman" w:cs="Times New Roman"/>
              </w:rPr>
              <w:t>27.</w:t>
            </w:r>
          </w:p>
        </w:tc>
        <w:tc>
          <w:tcPr>
            <w:tcW w:w="7513" w:type="dxa"/>
          </w:tcPr>
          <w:p w14:paraId="144142BA" w14:textId="009C4460" w:rsidR="00247D83" w:rsidRPr="00395DAC" w:rsidRDefault="00247D83" w:rsidP="00947696">
            <w:pPr>
              <w:rPr>
                <w:rFonts w:ascii="Times New Roman" w:hAnsi="Times New Roman" w:cs="Times New Roman"/>
              </w:rPr>
            </w:pPr>
            <w:r w:rsidRPr="00395DAC">
              <w:rPr>
                <w:rFonts w:ascii="Times New Roman" w:hAnsi="Times New Roman" w:cs="Times New Roman"/>
              </w:rPr>
              <w:t>Urządzenia oraz ich oprogramowanie wewnętrzne musi być objęte opieką serwisową producenta przez okres 5 lat. W okresie opieki wymagany jest bezpłatne usuwanie awarii, bezpłatny dostęp do części zamiennych wymienianych w przypadku awarii oraz dostęp do wszystkich nowszych wersji oprogramowania. Zamawiający zatrzymuje uszkodzone dyski.</w:t>
            </w:r>
          </w:p>
        </w:tc>
        <w:tc>
          <w:tcPr>
            <w:tcW w:w="2126" w:type="dxa"/>
          </w:tcPr>
          <w:p w14:paraId="559FA879" w14:textId="77777777" w:rsidR="00247D83" w:rsidRPr="00395DAC" w:rsidRDefault="00247D83" w:rsidP="00947696">
            <w:pPr>
              <w:rPr>
                <w:rFonts w:ascii="Times New Roman" w:hAnsi="Times New Roman" w:cs="Times New Roman"/>
              </w:rPr>
            </w:pPr>
          </w:p>
        </w:tc>
      </w:tr>
      <w:tr w:rsidR="00247D83" w:rsidRPr="00395DAC" w14:paraId="11D5C165" w14:textId="77777777" w:rsidTr="00D71889">
        <w:tc>
          <w:tcPr>
            <w:tcW w:w="567" w:type="dxa"/>
          </w:tcPr>
          <w:p w14:paraId="6BC294BD" w14:textId="44A860E4" w:rsidR="00247D83" w:rsidRPr="00395DAC" w:rsidRDefault="00247D83" w:rsidP="00947696">
            <w:pPr>
              <w:rPr>
                <w:rFonts w:ascii="Times New Roman" w:hAnsi="Times New Roman" w:cs="Times New Roman"/>
              </w:rPr>
            </w:pPr>
            <w:r w:rsidRPr="00395DAC">
              <w:rPr>
                <w:rFonts w:ascii="Times New Roman" w:hAnsi="Times New Roman" w:cs="Times New Roman"/>
              </w:rPr>
              <w:t>28.</w:t>
            </w:r>
          </w:p>
        </w:tc>
        <w:tc>
          <w:tcPr>
            <w:tcW w:w="7513" w:type="dxa"/>
          </w:tcPr>
          <w:p w14:paraId="22D10BA0" w14:textId="3123FFD4"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Połączenia między dyskami a kontrolerami muszą być wykonane </w:t>
            </w:r>
            <w:r w:rsidRPr="00395DAC">
              <w:rPr>
                <w:rFonts w:ascii="Times New Roman" w:hAnsi="Times New Roman" w:cs="Times New Roman"/>
              </w:rPr>
              <w:br/>
              <w:t>w technologii minimum SAS 12Gbps.</w:t>
            </w:r>
          </w:p>
        </w:tc>
        <w:tc>
          <w:tcPr>
            <w:tcW w:w="2126" w:type="dxa"/>
          </w:tcPr>
          <w:p w14:paraId="4C847DAA" w14:textId="77777777" w:rsidR="00247D83" w:rsidRPr="00395DAC" w:rsidRDefault="00247D83" w:rsidP="00947696">
            <w:pPr>
              <w:rPr>
                <w:rFonts w:ascii="Times New Roman" w:hAnsi="Times New Roman" w:cs="Times New Roman"/>
              </w:rPr>
            </w:pPr>
          </w:p>
        </w:tc>
      </w:tr>
      <w:tr w:rsidR="00247D83" w:rsidRPr="00395DAC" w14:paraId="794AA4A8" w14:textId="77777777" w:rsidTr="00D71889">
        <w:tc>
          <w:tcPr>
            <w:tcW w:w="567" w:type="dxa"/>
          </w:tcPr>
          <w:p w14:paraId="506902FA" w14:textId="0A99D96E" w:rsidR="00247D83" w:rsidRPr="00395DAC" w:rsidRDefault="00247D83" w:rsidP="00947696">
            <w:pPr>
              <w:rPr>
                <w:rFonts w:ascii="Times New Roman" w:hAnsi="Times New Roman" w:cs="Times New Roman"/>
              </w:rPr>
            </w:pPr>
            <w:r w:rsidRPr="00395DAC">
              <w:rPr>
                <w:rFonts w:ascii="Times New Roman" w:hAnsi="Times New Roman" w:cs="Times New Roman"/>
              </w:rPr>
              <w:t>29.</w:t>
            </w:r>
          </w:p>
        </w:tc>
        <w:tc>
          <w:tcPr>
            <w:tcW w:w="7513" w:type="dxa"/>
          </w:tcPr>
          <w:p w14:paraId="67A40F01" w14:textId="0B1B32E7" w:rsidR="00247D83" w:rsidRPr="00395DAC" w:rsidRDefault="00247D83" w:rsidP="00947696">
            <w:pPr>
              <w:rPr>
                <w:rFonts w:ascii="Times New Roman" w:hAnsi="Times New Roman" w:cs="Times New Roman"/>
              </w:rPr>
            </w:pPr>
            <w:r w:rsidRPr="00395DAC">
              <w:rPr>
                <w:rFonts w:ascii="Times New Roman" w:hAnsi="Times New Roman" w:cs="Times New Roman"/>
              </w:rPr>
              <w:t>Macierz musi obsługiwać zabezpieczenie RAID5 i RAID6</w:t>
            </w:r>
          </w:p>
        </w:tc>
        <w:tc>
          <w:tcPr>
            <w:tcW w:w="2126" w:type="dxa"/>
          </w:tcPr>
          <w:p w14:paraId="0E8AAE3A" w14:textId="77777777" w:rsidR="00247D83" w:rsidRPr="00395DAC" w:rsidRDefault="00247D83" w:rsidP="00947696">
            <w:pPr>
              <w:rPr>
                <w:rFonts w:ascii="Times New Roman" w:hAnsi="Times New Roman" w:cs="Times New Roman"/>
              </w:rPr>
            </w:pPr>
          </w:p>
        </w:tc>
      </w:tr>
      <w:tr w:rsidR="00247D83" w:rsidRPr="00395DAC" w14:paraId="42DF2091" w14:textId="77777777" w:rsidTr="00D71889">
        <w:tc>
          <w:tcPr>
            <w:tcW w:w="567" w:type="dxa"/>
          </w:tcPr>
          <w:p w14:paraId="5C59F6F5" w14:textId="5A9CC58D" w:rsidR="00247D83" w:rsidRPr="00395DAC" w:rsidRDefault="00247D83" w:rsidP="00947696">
            <w:pPr>
              <w:rPr>
                <w:rFonts w:ascii="Times New Roman" w:hAnsi="Times New Roman" w:cs="Times New Roman"/>
              </w:rPr>
            </w:pPr>
            <w:r w:rsidRPr="00395DAC">
              <w:rPr>
                <w:rFonts w:ascii="Times New Roman" w:hAnsi="Times New Roman" w:cs="Times New Roman"/>
              </w:rPr>
              <w:lastRenderedPageBreak/>
              <w:t>30.</w:t>
            </w:r>
          </w:p>
        </w:tc>
        <w:tc>
          <w:tcPr>
            <w:tcW w:w="7513" w:type="dxa"/>
          </w:tcPr>
          <w:p w14:paraId="02640DCB" w14:textId="42C64C00"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replikację asynchroniczną dla danych plikowych pomiędzy dwiema macierzami. Wymagane jest dostarczenie licencji na pełną pojemność oferowanej macierzy.</w:t>
            </w:r>
          </w:p>
        </w:tc>
        <w:tc>
          <w:tcPr>
            <w:tcW w:w="2126" w:type="dxa"/>
          </w:tcPr>
          <w:p w14:paraId="50616150" w14:textId="77777777" w:rsidR="00247D83" w:rsidRPr="00395DAC" w:rsidRDefault="00247D83" w:rsidP="00947696">
            <w:pPr>
              <w:rPr>
                <w:rFonts w:ascii="Times New Roman" w:hAnsi="Times New Roman" w:cs="Times New Roman"/>
              </w:rPr>
            </w:pPr>
          </w:p>
        </w:tc>
      </w:tr>
      <w:tr w:rsidR="00247D83" w:rsidRPr="00395DAC" w14:paraId="1203310D" w14:textId="77777777" w:rsidTr="00D71889">
        <w:tc>
          <w:tcPr>
            <w:tcW w:w="567" w:type="dxa"/>
          </w:tcPr>
          <w:p w14:paraId="04F120BD" w14:textId="0A1A7F13" w:rsidR="00247D83" w:rsidRPr="00395DAC" w:rsidRDefault="00247D83" w:rsidP="00947696">
            <w:pPr>
              <w:rPr>
                <w:rFonts w:ascii="Times New Roman" w:hAnsi="Times New Roman" w:cs="Times New Roman"/>
              </w:rPr>
            </w:pPr>
            <w:r w:rsidRPr="00395DAC">
              <w:rPr>
                <w:rFonts w:ascii="Times New Roman" w:hAnsi="Times New Roman" w:cs="Times New Roman"/>
              </w:rPr>
              <w:t>31.</w:t>
            </w:r>
          </w:p>
        </w:tc>
        <w:tc>
          <w:tcPr>
            <w:tcW w:w="7513" w:type="dxa"/>
          </w:tcPr>
          <w:p w14:paraId="31819FC5" w14:textId="480CE117"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Macierz musi posiadać funkcję kompresji i </w:t>
            </w:r>
            <w:proofErr w:type="spellStart"/>
            <w:r w:rsidRPr="00395DAC">
              <w:rPr>
                <w:rFonts w:ascii="Times New Roman" w:hAnsi="Times New Roman" w:cs="Times New Roman"/>
              </w:rPr>
              <w:t>deduplikacji</w:t>
            </w:r>
            <w:proofErr w:type="spellEnd"/>
            <w:r w:rsidRPr="00395DAC">
              <w:rPr>
                <w:rFonts w:ascii="Times New Roman" w:hAnsi="Times New Roman" w:cs="Times New Roman"/>
              </w:rPr>
              <w:t xml:space="preserve"> danych </w:t>
            </w:r>
            <w:r w:rsidRPr="00395DAC">
              <w:rPr>
                <w:rFonts w:ascii="Times New Roman" w:hAnsi="Times New Roman" w:cs="Times New Roman"/>
              </w:rPr>
              <w:br/>
              <w:t>in-</w:t>
            </w:r>
            <w:proofErr w:type="spellStart"/>
            <w:r w:rsidRPr="00395DAC">
              <w:rPr>
                <w:rFonts w:ascii="Times New Roman" w:hAnsi="Times New Roman" w:cs="Times New Roman"/>
              </w:rPr>
              <w:t>line</w:t>
            </w:r>
            <w:proofErr w:type="spellEnd"/>
            <w:r w:rsidRPr="00395DAC">
              <w:rPr>
                <w:rFonts w:ascii="Times New Roman" w:hAnsi="Times New Roman" w:cs="Times New Roman"/>
              </w:rPr>
              <w:t>. Niezbędne jest dostarczenie licencji na całą pojemność macierzy.</w:t>
            </w:r>
          </w:p>
        </w:tc>
        <w:tc>
          <w:tcPr>
            <w:tcW w:w="2126" w:type="dxa"/>
          </w:tcPr>
          <w:p w14:paraId="7203ACA5" w14:textId="77777777" w:rsidR="00247D83" w:rsidRPr="00395DAC" w:rsidRDefault="00247D83" w:rsidP="00947696">
            <w:pPr>
              <w:rPr>
                <w:rFonts w:ascii="Times New Roman" w:hAnsi="Times New Roman" w:cs="Times New Roman"/>
              </w:rPr>
            </w:pPr>
          </w:p>
        </w:tc>
      </w:tr>
      <w:tr w:rsidR="00247D83" w:rsidRPr="00395DAC" w14:paraId="63B552FD" w14:textId="77777777" w:rsidTr="00D71889">
        <w:tc>
          <w:tcPr>
            <w:tcW w:w="567" w:type="dxa"/>
          </w:tcPr>
          <w:p w14:paraId="1F7D83FC" w14:textId="3589A93C" w:rsidR="00247D83" w:rsidRPr="00395DAC" w:rsidRDefault="00247D83" w:rsidP="00947696">
            <w:pPr>
              <w:rPr>
                <w:rFonts w:ascii="Times New Roman" w:hAnsi="Times New Roman" w:cs="Times New Roman"/>
              </w:rPr>
            </w:pPr>
            <w:r w:rsidRPr="00395DAC">
              <w:rPr>
                <w:rFonts w:ascii="Times New Roman" w:hAnsi="Times New Roman" w:cs="Times New Roman"/>
              </w:rPr>
              <w:t>32.</w:t>
            </w:r>
          </w:p>
        </w:tc>
        <w:tc>
          <w:tcPr>
            <w:tcW w:w="7513" w:type="dxa"/>
          </w:tcPr>
          <w:p w14:paraId="2D3D203B" w14:textId="5C85A5AD" w:rsidR="00247D83" w:rsidRPr="00395DAC" w:rsidRDefault="00247D83" w:rsidP="00947696">
            <w:pPr>
              <w:rPr>
                <w:rFonts w:ascii="Times New Roman" w:hAnsi="Times New Roman" w:cs="Times New Roman"/>
              </w:rPr>
            </w:pPr>
            <w:r w:rsidRPr="00395DAC">
              <w:rPr>
                <w:rFonts w:ascii="Times New Roman" w:hAnsi="Times New Roman" w:cs="Times New Roman"/>
              </w:rPr>
              <w:t>Macierz musi umożliwiać szyfrowanie danych na dyskach. Niezbędne jest dostarczenie odpowiednich dysków i licencji na całą pojemność macierzy do zrealizowania tej funkcjonalności.</w:t>
            </w:r>
          </w:p>
        </w:tc>
        <w:tc>
          <w:tcPr>
            <w:tcW w:w="2126" w:type="dxa"/>
          </w:tcPr>
          <w:p w14:paraId="2F6F8104" w14:textId="77777777" w:rsidR="00247D83" w:rsidRPr="00395DAC" w:rsidRDefault="00247D83" w:rsidP="00947696">
            <w:pPr>
              <w:rPr>
                <w:rFonts w:ascii="Times New Roman" w:hAnsi="Times New Roman" w:cs="Times New Roman"/>
              </w:rPr>
            </w:pPr>
          </w:p>
        </w:tc>
      </w:tr>
      <w:tr w:rsidR="00247D83" w:rsidRPr="00395DAC" w14:paraId="1F89C713" w14:textId="77777777" w:rsidTr="00D71889">
        <w:tc>
          <w:tcPr>
            <w:tcW w:w="567" w:type="dxa"/>
          </w:tcPr>
          <w:p w14:paraId="3E3D9A43" w14:textId="7D2E3883" w:rsidR="00247D83" w:rsidRPr="00395DAC" w:rsidRDefault="00247D83" w:rsidP="00947696">
            <w:pPr>
              <w:rPr>
                <w:rFonts w:ascii="Times New Roman" w:hAnsi="Times New Roman" w:cs="Times New Roman"/>
              </w:rPr>
            </w:pPr>
            <w:r w:rsidRPr="00395DAC">
              <w:rPr>
                <w:rFonts w:ascii="Times New Roman" w:hAnsi="Times New Roman" w:cs="Times New Roman"/>
              </w:rPr>
              <w:t>33.</w:t>
            </w:r>
          </w:p>
        </w:tc>
        <w:tc>
          <w:tcPr>
            <w:tcW w:w="7513" w:type="dxa"/>
          </w:tcPr>
          <w:p w14:paraId="5C53DAD3" w14:textId="66078620" w:rsidR="00247D83" w:rsidRPr="00395DAC" w:rsidRDefault="00247D83" w:rsidP="00947696">
            <w:pPr>
              <w:rPr>
                <w:rFonts w:ascii="Times New Roman" w:hAnsi="Times New Roman" w:cs="Times New Roman"/>
              </w:rPr>
            </w:pPr>
            <w:r w:rsidRPr="00395DAC">
              <w:rPr>
                <w:rFonts w:ascii="Times New Roman" w:hAnsi="Times New Roman" w:cs="Times New Roman"/>
              </w:rPr>
              <w:t>Macierz umożliwia utworzenie wolumenu LUN o rozmiarze, co najmniej 256TB i</w:t>
            </w:r>
            <w:r w:rsidR="003D2635">
              <w:rPr>
                <w:rFonts w:ascii="Times New Roman" w:hAnsi="Times New Roman" w:cs="Times New Roman"/>
              </w:rPr>
              <w:t> </w:t>
            </w:r>
            <w:r w:rsidRPr="00395DAC">
              <w:rPr>
                <w:rFonts w:ascii="Times New Roman" w:hAnsi="Times New Roman" w:cs="Times New Roman"/>
              </w:rPr>
              <w:t>systemu plików, co najmniej 256TB.</w:t>
            </w:r>
          </w:p>
        </w:tc>
        <w:tc>
          <w:tcPr>
            <w:tcW w:w="2126" w:type="dxa"/>
          </w:tcPr>
          <w:p w14:paraId="20275237" w14:textId="77777777" w:rsidR="00247D83" w:rsidRPr="00395DAC" w:rsidRDefault="00247D83" w:rsidP="00947696">
            <w:pPr>
              <w:rPr>
                <w:rFonts w:ascii="Times New Roman" w:hAnsi="Times New Roman" w:cs="Times New Roman"/>
              </w:rPr>
            </w:pPr>
          </w:p>
        </w:tc>
      </w:tr>
      <w:tr w:rsidR="00247D83" w:rsidRPr="00395DAC" w14:paraId="29F8EED2" w14:textId="77777777" w:rsidTr="00D71889">
        <w:tc>
          <w:tcPr>
            <w:tcW w:w="567" w:type="dxa"/>
          </w:tcPr>
          <w:p w14:paraId="03A6D522" w14:textId="713AF1FF" w:rsidR="00247D83" w:rsidRPr="00395DAC" w:rsidRDefault="00247D83" w:rsidP="00947696">
            <w:pPr>
              <w:rPr>
                <w:rFonts w:ascii="Times New Roman" w:hAnsi="Times New Roman" w:cs="Times New Roman"/>
              </w:rPr>
            </w:pPr>
            <w:r w:rsidRPr="00395DAC">
              <w:rPr>
                <w:rFonts w:ascii="Times New Roman" w:hAnsi="Times New Roman" w:cs="Times New Roman"/>
              </w:rPr>
              <w:t>34.</w:t>
            </w:r>
          </w:p>
        </w:tc>
        <w:tc>
          <w:tcPr>
            <w:tcW w:w="7513" w:type="dxa"/>
          </w:tcPr>
          <w:p w14:paraId="324B39CB" w14:textId="264956A0" w:rsidR="00247D83" w:rsidRPr="00395DAC" w:rsidRDefault="00247D83" w:rsidP="00947696">
            <w:pPr>
              <w:rPr>
                <w:rFonts w:ascii="Times New Roman" w:hAnsi="Times New Roman" w:cs="Times New Roman"/>
              </w:rPr>
            </w:pPr>
            <w:r w:rsidRPr="00395DAC">
              <w:rPr>
                <w:rFonts w:ascii="Times New Roman" w:hAnsi="Times New Roman" w:cs="Times New Roman"/>
              </w:rPr>
              <w:t>Macierz posiada dostęp plikowy realizowany bezpośrednio przez te same kontrolery, które realizują dostęp blokowy.</w:t>
            </w:r>
          </w:p>
        </w:tc>
        <w:tc>
          <w:tcPr>
            <w:tcW w:w="2126" w:type="dxa"/>
          </w:tcPr>
          <w:p w14:paraId="6EB4D269" w14:textId="77777777" w:rsidR="00247D83" w:rsidRPr="00395DAC" w:rsidRDefault="00247D83" w:rsidP="00947696">
            <w:pPr>
              <w:rPr>
                <w:rFonts w:ascii="Times New Roman" w:hAnsi="Times New Roman" w:cs="Times New Roman"/>
              </w:rPr>
            </w:pPr>
          </w:p>
        </w:tc>
      </w:tr>
      <w:tr w:rsidR="00247D83" w:rsidRPr="00395DAC" w14:paraId="3C40F84C" w14:textId="77777777" w:rsidTr="00D71889">
        <w:tc>
          <w:tcPr>
            <w:tcW w:w="567" w:type="dxa"/>
          </w:tcPr>
          <w:p w14:paraId="4DEEBEB0" w14:textId="7D62BFF0" w:rsidR="00247D83" w:rsidRPr="00395DAC" w:rsidRDefault="00247D83" w:rsidP="00947696">
            <w:pPr>
              <w:rPr>
                <w:rFonts w:ascii="Times New Roman" w:hAnsi="Times New Roman" w:cs="Times New Roman"/>
              </w:rPr>
            </w:pPr>
            <w:r w:rsidRPr="00395DAC">
              <w:rPr>
                <w:rFonts w:ascii="Times New Roman" w:hAnsi="Times New Roman" w:cs="Times New Roman"/>
              </w:rPr>
              <w:t>35.</w:t>
            </w:r>
          </w:p>
        </w:tc>
        <w:tc>
          <w:tcPr>
            <w:tcW w:w="7513" w:type="dxa"/>
          </w:tcPr>
          <w:p w14:paraId="5B163BF4" w14:textId="668D0779"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Dla danych plikowych urządzenie musi wspierać silniki antywirusowe takich dostawców jak: </w:t>
            </w:r>
            <w:proofErr w:type="spellStart"/>
            <w:r w:rsidRPr="00395DAC">
              <w:rPr>
                <w:rFonts w:ascii="Times New Roman" w:hAnsi="Times New Roman" w:cs="Times New Roman"/>
              </w:rPr>
              <w:t>Computer</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Associates</w:t>
            </w:r>
            <w:proofErr w:type="spellEnd"/>
            <w:r w:rsidRPr="00395DAC">
              <w:rPr>
                <w:rFonts w:ascii="Times New Roman" w:hAnsi="Times New Roman" w:cs="Times New Roman"/>
              </w:rPr>
              <w:t xml:space="preserve">, Trend Micro, </w:t>
            </w:r>
            <w:proofErr w:type="spellStart"/>
            <w:r w:rsidRPr="00395DAC">
              <w:rPr>
                <w:rFonts w:ascii="Times New Roman" w:hAnsi="Times New Roman" w:cs="Times New Roman"/>
              </w:rPr>
              <w:t>Sophos</w:t>
            </w:r>
            <w:proofErr w:type="spellEnd"/>
            <w:r w:rsidRPr="00395DAC">
              <w:rPr>
                <w:rFonts w:ascii="Times New Roman" w:hAnsi="Times New Roman" w:cs="Times New Roman"/>
              </w:rPr>
              <w:t xml:space="preserve">, Kaspersky, </w:t>
            </w:r>
            <w:proofErr w:type="spellStart"/>
            <w:r w:rsidRPr="00395DAC">
              <w:rPr>
                <w:rFonts w:ascii="Times New Roman" w:hAnsi="Times New Roman" w:cs="Times New Roman"/>
              </w:rPr>
              <w:t>McAfee</w:t>
            </w:r>
            <w:proofErr w:type="spellEnd"/>
            <w:r w:rsidRPr="00395DAC">
              <w:rPr>
                <w:rFonts w:ascii="Times New Roman" w:hAnsi="Times New Roman" w:cs="Times New Roman"/>
              </w:rPr>
              <w:t>, Symantec..</w:t>
            </w:r>
          </w:p>
        </w:tc>
        <w:tc>
          <w:tcPr>
            <w:tcW w:w="2126" w:type="dxa"/>
          </w:tcPr>
          <w:p w14:paraId="47D472B2" w14:textId="77777777" w:rsidR="00247D83" w:rsidRPr="00395DAC" w:rsidRDefault="00247D83" w:rsidP="00947696">
            <w:pPr>
              <w:rPr>
                <w:rFonts w:ascii="Times New Roman" w:hAnsi="Times New Roman" w:cs="Times New Roman"/>
              </w:rPr>
            </w:pPr>
          </w:p>
        </w:tc>
      </w:tr>
    </w:tbl>
    <w:p w14:paraId="540E6868" w14:textId="77777777" w:rsidR="00207AB2" w:rsidRPr="00395DAC" w:rsidRDefault="00207AB2" w:rsidP="00DD3AEA">
      <w:pPr>
        <w:spacing w:line="240" w:lineRule="auto"/>
        <w:rPr>
          <w:rFonts w:ascii="Times New Roman" w:hAnsi="Times New Roman" w:cs="Times New Roman"/>
        </w:rPr>
      </w:pPr>
    </w:p>
    <w:p w14:paraId="5103DCB0" w14:textId="77777777" w:rsidR="000A2DB1" w:rsidRPr="00395DAC" w:rsidRDefault="000A2DB1" w:rsidP="00DD3AEA">
      <w:pPr>
        <w:spacing w:line="240" w:lineRule="auto"/>
        <w:rPr>
          <w:rFonts w:ascii="Times New Roman" w:hAnsi="Times New Roman" w:cs="Times New Roman"/>
        </w:rPr>
      </w:pPr>
    </w:p>
    <w:p w14:paraId="117214EB"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609947DF"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7367214E"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5675B1BC"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632082CD" w14:textId="49B166F2" w:rsidR="003D2635" w:rsidRDefault="003D2635">
      <w:pPr>
        <w:rPr>
          <w:rFonts w:ascii="Times New Roman" w:hAnsi="Times New Roman" w:cs="Times New Roman"/>
        </w:rPr>
      </w:pPr>
      <w:r>
        <w:rPr>
          <w:rFonts w:ascii="Times New Roman" w:hAnsi="Times New Roman" w:cs="Times New Roman"/>
        </w:rPr>
        <w:br w:type="page"/>
      </w:r>
    </w:p>
    <w:p w14:paraId="707BCADC" w14:textId="1EBAF285" w:rsidR="000A2DB1" w:rsidRPr="00395DAC" w:rsidRDefault="000A2DB1"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1.3 do formularza oferty</w:t>
      </w:r>
    </w:p>
    <w:p w14:paraId="58223E40" w14:textId="77777777" w:rsidR="000A2DB1" w:rsidRPr="00395DAC"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34BAFF7B" w14:textId="77777777" w:rsidR="000A2DB1" w:rsidRPr="00395DAC" w:rsidRDefault="000A2DB1"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7AA3D656" w14:textId="77777777" w:rsidR="00B0292B" w:rsidRPr="00395DAC" w:rsidRDefault="00B0292B" w:rsidP="00DD3AEA">
      <w:pPr>
        <w:tabs>
          <w:tab w:val="left" w:pos="782"/>
        </w:tabs>
        <w:spacing w:before="121" w:line="240" w:lineRule="auto"/>
        <w:ind w:right="303"/>
        <w:rPr>
          <w:rFonts w:ascii="Times New Roman" w:hAnsi="Times New Roman" w:cs="Times New Roman"/>
          <w:b/>
          <w:i/>
          <w:sz w:val="24"/>
          <w:u w:val="single"/>
        </w:rPr>
      </w:pPr>
      <w:r w:rsidRPr="00395DAC">
        <w:rPr>
          <w:rFonts w:ascii="Times New Roman" w:hAnsi="Times New Roman" w:cs="Times New Roman"/>
          <w:b/>
          <w:bCs/>
          <w:u w:val="single"/>
        </w:rPr>
        <w:t>PAKIET nr 3 -</w:t>
      </w:r>
      <w:r w:rsidRPr="00395DAC">
        <w:rPr>
          <w:rFonts w:ascii="Times New Roman" w:hAnsi="Times New Roman" w:cs="Times New Roman"/>
          <w:b/>
          <w:i/>
          <w:sz w:val="24"/>
          <w:u w:val="single"/>
        </w:rPr>
        <w:t>Dostawa licencji systemu dla serwerów</w:t>
      </w:r>
    </w:p>
    <w:p w14:paraId="7A629993" w14:textId="77777777" w:rsidR="00B0292B" w:rsidRPr="00395DAC" w:rsidRDefault="00B0292B" w:rsidP="00DD3AEA">
      <w:pPr>
        <w:spacing w:after="0" w:line="240" w:lineRule="auto"/>
        <w:jc w:val="both"/>
        <w:rPr>
          <w:rFonts w:ascii="Times New Roman" w:hAnsi="Times New Roman" w:cs="Times New Roman"/>
          <w:i/>
          <w:iCs/>
          <w:u w:val="single"/>
        </w:rPr>
      </w:pPr>
    </w:p>
    <w:p w14:paraId="33AA91D1" w14:textId="77777777" w:rsidR="00B0292B" w:rsidRPr="00395DAC" w:rsidRDefault="00B0292B"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licencji systemu Windows Server 2022 (Datacenter) lub licencji Windows Server 2022 (Datacenter) i licencji Windows Server 2022 (Datacenter) na dodatkowe rdzenie – 3 szt.</w:t>
      </w:r>
    </w:p>
    <w:p w14:paraId="3A6431D2" w14:textId="77777777" w:rsidR="00207AB2" w:rsidRPr="00395DAC" w:rsidRDefault="00207AB2" w:rsidP="00DD3AEA">
      <w:pPr>
        <w:spacing w:line="240" w:lineRule="auto"/>
        <w:rPr>
          <w:rFonts w:ascii="Times New Roman" w:hAnsi="Times New Roman" w:cs="Times New Roman"/>
        </w:rPr>
      </w:pPr>
    </w:p>
    <w:tbl>
      <w:tblPr>
        <w:tblStyle w:val="Tabela-Siatka"/>
        <w:tblW w:w="10497" w:type="dxa"/>
        <w:tblInd w:w="-572" w:type="dxa"/>
        <w:tblLook w:val="04A0" w:firstRow="1" w:lastRow="0" w:firstColumn="1" w:lastColumn="0" w:noHBand="0" w:noVBand="1"/>
      </w:tblPr>
      <w:tblGrid>
        <w:gridCol w:w="567"/>
        <w:gridCol w:w="7797"/>
        <w:gridCol w:w="2126"/>
        <w:gridCol w:w="7"/>
      </w:tblGrid>
      <w:tr w:rsidR="00247D83" w:rsidRPr="00395DAC" w14:paraId="5DA39E54" w14:textId="77777777" w:rsidTr="00B71883">
        <w:trPr>
          <w:gridAfter w:val="1"/>
          <w:wAfter w:w="7" w:type="dxa"/>
          <w:trHeight w:val="661"/>
        </w:trPr>
        <w:tc>
          <w:tcPr>
            <w:tcW w:w="567" w:type="dxa"/>
            <w:shd w:val="clear" w:color="auto" w:fill="D9D9D9" w:themeFill="background1" w:themeFillShade="D9"/>
          </w:tcPr>
          <w:p w14:paraId="6233D84C" w14:textId="2D2D3296"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797" w:type="dxa"/>
            <w:shd w:val="clear" w:color="auto" w:fill="D9D9D9" w:themeFill="background1" w:themeFillShade="D9"/>
          </w:tcPr>
          <w:p w14:paraId="79FDBB37" w14:textId="39FA630F"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37F8C4D3" w14:textId="6912EE69"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247D83" w:rsidRPr="00395DAC" w14:paraId="78D517D4" w14:textId="77777777" w:rsidTr="00B71883">
        <w:tc>
          <w:tcPr>
            <w:tcW w:w="10497" w:type="dxa"/>
            <w:gridSpan w:val="4"/>
          </w:tcPr>
          <w:p w14:paraId="203DAAFB" w14:textId="3ED80DD7" w:rsidR="00247D83" w:rsidRPr="00395DAC" w:rsidRDefault="00247D83" w:rsidP="00947696">
            <w:pPr>
              <w:rPr>
                <w:rFonts w:ascii="Times New Roman" w:hAnsi="Times New Roman" w:cs="Times New Roman"/>
              </w:rPr>
            </w:pPr>
            <w:r w:rsidRPr="00395DAC">
              <w:rPr>
                <w:rFonts w:ascii="Times New Roman" w:hAnsi="Times New Roman" w:cs="Times New Roman"/>
                <w:sz w:val="21"/>
                <w:szCs w:val="21"/>
              </w:rPr>
              <w:t>Windows Server 2022 DATACENTER lub oprogramowanie równoważne spełniające poniższe wymagania:</w:t>
            </w:r>
          </w:p>
        </w:tc>
      </w:tr>
      <w:tr w:rsidR="00247D83" w:rsidRPr="00395DAC" w14:paraId="287CAE83" w14:textId="77777777" w:rsidTr="00B71883">
        <w:trPr>
          <w:gridAfter w:val="1"/>
          <w:wAfter w:w="7" w:type="dxa"/>
        </w:trPr>
        <w:tc>
          <w:tcPr>
            <w:tcW w:w="567" w:type="dxa"/>
          </w:tcPr>
          <w:p w14:paraId="625FCD3F" w14:textId="3733D64F" w:rsidR="00247D83" w:rsidRPr="00B71883" w:rsidRDefault="00247D83" w:rsidP="00B71883">
            <w:pPr>
              <w:pStyle w:val="Akapitzlist"/>
              <w:numPr>
                <w:ilvl w:val="0"/>
                <w:numId w:val="20"/>
              </w:numPr>
              <w:jc w:val="center"/>
              <w:rPr>
                <w:rFonts w:ascii="Times New Roman" w:hAnsi="Times New Roman" w:cs="Times New Roman"/>
              </w:rPr>
            </w:pPr>
          </w:p>
        </w:tc>
        <w:tc>
          <w:tcPr>
            <w:tcW w:w="7797" w:type="dxa"/>
          </w:tcPr>
          <w:p w14:paraId="1051DB7B" w14:textId="35B74D12" w:rsidR="00247D83" w:rsidRPr="00395DAC" w:rsidRDefault="00247D83" w:rsidP="00947696">
            <w:pPr>
              <w:rPr>
                <w:rFonts w:ascii="Times New Roman" w:hAnsi="Times New Roman" w:cs="Times New Roman"/>
              </w:rPr>
            </w:pPr>
            <w:r w:rsidRPr="00395DAC">
              <w:rPr>
                <w:rFonts w:ascii="Times New Roman" w:hAnsi="Times New Roman" w:cs="Times New Roman"/>
              </w:rPr>
              <w:t>System operacyjny przeznaczony dla serwerów z graficznym interfejsem użytkownika umożliwiający jego obsługę przy pomocy klawiatury i myszy.</w:t>
            </w:r>
          </w:p>
        </w:tc>
        <w:tc>
          <w:tcPr>
            <w:tcW w:w="2126" w:type="dxa"/>
          </w:tcPr>
          <w:p w14:paraId="3A7EAB41" w14:textId="77777777" w:rsidR="00247D83" w:rsidRPr="00395DAC" w:rsidRDefault="00247D83" w:rsidP="00947696">
            <w:pPr>
              <w:rPr>
                <w:rFonts w:ascii="Times New Roman" w:hAnsi="Times New Roman" w:cs="Times New Roman"/>
              </w:rPr>
            </w:pPr>
          </w:p>
        </w:tc>
      </w:tr>
      <w:tr w:rsidR="00247D83" w:rsidRPr="00395DAC" w14:paraId="6B541A0E" w14:textId="77777777" w:rsidTr="00B71883">
        <w:trPr>
          <w:gridAfter w:val="1"/>
          <w:wAfter w:w="7" w:type="dxa"/>
        </w:trPr>
        <w:tc>
          <w:tcPr>
            <w:tcW w:w="567" w:type="dxa"/>
          </w:tcPr>
          <w:p w14:paraId="523F9F85" w14:textId="5AB15C67"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6DD7998A" w14:textId="086F49A6"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System operacyjny musi pozwalać na uruchamianie i poprawną pracę z aplikacjami użytkowanymi przez Zamawiającego a w szczególności: Microsoft Office 2019, 2021; aplikacja Adobe </w:t>
            </w:r>
            <w:proofErr w:type="spellStart"/>
            <w:r w:rsidRPr="00395DAC">
              <w:rPr>
                <w:rFonts w:ascii="Times New Roman" w:hAnsi="Times New Roman" w:cs="Times New Roman"/>
              </w:rPr>
              <w:t>Acrobat</w:t>
            </w:r>
            <w:proofErr w:type="spellEnd"/>
            <w:r w:rsidRPr="00395DAC">
              <w:rPr>
                <w:rFonts w:ascii="Times New Roman" w:hAnsi="Times New Roman" w:cs="Times New Roman"/>
              </w:rPr>
              <w:t xml:space="preserve">, </w:t>
            </w:r>
            <w:r w:rsidR="00EA3956">
              <w:rPr>
                <w:rFonts w:ascii="Times New Roman" w:hAnsi="Times New Roman" w:cs="Times New Roman"/>
              </w:rPr>
              <w:t>domena</w:t>
            </w:r>
            <w:r w:rsidRPr="00395DAC">
              <w:rPr>
                <w:rFonts w:ascii="Times New Roman" w:hAnsi="Times New Roman" w:cs="Times New Roman"/>
              </w:rPr>
              <w:t>.</w:t>
            </w:r>
          </w:p>
        </w:tc>
        <w:tc>
          <w:tcPr>
            <w:tcW w:w="2126" w:type="dxa"/>
          </w:tcPr>
          <w:p w14:paraId="0574C271" w14:textId="77777777" w:rsidR="00247D83" w:rsidRPr="00395DAC" w:rsidRDefault="00247D83" w:rsidP="00947696">
            <w:pPr>
              <w:rPr>
                <w:rFonts w:ascii="Times New Roman" w:hAnsi="Times New Roman" w:cs="Times New Roman"/>
              </w:rPr>
            </w:pPr>
          </w:p>
        </w:tc>
      </w:tr>
      <w:tr w:rsidR="00247D83" w:rsidRPr="00395DAC" w14:paraId="7C2B0FC2" w14:textId="77777777" w:rsidTr="00B71883">
        <w:trPr>
          <w:gridAfter w:val="1"/>
          <w:wAfter w:w="7" w:type="dxa"/>
        </w:trPr>
        <w:tc>
          <w:tcPr>
            <w:tcW w:w="567" w:type="dxa"/>
          </w:tcPr>
          <w:p w14:paraId="147873FB" w14:textId="6132D51A"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6C0613E9" w14:textId="2F0C116A" w:rsidR="00247D83" w:rsidRPr="00395DAC" w:rsidRDefault="00247D83" w:rsidP="00947696">
            <w:pPr>
              <w:rPr>
                <w:rFonts w:ascii="Times New Roman" w:hAnsi="Times New Roman" w:cs="Times New Roman"/>
              </w:rPr>
            </w:pPr>
            <w:r w:rsidRPr="00395DAC">
              <w:rPr>
                <w:rFonts w:ascii="Times New Roman" w:hAnsi="Times New Roman" w:cs="Times New Roman"/>
              </w:rPr>
              <w:t>Interfejs użytkownika systemu operacyjnego musi pozwalać na zmianę języka interfejsu.</w:t>
            </w:r>
          </w:p>
        </w:tc>
        <w:tc>
          <w:tcPr>
            <w:tcW w:w="2126" w:type="dxa"/>
          </w:tcPr>
          <w:p w14:paraId="106B3709" w14:textId="77777777" w:rsidR="00247D83" w:rsidRPr="00395DAC" w:rsidRDefault="00247D83" w:rsidP="00947696">
            <w:pPr>
              <w:rPr>
                <w:rFonts w:ascii="Times New Roman" w:hAnsi="Times New Roman" w:cs="Times New Roman"/>
              </w:rPr>
            </w:pPr>
          </w:p>
        </w:tc>
      </w:tr>
      <w:tr w:rsidR="00247D83" w:rsidRPr="00395DAC" w14:paraId="73BEAC05" w14:textId="77777777" w:rsidTr="00B71883">
        <w:trPr>
          <w:gridAfter w:val="1"/>
          <w:wAfter w:w="7" w:type="dxa"/>
        </w:trPr>
        <w:tc>
          <w:tcPr>
            <w:tcW w:w="567" w:type="dxa"/>
          </w:tcPr>
          <w:p w14:paraId="1B088E39" w14:textId="76261FAF"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3244E737" w14:textId="30690FCA" w:rsidR="00247D83" w:rsidRPr="00395DAC" w:rsidRDefault="00247D83" w:rsidP="00947696">
            <w:pPr>
              <w:rPr>
                <w:rFonts w:ascii="Times New Roman" w:hAnsi="Times New Roman" w:cs="Times New Roman"/>
              </w:rPr>
            </w:pPr>
            <w:r w:rsidRPr="00395DAC">
              <w:rPr>
                <w:rFonts w:ascii="Times New Roman" w:hAnsi="Times New Roman" w:cs="Times New Roman"/>
              </w:rPr>
              <w:t>Licencja na system musi umożliwiać wykonywanie aktualizacji i otrzymywanie poprawek bezpieczeństwa systemu poprzez mechanizm zarządzany przez administratora systemu Zamawiającego.</w:t>
            </w:r>
          </w:p>
        </w:tc>
        <w:tc>
          <w:tcPr>
            <w:tcW w:w="2126" w:type="dxa"/>
          </w:tcPr>
          <w:p w14:paraId="4273E901" w14:textId="77777777" w:rsidR="00247D83" w:rsidRPr="00395DAC" w:rsidRDefault="00247D83" w:rsidP="00947696">
            <w:pPr>
              <w:rPr>
                <w:rFonts w:ascii="Times New Roman" w:hAnsi="Times New Roman" w:cs="Times New Roman"/>
              </w:rPr>
            </w:pPr>
          </w:p>
        </w:tc>
      </w:tr>
      <w:tr w:rsidR="00247D83" w:rsidRPr="00395DAC" w14:paraId="31747899" w14:textId="77777777" w:rsidTr="00B71883">
        <w:trPr>
          <w:gridAfter w:val="1"/>
          <w:wAfter w:w="7" w:type="dxa"/>
        </w:trPr>
        <w:tc>
          <w:tcPr>
            <w:tcW w:w="567" w:type="dxa"/>
          </w:tcPr>
          <w:p w14:paraId="74DA21CA" w14:textId="2F9A633A"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6F4F4AD3" w14:textId="4147C3B1"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wbudowaną zaporę sieciową (firewall) dla połączeń przychodzący i wychodzących z systemu.</w:t>
            </w:r>
          </w:p>
        </w:tc>
        <w:tc>
          <w:tcPr>
            <w:tcW w:w="2126" w:type="dxa"/>
          </w:tcPr>
          <w:p w14:paraId="3D66F291" w14:textId="77777777" w:rsidR="00247D83" w:rsidRPr="00395DAC" w:rsidRDefault="00247D83" w:rsidP="00947696">
            <w:pPr>
              <w:rPr>
                <w:rFonts w:ascii="Times New Roman" w:hAnsi="Times New Roman" w:cs="Times New Roman"/>
              </w:rPr>
            </w:pPr>
          </w:p>
        </w:tc>
      </w:tr>
      <w:tr w:rsidR="00247D83" w:rsidRPr="00395DAC" w14:paraId="5D475F99" w14:textId="77777777" w:rsidTr="00B71883">
        <w:trPr>
          <w:gridAfter w:val="1"/>
          <w:wAfter w:w="7" w:type="dxa"/>
        </w:trPr>
        <w:tc>
          <w:tcPr>
            <w:tcW w:w="567" w:type="dxa"/>
          </w:tcPr>
          <w:p w14:paraId="5C4349D7" w14:textId="50DD7C37"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1C74A928" w14:textId="792B4107"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wbudowane mechanizmy ochrony przeciw złośliwemu oprogramowaniu oraz antywirusa działającego w trybie rzeczywistym wraz z bezpłatnymi aktualizacjami.</w:t>
            </w:r>
          </w:p>
        </w:tc>
        <w:tc>
          <w:tcPr>
            <w:tcW w:w="2126" w:type="dxa"/>
          </w:tcPr>
          <w:p w14:paraId="46343E50" w14:textId="77777777" w:rsidR="00247D83" w:rsidRPr="00395DAC" w:rsidRDefault="00247D83" w:rsidP="00947696">
            <w:pPr>
              <w:rPr>
                <w:rFonts w:ascii="Times New Roman" w:hAnsi="Times New Roman" w:cs="Times New Roman"/>
              </w:rPr>
            </w:pPr>
          </w:p>
        </w:tc>
      </w:tr>
      <w:tr w:rsidR="00247D83" w:rsidRPr="00395DAC" w14:paraId="450BBC59" w14:textId="77777777" w:rsidTr="00B71883">
        <w:trPr>
          <w:gridAfter w:val="1"/>
          <w:wAfter w:w="7" w:type="dxa"/>
        </w:trPr>
        <w:tc>
          <w:tcPr>
            <w:tcW w:w="567" w:type="dxa"/>
          </w:tcPr>
          <w:p w14:paraId="29451505" w14:textId="5BF32325"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5A442154" w14:textId="0B6AA0AF" w:rsidR="00247D83" w:rsidRPr="00395DAC" w:rsidRDefault="00247D83" w:rsidP="00947696">
            <w:pPr>
              <w:rPr>
                <w:rFonts w:ascii="Times New Roman" w:hAnsi="Times New Roman" w:cs="Times New Roman"/>
              </w:rPr>
            </w:pPr>
            <w:r w:rsidRPr="00395DAC">
              <w:rPr>
                <w:rFonts w:ascii="Times New Roman" w:hAnsi="Times New Roman" w:cs="Times New Roman"/>
              </w:rPr>
              <w:t xml:space="preserve">System musi posiadać wsparcie dla urządzeń peryferyjnych typu drukarki, urządzenia USB, urządzenia </w:t>
            </w:r>
            <w:proofErr w:type="spellStart"/>
            <w:r w:rsidRPr="00395DAC">
              <w:rPr>
                <w:rFonts w:ascii="Times New Roman" w:hAnsi="Times New Roman" w:cs="Times New Roman"/>
              </w:rPr>
              <w:t>Plug&amp;Play</w:t>
            </w:r>
            <w:proofErr w:type="spellEnd"/>
            <w:r w:rsidRPr="00395DAC">
              <w:rPr>
                <w:rFonts w:ascii="Times New Roman" w:hAnsi="Times New Roman" w:cs="Times New Roman"/>
              </w:rPr>
              <w:t>.</w:t>
            </w:r>
          </w:p>
        </w:tc>
        <w:tc>
          <w:tcPr>
            <w:tcW w:w="2126" w:type="dxa"/>
          </w:tcPr>
          <w:p w14:paraId="0714D3BD" w14:textId="77777777" w:rsidR="00247D83" w:rsidRPr="00395DAC" w:rsidRDefault="00247D83" w:rsidP="00947696">
            <w:pPr>
              <w:rPr>
                <w:rFonts w:ascii="Times New Roman" w:hAnsi="Times New Roman" w:cs="Times New Roman"/>
              </w:rPr>
            </w:pPr>
          </w:p>
        </w:tc>
      </w:tr>
      <w:tr w:rsidR="00247D83" w:rsidRPr="00395DAC" w14:paraId="654CD789" w14:textId="77777777" w:rsidTr="00B71883">
        <w:trPr>
          <w:gridAfter w:val="1"/>
          <w:wAfter w:w="7" w:type="dxa"/>
        </w:trPr>
        <w:tc>
          <w:tcPr>
            <w:tcW w:w="567" w:type="dxa"/>
          </w:tcPr>
          <w:p w14:paraId="6E458620" w14:textId="19982221"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7C376871" w14:textId="14A305DC"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możliwość zarządzania konfiguracją poprzez polityki grupowe Active Directory (zestaw reguł definiujących wymagany poziom bezpieczeństwa lub funkcjonalność systemu)</w:t>
            </w:r>
          </w:p>
        </w:tc>
        <w:tc>
          <w:tcPr>
            <w:tcW w:w="2126" w:type="dxa"/>
          </w:tcPr>
          <w:p w14:paraId="6BB3A1A3" w14:textId="77777777" w:rsidR="00247D83" w:rsidRPr="00395DAC" w:rsidRDefault="00247D83" w:rsidP="00947696">
            <w:pPr>
              <w:rPr>
                <w:rFonts w:ascii="Times New Roman" w:hAnsi="Times New Roman" w:cs="Times New Roman"/>
              </w:rPr>
            </w:pPr>
          </w:p>
        </w:tc>
      </w:tr>
      <w:tr w:rsidR="00247D83" w:rsidRPr="00395DAC" w14:paraId="63688902" w14:textId="77777777" w:rsidTr="00B71883">
        <w:trPr>
          <w:gridAfter w:val="1"/>
          <w:wAfter w:w="7" w:type="dxa"/>
        </w:trPr>
        <w:tc>
          <w:tcPr>
            <w:tcW w:w="567" w:type="dxa"/>
          </w:tcPr>
          <w:p w14:paraId="4FF57D35" w14:textId="7C61FDBD"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17D13D50" w14:textId="498F91D9"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mechanizmy logowania do domeny w oparciu o login i hasło lub karty z certyfikatami.</w:t>
            </w:r>
          </w:p>
        </w:tc>
        <w:tc>
          <w:tcPr>
            <w:tcW w:w="2126" w:type="dxa"/>
          </w:tcPr>
          <w:p w14:paraId="4E490C45" w14:textId="77777777" w:rsidR="00247D83" w:rsidRPr="00395DAC" w:rsidRDefault="00247D83" w:rsidP="00947696">
            <w:pPr>
              <w:rPr>
                <w:rFonts w:ascii="Times New Roman" w:hAnsi="Times New Roman" w:cs="Times New Roman"/>
              </w:rPr>
            </w:pPr>
          </w:p>
        </w:tc>
      </w:tr>
      <w:tr w:rsidR="00247D83" w:rsidRPr="00395DAC" w14:paraId="258B30A7" w14:textId="77777777" w:rsidTr="00B71883">
        <w:trPr>
          <w:gridAfter w:val="1"/>
          <w:wAfter w:w="7" w:type="dxa"/>
        </w:trPr>
        <w:tc>
          <w:tcPr>
            <w:tcW w:w="567" w:type="dxa"/>
          </w:tcPr>
          <w:p w14:paraId="3C5CF8AE" w14:textId="56502CE0"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55BCF4B7" w14:textId="0DC7AF95"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natywne wsparcie dla środowiska .NET Framework 4.x.</w:t>
            </w:r>
          </w:p>
        </w:tc>
        <w:tc>
          <w:tcPr>
            <w:tcW w:w="2126" w:type="dxa"/>
          </w:tcPr>
          <w:p w14:paraId="51B4F0EA" w14:textId="77777777" w:rsidR="00247D83" w:rsidRPr="00395DAC" w:rsidRDefault="00247D83" w:rsidP="00947696">
            <w:pPr>
              <w:rPr>
                <w:rFonts w:ascii="Times New Roman" w:hAnsi="Times New Roman" w:cs="Times New Roman"/>
              </w:rPr>
            </w:pPr>
          </w:p>
        </w:tc>
      </w:tr>
      <w:tr w:rsidR="00247D83" w:rsidRPr="00395DAC" w14:paraId="6B9739AC" w14:textId="77777777" w:rsidTr="00B71883">
        <w:trPr>
          <w:gridAfter w:val="1"/>
          <w:wAfter w:w="7" w:type="dxa"/>
        </w:trPr>
        <w:tc>
          <w:tcPr>
            <w:tcW w:w="567" w:type="dxa"/>
          </w:tcPr>
          <w:p w14:paraId="67D642DE" w14:textId="5CD678E5"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21D03470" w14:textId="40A79164"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wbudowane mechanizmy szyfrowania dysków podłączonych do systemu z możliwością przechowywania certyfikatów w module TPM min wersji 1.2</w:t>
            </w:r>
          </w:p>
        </w:tc>
        <w:tc>
          <w:tcPr>
            <w:tcW w:w="2126" w:type="dxa"/>
          </w:tcPr>
          <w:p w14:paraId="6727593C" w14:textId="77777777" w:rsidR="00247D83" w:rsidRPr="00395DAC" w:rsidRDefault="00247D83" w:rsidP="00947696">
            <w:pPr>
              <w:rPr>
                <w:rFonts w:ascii="Times New Roman" w:hAnsi="Times New Roman" w:cs="Times New Roman"/>
              </w:rPr>
            </w:pPr>
          </w:p>
        </w:tc>
      </w:tr>
      <w:tr w:rsidR="00247D83" w:rsidRPr="00395DAC" w14:paraId="6C6375A0" w14:textId="77777777" w:rsidTr="00B71883">
        <w:trPr>
          <w:gridAfter w:val="1"/>
          <w:wAfter w:w="7" w:type="dxa"/>
        </w:trPr>
        <w:tc>
          <w:tcPr>
            <w:tcW w:w="567" w:type="dxa"/>
          </w:tcPr>
          <w:p w14:paraId="238C6463" w14:textId="2AE8DC22"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5BF3E8D4" w14:textId="77816DE2" w:rsidR="00247D83" w:rsidRPr="00395DAC" w:rsidRDefault="00247D83" w:rsidP="00947696">
            <w:pPr>
              <w:rPr>
                <w:rFonts w:ascii="Times New Roman" w:hAnsi="Times New Roman" w:cs="Times New Roman"/>
              </w:rPr>
            </w:pPr>
            <w:r w:rsidRPr="00395DAC">
              <w:rPr>
                <w:rFonts w:ascii="Times New Roman" w:hAnsi="Times New Roman" w:cs="Times New Roman"/>
              </w:rPr>
              <w:t>System musi posiadać identyfikację sieci do której podłączony jest system operacyjny i automatyczne stosowanie na tej podstawie reguł bezpieczeństwa.</w:t>
            </w:r>
          </w:p>
        </w:tc>
        <w:tc>
          <w:tcPr>
            <w:tcW w:w="2126" w:type="dxa"/>
          </w:tcPr>
          <w:p w14:paraId="78E7B6F9" w14:textId="77777777" w:rsidR="00247D83" w:rsidRPr="00395DAC" w:rsidRDefault="00247D83" w:rsidP="00947696">
            <w:pPr>
              <w:rPr>
                <w:rFonts w:ascii="Times New Roman" w:hAnsi="Times New Roman" w:cs="Times New Roman"/>
              </w:rPr>
            </w:pPr>
          </w:p>
        </w:tc>
      </w:tr>
      <w:tr w:rsidR="00247D83" w:rsidRPr="00395DAC" w14:paraId="6138D1E7" w14:textId="77777777" w:rsidTr="00B71883">
        <w:trPr>
          <w:gridAfter w:val="1"/>
          <w:wAfter w:w="7" w:type="dxa"/>
        </w:trPr>
        <w:tc>
          <w:tcPr>
            <w:tcW w:w="567" w:type="dxa"/>
          </w:tcPr>
          <w:p w14:paraId="2AFE220A" w14:textId="4251D041"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726CAC6D" w14:textId="3B617F06" w:rsidR="00247D83" w:rsidRPr="00395DAC" w:rsidRDefault="00247D83" w:rsidP="00947696">
            <w:pPr>
              <w:rPr>
                <w:rFonts w:ascii="Times New Roman" w:hAnsi="Times New Roman" w:cs="Times New Roman"/>
              </w:rPr>
            </w:pPr>
            <w:r w:rsidRPr="00395DAC">
              <w:rPr>
                <w:rFonts w:ascii="Times New Roman" w:hAnsi="Times New Roman" w:cs="Times New Roman"/>
              </w:rPr>
              <w:t>System musi pozwalać na tworzenie i wykorzystywanie nielimitowanej liczby środowisk operacyjnych (</w:t>
            </w:r>
            <w:proofErr w:type="spellStart"/>
            <w:r w:rsidRPr="00395DAC">
              <w:rPr>
                <w:rFonts w:ascii="Times New Roman" w:hAnsi="Times New Roman" w:cs="Times New Roman"/>
              </w:rPr>
              <w:t>OSEs</w:t>
            </w:r>
            <w:proofErr w:type="spellEnd"/>
            <w:r w:rsidRPr="00395DAC">
              <w:rPr>
                <w:rFonts w:ascii="Times New Roman" w:hAnsi="Times New Roman" w:cs="Times New Roman"/>
              </w:rPr>
              <w:t>)/kontenerów Hyper-V oraz kontenerów Windows Server bez izolacji Hyper-V.</w:t>
            </w:r>
          </w:p>
        </w:tc>
        <w:tc>
          <w:tcPr>
            <w:tcW w:w="2126" w:type="dxa"/>
          </w:tcPr>
          <w:p w14:paraId="3419EA28" w14:textId="77777777" w:rsidR="00247D83" w:rsidRPr="00395DAC" w:rsidRDefault="00247D83" w:rsidP="00947696">
            <w:pPr>
              <w:rPr>
                <w:rFonts w:ascii="Times New Roman" w:hAnsi="Times New Roman" w:cs="Times New Roman"/>
              </w:rPr>
            </w:pPr>
          </w:p>
        </w:tc>
      </w:tr>
      <w:tr w:rsidR="00247D83" w:rsidRPr="00395DAC" w14:paraId="35CA5A87" w14:textId="77777777" w:rsidTr="00B71883">
        <w:trPr>
          <w:gridAfter w:val="1"/>
          <w:wAfter w:w="7" w:type="dxa"/>
        </w:trPr>
        <w:tc>
          <w:tcPr>
            <w:tcW w:w="567" w:type="dxa"/>
          </w:tcPr>
          <w:p w14:paraId="5BD96ECC" w14:textId="57AF2787"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3F7C66D2" w14:textId="2652CFD7" w:rsidR="00247D83" w:rsidRPr="00395DAC" w:rsidRDefault="00247D83" w:rsidP="00947696">
            <w:pPr>
              <w:rPr>
                <w:rFonts w:ascii="Times New Roman" w:hAnsi="Times New Roman" w:cs="Times New Roman"/>
              </w:rPr>
            </w:pPr>
            <w:r w:rsidRPr="00395DAC">
              <w:rPr>
                <w:rFonts w:ascii="Times New Roman" w:hAnsi="Times New Roman" w:cs="Times New Roman"/>
              </w:rPr>
              <w:t>System powinien wspierać usługę Host Guardian Service (HGS).</w:t>
            </w:r>
          </w:p>
        </w:tc>
        <w:tc>
          <w:tcPr>
            <w:tcW w:w="2126" w:type="dxa"/>
          </w:tcPr>
          <w:p w14:paraId="55FBBE8F" w14:textId="77777777" w:rsidR="00247D83" w:rsidRPr="00395DAC" w:rsidRDefault="00247D83" w:rsidP="00947696">
            <w:pPr>
              <w:rPr>
                <w:rFonts w:ascii="Times New Roman" w:hAnsi="Times New Roman" w:cs="Times New Roman"/>
              </w:rPr>
            </w:pPr>
          </w:p>
        </w:tc>
      </w:tr>
      <w:tr w:rsidR="00247D83" w:rsidRPr="00395DAC" w14:paraId="77FABF1B" w14:textId="77777777" w:rsidTr="00B71883">
        <w:trPr>
          <w:gridAfter w:val="1"/>
          <w:wAfter w:w="7" w:type="dxa"/>
        </w:trPr>
        <w:tc>
          <w:tcPr>
            <w:tcW w:w="567" w:type="dxa"/>
          </w:tcPr>
          <w:p w14:paraId="2EFFBA12" w14:textId="758C3EAE"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239213E4" w14:textId="51FC2998"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System musi posiadać technologię Storage </w:t>
            </w:r>
            <w:proofErr w:type="spellStart"/>
            <w:r w:rsidRPr="00395DAC">
              <w:rPr>
                <w:rFonts w:ascii="Times New Roman" w:hAnsi="Times New Roman" w:cs="Times New Roman"/>
              </w:rPr>
              <w:t>Replica</w:t>
            </w:r>
            <w:proofErr w:type="spellEnd"/>
            <w:r w:rsidRPr="00395DAC">
              <w:rPr>
                <w:rFonts w:ascii="Times New Roman" w:hAnsi="Times New Roman" w:cs="Times New Roman"/>
              </w:rPr>
              <w:t xml:space="preserve"> lub tożsamą, umożliwiająca replikację woluminów między serwerami lub klastrami w celu odzyskiwania danych po awarii.</w:t>
            </w:r>
          </w:p>
        </w:tc>
        <w:tc>
          <w:tcPr>
            <w:tcW w:w="2126" w:type="dxa"/>
          </w:tcPr>
          <w:p w14:paraId="64D91B57" w14:textId="77777777" w:rsidR="00247D83" w:rsidRPr="00395DAC" w:rsidRDefault="00247D83" w:rsidP="00DD3AEA">
            <w:pPr>
              <w:rPr>
                <w:rFonts w:ascii="Times New Roman" w:hAnsi="Times New Roman" w:cs="Times New Roman"/>
              </w:rPr>
            </w:pPr>
          </w:p>
        </w:tc>
      </w:tr>
      <w:tr w:rsidR="00247D83" w:rsidRPr="00395DAC" w14:paraId="15C95BF0" w14:textId="77777777" w:rsidTr="00B71883">
        <w:trPr>
          <w:gridAfter w:val="1"/>
          <w:wAfter w:w="7" w:type="dxa"/>
        </w:trPr>
        <w:tc>
          <w:tcPr>
            <w:tcW w:w="567" w:type="dxa"/>
          </w:tcPr>
          <w:p w14:paraId="69825B3A" w14:textId="204D94D8" w:rsidR="00247D83" w:rsidRPr="00B71883" w:rsidRDefault="00247D83" w:rsidP="00B71883">
            <w:pPr>
              <w:pStyle w:val="Akapitzlist"/>
              <w:numPr>
                <w:ilvl w:val="0"/>
                <w:numId w:val="20"/>
              </w:numPr>
              <w:rPr>
                <w:rFonts w:ascii="Times New Roman" w:hAnsi="Times New Roman" w:cs="Times New Roman"/>
              </w:rPr>
            </w:pPr>
          </w:p>
        </w:tc>
        <w:tc>
          <w:tcPr>
            <w:tcW w:w="7797" w:type="dxa"/>
          </w:tcPr>
          <w:p w14:paraId="48F2B9FA" w14:textId="51D498CA" w:rsidR="00247D83" w:rsidRPr="00395DAC" w:rsidRDefault="00247D83" w:rsidP="00DD3AEA">
            <w:pPr>
              <w:rPr>
                <w:rFonts w:ascii="Times New Roman" w:hAnsi="Times New Roman" w:cs="Times New Roman"/>
              </w:rPr>
            </w:pPr>
            <w:r w:rsidRPr="00395DAC">
              <w:rPr>
                <w:rFonts w:ascii="Times New Roman" w:hAnsi="Times New Roman" w:cs="Times New Roman"/>
              </w:rPr>
              <w:t>System musi wspierać zaszyfrowane maszyny wirtualne (</w:t>
            </w:r>
            <w:proofErr w:type="spellStart"/>
            <w:r w:rsidRPr="00395DAC">
              <w:rPr>
                <w:rFonts w:ascii="Times New Roman" w:hAnsi="Times New Roman" w:cs="Times New Roman"/>
              </w:rPr>
              <w:t>VMs</w:t>
            </w:r>
            <w:proofErr w:type="spellEnd"/>
            <w:r w:rsidRPr="00395DAC">
              <w:rPr>
                <w:rFonts w:ascii="Times New Roman" w:hAnsi="Times New Roman" w:cs="Times New Roman"/>
              </w:rPr>
              <w:t>).</w:t>
            </w:r>
          </w:p>
        </w:tc>
        <w:tc>
          <w:tcPr>
            <w:tcW w:w="2126" w:type="dxa"/>
          </w:tcPr>
          <w:p w14:paraId="77807304" w14:textId="77777777" w:rsidR="00247D83" w:rsidRPr="00395DAC" w:rsidRDefault="00247D83" w:rsidP="00DD3AEA">
            <w:pPr>
              <w:rPr>
                <w:rFonts w:ascii="Times New Roman" w:hAnsi="Times New Roman" w:cs="Times New Roman"/>
              </w:rPr>
            </w:pPr>
          </w:p>
        </w:tc>
      </w:tr>
    </w:tbl>
    <w:p w14:paraId="6FDE3342" w14:textId="77777777" w:rsidR="00207AB2" w:rsidRDefault="00207AB2" w:rsidP="00DD3AEA">
      <w:pPr>
        <w:spacing w:line="240" w:lineRule="auto"/>
        <w:rPr>
          <w:rFonts w:ascii="Times New Roman" w:hAnsi="Times New Roman" w:cs="Times New Roman"/>
        </w:rPr>
      </w:pPr>
    </w:p>
    <w:p w14:paraId="1C18E76F" w14:textId="77777777" w:rsidR="0094446D" w:rsidRPr="00395DAC" w:rsidRDefault="0094446D" w:rsidP="00DD3AEA">
      <w:pPr>
        <w:spacing w:line="240" w:lineRule="auto"/>
        <w:rPr>
          <w:rFonts w:ascii="Times New Roman" w:hAnsi="Times New Roman" w:cs="Times New Roman"/>
        </w:rPr>
      </w:pPr>
    </w:p>
    <w:p w14:paraId="1B381C58" w14:textId="77777777" w:rsidR="00370C9E" w:rsidRPr="00395DAC" w:rsidRDefault="00370C9E" w:rsidP="00DD3AEA">
      <w:pPr>
        <w:tabs>
          <w:tab w:val="left" w:pos="782"/>
        </w:tabs>
        <w:spacing w:before="121" w:line="240" w:lineRule="auto"/>
        <w:ind w:right="303"/>
        <w:rPr>
          <w:rFonts w:ascii="Times New Roman" w:hAnsi="Times New Roman" w:cs="Times New Roman"/>
          <w:b/>
          <w:i/>
          <w:u w:val="single"/>
        </w:rPr>
      </w:pPr>
      <w:r w:rsidRPr="00395DAC">
        <w:rPr>
          <w:rFonts w:ascii="Times New Roman" w:hAnsi="Times New Roman" w:cs="Times New Roman"/>
          <w:bCs/>
          <w:i/>
          <w:u w:val="single"/>
        </w:rPr>
        <w:lastRenderedPageBreak/>
        <w:t>Dostawa licencji CAL Windows Server 2022 (Datacenter) – USER – 50 szt</w:t>
      </w:r>
      <w:r w:rsidRPr="00395DAC">
        <w:rPr>
          <w:rFonts w:ascii="Times New Roman" w:hAnsi="Times New Roman" w:cs="Times New Roman"/>
          <w:b/>
          <w:i/>
          <w:u w:val="single"/>
        </w:rPr>
        <w:t>.</w:t>
      </w:r>
    </w:p>
    <w:tbl>
      <w:tblPr>
        <w:tblStyle w:val="Tabela-Siatka"/>
        <w:tblW w:w="10206" w:type="dxa"/>
        <w:tblInd w:w="-572" w:type="dxa"/>
        <w:tblLook w:val="04A0" w:firstRow="1" w:lastRow="0" w:firstColumn="1" w:lastColumn="0" w:noHBand="0" w:noVBand="1"/>
      </w:tblPr>
      <w:tblGrid>
        <w:gridCol w:w="567"/>
        <w:gridCol w:w="7513"/>
        <w:gridCol w:w="2126"/>
      </w:tblGrid>
      <w:tr w:rsidR="00B509BA" w:rsidRPr="00395DAC" w14:paraId="53ACAB12" w14:textId="77777777" w:rsidTr="00D71889">
        <w:tc>
          <w:tcPr>
            <w:tcW w:w="567" w:type="dxa"/>
            <w:shd w:val="clear" w:color="auto" w:fill="D9D9D9" w:themeFill="background1" w:themeFillShade="D9"/>
          </w:tcPr>
          <w:p w14:paraId="0089C252"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3FF06522"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22DB5731"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7962E022" w14:textId="77777777" w:rsidTr="00D71889">
        <w:tc>
          <w:tcPr>
            <w:tcW w:w="10206" w:type="dxa"/>
            <w:gridSpan w:val="3"/>
          </w:tcPr>
          <w:p w14:paraId="7EB4CE7F" w14:textId="0B4D8CBA" w:rsidR="00B509BA" w:rsidRPr="00395DAC" w:rsidRDefault="00B509BA" w:rsidP="00DD3AEA">
            <w:pPr>
              <w:rPr>
                <w:rFonts w:ascii="Times New Roman" w:hAnsi="Times New Roman" w:cs="Times New Roman"/>
              </w:rPr>
            </w:pPr>
            <w:r w:rsidRPr="00395DAC">
              <w:rPr>
                <w:rFonts w:ascii="Times New Roman" w:hAnsi="Times New Roman" w:cs="Times New Roman"/>
                <w:bCs/>
                <w:iCs/>
              </w:rPr>
              <w:t>Opis wymagań (wymagania minimalne dla równoważnego oprogramowania):</w:t>
            </w:r>
          </w:p>
        </w:tc>
      </w:tr>
      <w:tr w:rsidR="00B509BA" w:rsidRPr="00395DAC" w14:paraId="0345F1BF" w14:textId="77777777" w:rsidTr="00D71889">
        <w:tc>
          <w:tcPr>
            <w:tcW w:w="567" w:type="dxa"/>
          </w:tcPr>
          <w:p w14:paraId="0E0CFFF8"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1.</w:t>
            </w:r>
          </w:p>
        </w:tc>
        <w:tc>
          <w:tcPr>
            <w:tcW w:w="7513" w:type="dxa"/>
          </w:tcPr>
          <w:p w14:paraId="23C47748" w14:textId="6855B651" w:rsidR="00B509BA" w:rsidRPr="00395DAC" w:rsidRDefault="00B509BA" w:rsidP="00DD3AEA">
            <w:pPr>
              <w:tabs>
                <w:tab w:val="left" w:pos="782"/>
              </w:tabs>
              <w:ind w:right="303"/>
              <w:jc w:val="both"/>
              <w:rPr>
                <w:rFonts w:ascii="Times New Roman" w:hAnsi="Times New Roman" w:cs="Times New Roman"/>
                <w:bCs/>
                <w:iCs/>
              </w:rPr>
            </w:pPr>
            <w:r w:rsidRPr="00395DAC">
              <w:rPr>
                <w:rFonts w:ascii="Times New Roman" w:hAnsi="Times New Roman" w:cs="Times New Roman"/>
                <w:bCs/>
                <w:iCs/>
              </w:rPr>
              <w:t>Licencje dla użytkownika typu CAL uprawniająca do korzystania z usług takich jak drukowanie sieciowe, przechowywanie plików w systemie Windows Server 2022 Datacenter (</w:t>
            </w:r>
            <w:proofErr w:type="spellStart"/>
            <w:r w:rsidRPr="00395DAC">
              <w:rPr>
                <w:rFonts w:ascii="Times New Roman" w:hAnsi="Times New Roman" w:cs="Times New Roman"/>
                <w:bCs/>
                <w:iCs/>
              </w:rPr>
              <w:t>ActiveDirectory</w:t>
            </w:r>
            <w:proofErr w:type="spellEnd"/>
            <w:r w:rsidRPr="00395DAC">
              <w:rPr>
                <w:rFonts w:ascii="Times New Roman" w:hAnsi="Times New Roman" w:cs="Times New Roman"/>
                <w:bCs/>
                <w:iCs/>
              </w:rPr>
              <w:t>).</w:t>
            </w:r>
          </w:p>
        </w:tc>
        <w:tc>
          <w:tcPr>
            <w:tcW w:w="2126" w:type="dxa"/>
          </w:tcPr>
          <w:p w14:paraId="5E4E775C" w14:textId="77777777" w:rsidR="00B509BA" w:rsidRPr="00395DAC" w:rsidRDefault="00B509BA" w:rsidP="00DD3AEA">
            <w:pPr>
              <w:rPr>
                <w:rFonts w:ascii="Times New Roman" w:hAnsi="Times New Roman" w:cs="Times New Roman"/>
              </w:rPr>
            </w:pPr>
          </w:p>
        </w:tc>
      </w:tr>
    </w:tbl>
    <w:p w14:paraId="62F2E495" w14:textId="77777777" w:rsidR="00370C9E" w:rsidRPr="00395DAC" w:rsidRDefault="00370C9E" w:rsidP="00DD3AEA">
      <w:pPr>
        <w:spacing w:line="240" w:lineRule="auto"/>
        <w:rPr>
          <w:rFonts w:ascii="Times New Roman" w:hAnsi="Times New Roman" w:cs="Times New Roman"/>
        </w:rPr>
      </w:pPr>
    </w:p>
    <w:p w14:paraId="45F463CE" w14:textId="77777777" w:rsidR="00370C9E" w:rsidRPr="00395DAC" w:rsidRDefault="00370C9E" w:rsidP="00DD3AEA">
      <w:pPr>
        <w:spacing w:line="240" w:lineRule="auto"/>
        <w:rPr>
          <w:rFonts w:ascii="Times New Roman" w:hAnsi="Times New Roman" w:cs="Times New Roman"/>
          <w:i/>
          <w:iCs/>
          <w:u w:val="single"/>
        </w:rPr>
      </w:pPr>
      <w:r w:rsidRPr="00395DAC">
        <w:rPr>
          <w:rFonts w:ascii="Times New Roman" w:hAnsi="Times New Roman" w:cs="Times New Roman"/>
          <w:i/>
          <w:iCs/>
          <w:u w:val="single"/>
        </w:rPr>
        <w:t>Dostawa licencji CAL Windows Server 2022 (Datacenter) – DEVICE – 100szt.</w:t>
      </w:r>
    </w:p>
    <w:tbl>
      <w:tblPr>
        <w:tblStyle w:val="Tabela-Siatka"/>
        <w:tblW w:w="10206" w:type="dxa"/>
        <w:tblInd w:w="-572" w:type="dxa"/>
        <w:tblLook w:val="04A0" w:firstRow="1" w:lastRow="0" w:firstColumn="1" w:lastColumn="0" w:noHBand="0" w:noVBand="1"/>
      </w:tblPr>
      <w:tblGrid>
        <w:gridCol w:w="567"/>
        <w:gridCol w:w="7513"/>
        <w:gridCol w:w="2126"/>
      </w:tblGrid>
      <w:tr w:rsidR="00B509BA" w:rsidRPr="00395DAC" w14:paraId="3DF1AC46" w14:textId="77777777" w:rsidTr="00D71889">
        <w:tc>
          <w:tcPr>
            <w:tcW w:w="567" w:type="dxa"/>
            <w:shd w:val="clear" w:color="auto" w:fill="D9D9D9" w:themeFill="background1" w:themeFillShade="D9"/>
          </w:tcPr>
          <w:p w14:paraId="364F9B71"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270B212F"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5F64ED55"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30F7EE21" w14:textId="77777777" w:rsidTr="00D71889">
        <w:tc>
          <w:tcPr>
            <w:tcW w:w="10206" w:type="dxa"/>
            <w:gridSpan w:val="3"/>
          </w:tcPr>
          <w:p w14:paraId="44955C04" w14:textId="51786527" w:rsidR="00B509BA" w:rsidRPr="00395DAC" w:rsidRDefault="00B509BA" w:rsidP="00DD3AEA">
            <w:pPr>
              <w:rPr>
                <w:rFonts w:ascii="Times New Roman" w:hAnsi="Times New Roman" w:cs="Times New Roman"/>
              </w:rPr>
            </w:pPr>
            <w:r w:rsidRPr="00395DAC">
              <w:rPr>
                <w:rFonts w:ascii="Times New Roman" w:hAnsi="Times New Roman" w:cs="Times New Roman"/>
                <w:bCs/>
                <w:iCs/>
              </w:rPr>
              <w:t>Opis wymagań (wymagania minimalne dla równoważnego oprogramowania):</w:t>
            </w:r>
          </w:p>
        </w:tc>
      </w:tr>
      <w:tr w:rsidR="00B509BA" w:rsidRPr="00395DAC" w14:paraId="61CD2467" w14:textId="77777777" w:rsidTr="00D71889">
        <w:tc>
          <w:tcPr>
            <w:tcW w:w="567" w:type="dxa"/>
          </w:tcPr>
          <w:p w14:paraId="3A1F00F1"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1.</w:t>
            </w:r>
          </w:p>
        </w:tc>
        <w:tc>
          <w:tcPr>
            <w:tcW w:w="7513" w:type="dxa"/>
          </w:tcPr>
          <w:p w14:paraId="5273F8D0" w14:textId="36A5D9B9" w:rsidR="00B509BA" w:rsidRPr="00395DAC" w:rsidRDefault="00B509BA" w:rsidP="00DD3AEA">
            <w:pPr>
              <w:jc w:val="both"/>
              <w:rPr>
                <w:rFonts w:ascii="Times New Roman" w:hAnsi="Times New Roman" w:cs="Times New Roman"/>
              </w:rPr>
            </w:pPr>
            <w:r w:rsidRPr="00395DAC">
              <w:rPr>
                <w:rFonts w:ascii="Times New Roman" w:hAnsi="Times New Roman" w:cs="Times New Roman"/>
              </w:rPr>
              <w:t>Licencje dla urządzenia typu CAL uprawniająca do korzystania z usług takich jak drukowanie sieciowe, przechowywanie plików w systemie Windows Server 2022 Datacenter (</w:t>
            </w:r>
            <w:proofErr w:type="spellStart"/>
            <w:r w:rsidRPr="00395DAC">
              <w:rPr>
                <w:rFonts w:ascii="Times New Roman" w:hAnsi="Times New Roman" w:cs="Times New Roman"/>
              </w:rPr>
              <w:t>ActiveDirectory</w:t>
            </w:r>
            <w:proofErr w:type="spellEnd"/>
            <w:r w:rsidRPr="00395DAC">
              <w:rPr>
                <w:rFonts w:ascii="Times New Roman" w:hAnsi="Times New Roman" w:cs="Times New Roman"/>
              </w:rPr>
              <w:t>).</w:t>
            </w:r>
          </w:p>
        </w:tc>
        <w:tc>
          <w:tcPr>
            <w:tcW w:w="2126" w:type="dxa"/>
          </w:tcPr>
          <w:p w14:paraId="675C7A4F" w14:textId="77777777" w:rsidR="00B509BA" w:rsidRPr="00395DAC" w:rsidRDefault="00B509BA" w:rsidP="00DD3AEA">
            <w:pPr>
              <w:rPr>
                <w:rFonts w:ascii="Times New Roman" w:hAnsi="Times New Roman" w:cs="Times New Roman"/>
              </w:rPr>
            </w:pPr>
          </w:p>
        </w:tc>
      </w:tr>
    </w:tbl>
    <w:p w14:paraId="4F8B83E4" w14:textId="77777777" w:rsidR="00370C9E" w:rsidRPr="00395DAC" w:rsidRDefault="00370C9E" w:rsidP="00DD3AEA">
      <w:pPr>
        <w:spacing w:line="240" w:lineRule="auto"/>
        <w:rPr>
          <w:rFonts w:ascii="Times New Roman" w:hAnsi="Times New Roman" w:cs="Times New Roman"/>
        </w:rPr>
      </w:pPr>
    </w:p>
    <w:p w14:paraId="4CB2F372" w14:textId="77777777" w:rsidR="005A701E" w:rsidRPr="006E2451" w:rsidRDefault="005A701E" w:rsidP="005A701E">
      <w:pPr>
        <w:rPr>
          <w:i/>
        </w:rPr>
      </w:pPr>
    </w:p>
    <w:p w14:paraId="378EE7FC"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00668BB0"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790989F1"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7DFDECCB"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291F848E" w14:textId="23DB0707" w:rsidR="003D2635" w:rsidRDefault="003D2635">
      <w:pPr>
        <w:rPr>
          <w:rFonts w:ascii="Times New Roman" w:hAnsi="Times New Roman" w:cs="Times New Roman"/>
        </w:rPr>
      </w:pPr>
      <w:r>
        <w:rPr>
          <w:rFonts w:ascii="Times New Roman" w:hAnsi="Times New Roman" w:cs="Times New Roman"/>
        </w:rPr>
        <w:br w:type="page"/>
      </w:r>
    </w:p>
    <w:p w14:paraId="5796BEB0" w14:textId="019FD973" w:rsidR="000A2DB1" w:rsidRPr="00395DAC" w:rsidRDefault="000A2DB1"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1.4 do formularza oferty</w:t>
      </w:r>
    </w:p>
    <w:p w14:paraId="4D1E39A2" w14:textId="77777777" w:rsidR="000A2DB1" w:rsidRPr="00395DAC"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1B95D192" w14:textId="77777777" w:rsidR="000A2DB1" w:rsidRPr="00395DAC" w:rsidRDefault="000A2DB1"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56ECBE99" w14:textId="18350D41" w:rsidR="00370C9E" w:rsidRPr="00395DAC" w:rsidRDefault="00370C9E" w:rsidP="00DD3AEA">
      <w:pPr>
        <w:tabs>
          <w:tab w:val="left" w:pos="782"/>
        </w:tabs>
        <w:spacing w:before="121" w:line="240" w:lineRule="auto"/>
        <w:ind w:right="303"/>
        <w:rPr>
          <w:rFonts w:ascii="Times New Roman" w:hAnsi="Times New Roman" w:cs="Times New Roman"/>
          <w:b/>
          <w:i/>
          <w:sz w:val="24"/>
          <w:szCs w:val="24"/>
          <w:u w:val="single"/>
        </w:rPr>
      </w:pPr>
      <w:r w:rsidRPr="00395DAC">
        <w:rPr>
          <w:rFonts w:ascii="Times New Roman" w:hAnsi="Times New Roman" w:cs="Times New Roman"/>
          <w:b/>
          <w:bCs/>
          <w:sz w:val="24"/>
          <w:szCs w:val="24"/>
          <w:u w:val="single"/>
        </w:rPr>
        <w:t>PAKIET nr 4 -</w:t>
      </w:r>
      <w:r w:rsidRPr="00395DAC">
        <w:rPr>
          <w:rFonts w:ascii="Times New Roman" w:hAnsi="Times New Roman" w:cs="Times New Roman"/>
          <w:b/>
          <w:i/>
          <w:sz w:val="24"/>
          <w:szCs w:val="24"/>
          <w:u w:val="single"/>
        </w:rPr>
        <w:t xml:space="preserve"> Dostawa oprogramowania antywirusowego i EDR</w:t>
      </w:r>
      <w:r w:rsidR="00EB0986">
        <w:rPr>
          <w:rFonts w:ascii="Times New Roman" w:hAnsi="Times New Roman" w:cs="Times New Roman"/>
          <w:b/>
          <w:i/>
          <w:sz w:val="24"/>
          <w:szCs w:val="24"/>
          <w:u w:val="single"/>
        </w:rPr>
        <w:t xml:space="preserve"> - 1szt.</w:t>
      </w:r>
    </w:p>
    <w:p w14:paraId="5358D12B" w14:textId="77777777" w:rsidR="00370C9E" w:rsidRPr="00395DAC" w:rsidRDefault="00370C9E"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licencji oprogramowania antywirusowego ESET PROTECT Enterprise ON-PREM na 150 stanowisk na okres 36 miesięcy wraz z aktualizacją konsoli administracyjnej oraz klientów do najnowszej dostępnej wersji oraz rozwiązaniem XDR.</w:t>
      </w:r>
    </w:p>
    <w:p w14:paraId="115D3371" w14:textId="77777777" w:rsidR="00370C9E" w:rsidRPr="00395DAC" w:rsidRDefault="00370C9E"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lub</w:t>
      </w:r>
    </w:p>
    <w:p w14:paraId="3F8B4134" w14:textId="77777777" w:rsidR="00370C9E" w:rsidRPr="00395DAC" w:rsidRDefault="00370C9E" w:rsidP="00DD3AEA">
      <w:pPr>
        <w:spacing w:after="0" w:line="240" w:lineRule="auto"/>
        <w:jc w:val="both"/>
        <w:rPr>
          <w:rFonts w:ascii="Times New Roman" w:hAnsi="Times New Roman" w:cs="Times New Roman"/>
          <w:i/>
          <w:iCs/>
          <w:u w:val="single"/>
        </w:rPr>
      </w:pPr>
      <w:r w:rsidRPr="00395DAC">
        <w:rPr>
          <w:rFonts w:ascii="Times New Roman" w:hAnsi="Times New Roman" w:cs="Times New Roman"/>
          <w:i/>
          <w:iCs/>
          <w:u w:val="single"/>
        </w:rPr>
        <w:t>dostawa wraz z wdrożeniem równoważnego oprogramowania antywirusowego, przy spełnieniu następujących wymagań:</w:t>
      </w:r>
    </w:p>
    <w:p w14:paraId="5A60C51F" w14:textId="77777777" w:rsidR="00370C9E" w:rsidRPr="00395DAC" w:rsidRDefault="00370C9E" w:rsidP="00DD3AEA">
      <w:pPr>
        <w:spacing w:line="240" w:lineRule="auto"/>
        <w:rPr>
          <w:rFonts w:ascii="Times New Roman" w:hAnsi="Times New Roman" w:cs="Times New Roman"/>
        </w:rPr>
      </w:pPr>
    </w:p>
    <w:tbl>
      <w:tblPr>
        <w:tblStyle w:val="Tabela-Siatka"/>
        <w:tblW w:w="10206" w:type="dxa"/>
        <w:tblInd w:w="-572" w:type="dxa"/>
        <w:tblLook w:val="04A0" w:firstRow="1" w:lastRow="0" w:firstColumn="1" w:lastColumn="0" w:noHBand="0" w:noVBand="1"/>
      </w:tblPr>
      <w:tblGrid>
        <w:gridCol w:w="567"/>
        <w:gridCol w:w="7513"/>
        <w:gridCol w:w="2126"/>
      </w:tblGrid>
      <w:tr w:rsidR="00B509BA" w:rsidRPr="00395DAC" w14:paraId="0C567800" w14:textId="77777777" w:rsidTr="00D71889">
        <w:tc>
          <w:tcPr>
            <w:tcW w:w="567" w:type="dxa"/>
            <w:shd w:val="clear" w:color="auto" w:fill="D9D9D9" w:themeFill="background1" w:themeFillShade="D9"/>
          </w:tcPr>
          <w:p w14:paraId="7E1800C1"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79E1F11C"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4ABB3E6B"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3FB8484D" w14:textId="77777777" w:rsidTr="00D71889">
        <w:tc>
          <w:tcPr>
            <w:tcW w:w="10206" w:type="dxa"/>
            <w:gridSpan w:val="3"/>
          </w:tcPr>
          <w:p w14:paraId="40EF846E" w14:textId="18897C87" w:rsidR="00B509BA" w:rsidRPr="00395DAC" w:rsidRDefault="00B509BA" w:rsidP="00DD3AEA">
            <w:pPr>
              <w:keepNext/>
              <w:keepLines/>
              <w:spacing w:before="160" w:after="80"/>
              <w:jc w:val="center"/>
              <w:outlineLvl w:val="2"/>
              <w:rPr>
                <w:rFonts w:ascii="Times New Roman" w:eastAsiaTheme="majorEastAsia" w:hAnsi="Times New Roman" w:cs="Times New Roman"/>
                <w:b/>
                <w:bCs/>
              </w:rPr>
            </w:pPr>
            <w:r w:rsidRPr="00395DAC">
              <w:rPr>
                <w:rFonts w:ascii="Times New Roman" w:eastAsiaTheme="majorEastAsia" w:hAnsi="Times New Roman" w:cs="Times New Roman"/>
                <w:b/>
                <w:bCs/>
              </w:rPr>
              <w:t>Ochrona stacji roboczych - Windows</w:t>
            </w:r>
          </w:p>
        </w:tc>
      </w:tr>
      <w:tr w:rsidR="00B509BA" w:rsidRPr="00395DAC" w14:paraId="3F8399A9" w14:textId="77777777" w:rsidTr="00D71889">
        <w:tc>
          <w:tcPr>
            <w:tcW w:w="567" w:type="dxa"/>
          </w:tcPr>
          <w:p w14:paraId="1BBA91BC" w14:textId="39EE3732" w:rsidR="00B509BA" w:rsidRPr="00395DAC" w:rsidRDefault="00B509BA" w:rsidP="00DD3AEA">
            <w:pPr>
              <w:pStyle w:val="Akapitzlist"/>
              <w:numPr>
                <w:ilvl w:val="0"/>
                <w:numId w:val="11"/>
              </w:numPr>
              <w:jc w:val="center"/>
              <w:rPr>
                <w:rFonts w:ascii="Times New Roman" w:hAnsi="Times New Roman" w:cs="Times New Roman"/>
                <w:sz w:val="16"/>
                <w:szCs w:val="16"/>
              </w:rPr>
            </w:pPr>
          </w:p>
        </w:tc>
        <w:tc>
          <w:tcPr>
            <w:tcW w:w="7513" w:type="dxa"/>
          </w:tcPr>
          <w:p w14:paraId="5F759204" w14:textId="0CDB6964"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wspierać systemy operacyjne Windows </w:t>
            </w:r>
            <w:proofErr w:type="spellStart"/>
            <w:r w:rsidRPr="00395DAC">
              <w:rPr>
                <w:rFonts w:ascii="Times New Roman" w:hAnsi="Times New Roman" w:cs="Times New Roman"/>
              </w:rPr>
              <w:t>Windows</w:t>
            </w:r>
            <w:proofErr w:type="spellEnd"/>
            <w:r w:rsidRPr="00395DAC">
              <w:rPr>
                <w:rFonts w:ascii="Times New Roman" w:hAnsi="Times New Roman" w:cs="Times New Roman"/>
              </w:rPr>
              <w:t xml:space="preserve"> 10 i</w:t>
            </w:r>
            <w:r w:rsidR="003D2635">
              <w:rPr>
                <w:rFonts w:ascii="Times New Roman" w:hAnsi="Times New Roman" w:cs="Times New Roman"/>
              </w:rPr>
              <w:t> </w:t>
            </w:r>
            <w:r w:rsidRPr="00395DAC">
              <w:rPr>
                <w:rFonts w:ascii="Times New Roman" w:hAnsi="Times New Roman" w:cs="Times New Roman"/>
              </w:rPr>
              <w:t>Windows 11.</w:t>
            </w:r>
          </w:p>
        </w:tc>
        <w:tc>
          <w:tcPr>
            <w:tcW w:w="2126" w:type="dxa"/>
          </w:tcPr>
          <w:p w14:paraId="1F0936AF" w14:textId="77777777" w:rsidR="00B509BA" w:rsidRPr="00395DAC" w:rsidRDefault="00B509BA" w:rsidP="00DD3AEA">
            <w:pPr>
              <w:rPr>
                <w:rFonts w:ascii="Times New Roman" w:hAnsi="Times New Roman" w:cs="Times New Roman"/>
              </w:rPr>
            </w:pPr>
          </w:p>
        </w:tc>
      </w:tr>
      <w:tr w:rsidR="00B509BA" w:rsidRPr="00395DAC" w14:paraId="39FC32CC" w14:textId="77777777" w:rsidTr="00D71889">
        <w:tc>
          <w:tcPr>
            <w:tcW w:w="567" w:type="dxa"/>
          </w:tcPr>
          <w:p w14:paraId="36AACA2D" w14:textId="4123DAEF" w:rsidR="00B509BA" w:rsidRPr="00395DAC" w:rsidRDefault="00B509BA" w:rsidP="00DD3AEA">
            <w:pPr>
              <w:pStyle w:val="Akapitzlist"/>
              <w:numPr>
                <w:ilvl w:val="0"/>
                <w:numId w:val="11"/>
              </w:numPr>
              <w:jc w:val="center"/>
              <w:rPr>
                <w:rFonts w:ascii="Times New Roman" w:hAnsi="Times New Roman" w:cs="Times New Roman"/>
              </w:rPr>
            </w:pPr>
          </w:p>
        </w:tc>
        <w:tc>
          <w:tcPr>
            <w:tcW w:w="7513" w:type="dxa"/>
          </w:tcPr>
          <w:p w14:paraId="511AFBC2" w14:textId="49C4C696"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wspierać architekturę 32 i 64-bitową systemu Windows.</w:t>
            </w:r>
          </w:p>
        </w:tc>
        <w:tc>
          <w:tcPr>
            <w:tcW w:w="2126" w:type="dxa"/>
          </w:tcPr>
          <w:p w14:paraId="144F1C45" w14:textId="77777777" w:rsidR="00B509BA" w:rsidRPr="00395DAC" w:rsidRDefault="00B509BA" w:rsidP="00DD3AEA">
            <w:pPr>
              <w:rPr>
                <w:rFonts w:ascii="Times New Roman" w:hAnsi="Times New Roman" w:cs="Times New Roman"/>
              </w:rPr>
            </w:pPr>
          </w:p>
        </w:tc>
      </w:tr>
      <w:tr w:rsidR="00B509BA" w:rsidRPr="00395DAC" w14:paraId="2E7B97E1" w14:textId="77777777" w:rsidTr="00D71889">
        <w:tc>
          <w:tcPr>
            <w:tcW w:w="567" w:type="dxa"/>
          </w:tcPr>
          <w:p w14:paraId="1B358AA3" w14:textId="68D49F8C"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603A2D" w14:textId="1D035118" w:rsidR="00B509BA" w:rsidRPr="00395DAC" w:rsidRDefault="00B509BA" w:rsidP="000677BD">
            <w:pPr>
              <w:ind w:left="426" w:hanging="396"/>
              <w:contextualSpacing/>
              <w:jc w:val="both"/>
              <w:rPr>
                <w:rFonts w:ascii="Times New Roman" w:hAnsi="Times New Roman" w:cs="Times New Roman"/>
              </w:rPr>
            </w:pPr>
            <w:r w:rsidRPr="00395DAC">
              <w:rPr>
                <w:rFonts w:ascii="Times New Roman" w:hAnsi="Times New Roman" w:cs="Times New Roman"/>
              </w:rPr>
              <w:t>Rozwiązanie musi wspierać architekturę ARM64.</w:t>
            </w:r>
          </w:p>
        </w:tc>
        <w:tc>
          <w:tcPr>
            <w:tcW w:w="2126" w:type="dxa"/>
          </w:tcPr>
          <w:p w14:paraId="7D6F361B" w14:textId="77777777" w:rsidR="00B509BA" w:rsidRPr="00395DAC" w:rsidRDefault="00B509BA" w:rsidP="00DD3AEA">
            <w:pPr>
              <w:rPr>
                <w:rFonts w:ascii="Times New Roman" w:hAnsi="Times New Roman" w:cs="Times New Roman"/>
              </w:rPr>
            </w:pPr>
          </w:p>
        </w:tc>
      </w:tr>
      <w:tr w:rsidR="00B509BA" w:rsidRPr="00395DAC" w14:paraId="1DB225F2" w14:textId="77777777" w:rsidTr="00D71889">
        <w:tc>
          <w:tcPr>
            <w:tcW w:w="567" w:type="dxa"/>
          </w:tcPr>
          <w:p w14:paraId="567E6622" w14:textId="2E7E3906"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21068F" w14:textId="234ACF1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dostępne co najmniej w języku polskim oraz angielskim.</w:t>
            </w:r>
          </w:p>
        </w:tc>
        <w:tc>
          <w:tcPr>
            <w:tcW w:w="2126" w:type="dxa"/>
          </w:tcPr>
          <w:p w14:paraId="1DD2090E" w14:textId="77777777" w:rsidR="00B509BA" w:rsidRPr="00395DAC" w:rsidRDefault="00B509BA" w:rsidP="00DD3AEA">
            <w:pPr>
              <w:rPr>
                <w:rFonts w:ascii="Times New Roman" w:hAnsi="Times New Roman" w:cs="Times New Roman"/>
              </w:rPr>
            </w:pPr>
          </w:p>
        </w:tc>
      </w:tr>
      <w:tr w:rsidR="00B509BA" w:rsidRPr="00395DAC" w14:paraId="0CA30DDF" w14:textId="77777777" w:rsidTr="00D71889">
        <w:tc>
          <w:tcPr>
            <w:tcW w:w="567" w:type="dxa"/>
          </w:tcPr>
          <w:p w14:paraId="56666FCF" w14:textId="3B5E5E8A"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DC2933" w14:textId="07F6DF14" w:rsidR="00B509BA" w:rsidRPr="00395DAC" w:rsidRDefault="00B509BA" w:rsidP="00DD3AEA">
            <w:pPr>
              <w:rPr>
                <w:rFonts w:ascii="Times New Roman" w:hAnsi="Times New Roman" w:cs="Times New Roman"/>
              </w:rPr>
            </w:pPr>
            <w:r w:rsidRPr="00395DAC">
              <w:rPr>
                <w:rFonts w:ascii="Times New Roman" w:hAnsi="Times New Roman" w:cs="Times New Roman"/>
              </w:rPr>
              <w:t>Instalator rozwiązania musi umożliwiać wybór wersji językowej programu, przed rozpoczęciem procesu instalacji.</w:t>
            </w:r>
          </w:p>
        </w:tc>
        <w:tc>
          <w:tcPr>
            <w:tcW w:w="2126" w:type="dxa"/>
          </w:tcPr>
          <w:p w14:paraId="08AA69A1" w14:textId="77777777" w:rsidR="00B509BA" w:rsidRPr="00395DAC" w:rsidRDefault="00B509BA" w:rsidP="00DD3AEA">
            <w:pPr>
              <w:rPr>
                <w:rFonts w:ascii="Times New Roman" w:hAnsi="Times New Roman" w:cs="Times New Roman"/>
              </w:rPr>
            </w:pPr>
          </w:p>
        </w:tc>
      </w:tr>
      <w:tr w:rsidR="00B509BA" w:rsidRPr="00395DAC" w14:paraId="1566C093" w14:textId="77777777" w:rsidTr="00D71889">
        <w:tc>
          <w:tcPr>
            <w:tcW w:w="567" w:type="dxa"/>
          </w:tcPr>
          <w:p w14:paraId="6657E952" w14:textId="2E5DB94A"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59EC94D" w14:textId="24D8A735" w:rsidR="00B509BA" w:rsidRPr="00395DAC" w:rsidRDefault="00B509BA" w:rsidP="00DD3AEA">
            <w:pPr>
              <w:rPr>
                <w:rFonts w:ascii="Times New Roman" w:hAnsi="Times New Roman" w:cs="Times New Roman"/>
              </w:rPr>
            </w:pPr>
            <w:r w:rsidRPr="00395DAC">
              <w:rPr>
                <w:rFonts w:ascii="Times New Roman" w:hAnsi="Times New Roman" w:cs="Times New Roman"/>
              </w:rPr>
              <w:t>Pomoc w rozwiązaniu (</w:t>
            </w:r>
            <w:proofErr w:type="spellStart"/>
            <w:r w:rsidRPr="00395DAC">
              <w:rPr>
                <w:rFonts w:ascii="Times New Roman" w:hAnsi="Times New Roman" w:cs="Times New Roman"/>
              </w:rPr>
              <w:t>help</w:t>
            </w:r>
            <w:proofErr w:type="spellEnd"/>
            <w:r w:rsidRPr="00395DAC">
              <w:rPr>
                <w:rFonts w:ascii="Times New Roman" w:hAnsi="Times New Roman" w:cs="Times New Roman"/>
              </w:rPr>
              <w:t>) i dokumentacja rozwiązania dostępna co najmniej w języku polskim oraz angielskim.</w:t>
            </w:r>
          </w:p>
        </w:tc>
        <w:tc>
          <w:tcPr>
            <w:tcW w:w="2126" w:type="dxa"/>
          </w:tcPr>
          <w:p w14:paraId="7F37A94C" w14:textId="77777777" w:rsidR="00B509BA" w:rsidRPr="00395DAC" w:rsidRDefault="00B509BA" w:rsidP="00DD3AEA">
            <w:pPr>
              <w:rPr>
                <w:rFonts w:ascii="Times New Roman" w:hAnsi="Times New Roman" w:cs="Times New Roman"/>
              </w:rPr>
            </w:pPr>
          </w:p>
        </w:tc>
      </w:tr>
      <w:tr w:rsidR="00B509BA" w:rsidRPr="00395DAC" w14:paraId="610CB53A" w14:textId="77777777" w:rsidTr="00D71889">
        <w:tc>
          <w:tcPr>
            <w:tcW w:w="567" w:type="dxa"/>
          </w:tcPr>
          <w:p w14:paraId="21F6738A" w14:textId="5C9A0799"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6BB2816" w14:textId="269364C9" w:rsidR="00B509BA" w:rsidRPr="00395DAC" w:rsidRDefault="00B509BA" w:rsidP="00DD3AEA">
            <w:pPr>
              <w:rPr>
                <w:rFonts w:ascii="Times New Roman" w:hAnsi="Times New Roman" w:cs="Times New Roman"/>
              </w:rPr>
            </w:pPr>
            <w:r w:rsidRPr="00395DAC">
              <w:rPr>
                <w:rFonts w:ascii="Times New Roman" w:hAnsi="Times New Roman" w:cs="Times New Roman"/>
              </w:rPr>
              <w:t>Skuteczność rozwiązania potwierdzona nagrodami VB100 i AV-</w:t>
            </w:r>
            <w:proofErr w:type="spellStart"/>
            <w:r w:rsidRPr="00395DAC">
              <w:rPr>
                <w:rFonts w:ascii="Times New Roman" w:hAnsi="Times New Roman" w:cs="Times New Roman"/>
              </w:rPr>
              <w:t>comparatives</w:t>
            </w:r>
            <w:proofErr w:type="spellEnd"/>
            <w:r w:rsidRPr="00395DAC">
              <w:rPr>
                <w:rFonts w:ascii="Times New Roman" w:hAnsi="Times New Roman" w:cs="Times New Roman"/>
              </w:rPr>
              <w:t>.</w:t>
            </w:r>
          </w:p>
        </w:tc>
        <w:tc>
          <w:tcPr>
            <w:tcW w:w="2126" w:type="dxa"/>
          </w:tcPr>
          <w:p w14:paraId="2039B620" w14:textId="77777777" w:rsidR="00B509BA" w:rsidRPr="00395DAC" w:rsidRDefault="00B509BA" w:rsidP="00DD3AEA">
            <w:pPr>
              <w:rPr>
                <w:rFonts w:ascii="Times New Roman" w:hAnsi="Times New Roman" w:cs="Times New Roman"/>
              </w:rPr>
            </w:pPr>
          </w:p>
        </w:tc>
      </w:tr>
      <w:tr w:rsidR="00B509BA" w:rsidRPr="00395DAC" w14:paraId="2B7B43EB" w14:textId="77777777" w:rsidTr="003D2635">
        <w:trPr>
          <w:trHeight w:val="360"/>
        </w:trPr>
        <w:tc>
          <w:tcPr>
            <w:tcW w:w="10206" w:type="dxa"/>
            <w:gridSpan w:val="3"/>
          </w:tcPr>
          <w:p w14:paraId="225ED76D" w14:textId="20582EC6" w:rsidR="00B509BA" w:rsidRPr="00395DAC" w:rsidRDefault="00B509BA" w:rsidP="00B509BA">
            <w:pPr>
              <w:jc w:val="center"/>
              <w:rPr>
                <w:rFonts w:ascii="Times New Roman" w:hAnsi="Times New Roman" w:cs="Times New Roman"/>
              </w:rPr>
            </w:pPr>
            <w:r w:rsidRPr="00395DAC">
              <w:rPr>
                <w:rFonts w:ascii="Times New Roman" w:eastAsiaTheme="majorEastAsia" w:hAnsi="Times New Roman" w:cs="Times New Roman"/>
                <w:b/>
                <w:bCs/>
              </w:rPr>
              <w:t xml:space="preserve">Ochrona antywirusowa i </w:t>
            </w:r>
            <w:proofErr w:type="spellStart"/>
            <w:r w:rsidRPr="00395DAC">
              <w:rPr>
                <w:rFonts w:ascii="Times New Roman" w:eastAsiaTheme="majorEastAsia" w:hAnsi="Times New Roman" w:cs="Times New Roman"/>
                <w:b/>
                <w:bCs/>
              </w:rPr>
              <w:t>antyspyware</w:t>
            </w:r>
            <w:proofErr w:type="spellEnd"/>
          </w:p>
        </w:tc>
      </w:tr>
      <w:tr w:rsidR="00B509BA" w:rsidRPr="00395DAC" w14:paraId="185B9F63" w14:textId="77777777" w:rsidTr="00D71889">
        <w:tc>
          <w:tcPr>
            <w:tcW w:w="567" w:type="dxa"/>
          </w:tcPr>
          <w:p w14:paraId="0C521165" w14:textId="702A7814"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37201AB" w14:textId="15E31CD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zapewniać pełną ochronę przed wirusami, trojanami, robakami i innymi zagrożeniami.</w:t>
            </w:r>
          </w:p>
        </w:tc>
        <w:tc>
          <w:tcPr>
            <w:tcW w:w="2126" w:type="dxa"/>
          </w:tcPr>
          <w:p w14:paraId="0D4482D3" w14:textId="77777777" w:rsidR="00B509BA" w:rsidRPr="00395DAC" w:rsidRDefault="00B509BA" w:rsidP="00DD3AEA">
            <w:pPr>
              <w:rPr>
                <w:rFonts w:ascii="Times New Roman" w:hAnsi="Times New Roman" w:cs="Times New Roman"/>
              </w:rPr>
            </w:pPr>
          </w:p>
        </w:tc>
      </w:tr>
      <w:tr w:rsidR="00B509BA" w:rsidRPr="00395DAC" w14:paraId="731EF661" w14:textId="77777777" w:rsidTr="00D71889">
        <w:tc>
          <w:tcPr>
            <w:tcW w:w="567" w:type="dxa"/>
          </w:tcPr>
          <w:p w14:paraId="0DFE5E6D" w14:textId="284D8EB4"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2793DAF" w14:textId="44D68DD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zapewniać wykrywanie i usuwanie niebezpiecznych aplikacji typu </w:t>
            </w:r>
            <w:proofErr w:type="spellStart"/>
            <w:r w:rsidRPr="00395DAC">
              <w:rPr>
                <w:rFonts w:ascii="Times New Roman" w:hAnsi="Times New Roman" w:cs="Times New Roman"/>
              </w:rPr>
              <w:t>adware</w:t>
            </w:r>
            <w:proofErr w:type="spellEnd"/>
            <w:r w:rsidRPr="00395DAC">
              <w:rPr>
                <w:rFonts w:ascii="Times New Roman" w:hAnsi="Times New Roman" w:cs="Times New Roman"/>
              </w:rPr>
              <w:t xml:space="preserve">, spyware, dialer, </w:t>
            </w:r>
            <w:proofErr w:type="spellStart"/>
            <w:r w:rsidRPr="00395DAC">
              <w:rPr>
                <w:rFonts w:ascii="Times New Roman" w:hAnsi="Times New Roman" w:cs="Times New Roman"/>
              </w:rPr>
              <w:t>phishing</w:t>
            </w:r>
            <w:proofErr w:type="spellEnd"/>
            <w:r w:rsidRPr="00395DAC">
              <w:rPr>
                <w:rFonts w:ascii="Times New Roman" w:hAnsi="Times New Roman" w:cs="Times New Roman"/>
              </w:rPr>
              <w:t xml:space="preserve">, narzędzi </w:t>
            </w:r>
            <w:proofErr w:type="spellStart"/>
            <w:r w:rsidRPr="00395DAC">
              <w:rPr>
                <w:rFonts w:ascii="Times New Roman" w:hAnsi="Times New Roman" w:cs="Times New Roman"/>
              </w:rPr>
              <w:t>hakerskich</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backdoor</w:t>
            </w:r>
            <w:proofErr w:type="spellEnd"/>
            <w:r w:rsidRPr="00395DAC">
              <w:rPr>
                <w:rFonts w:ascii="Times New Roman" w:hAnsi="Times New Roman" w:cs="Times New Roman"/>
              </w:rPr>
              <w:t>.</w:t>
            </w:r>
          </w:p>
        </w:tc>
        <w:tc>
          <w:tcPr>
            <w:tcW w:w="2126" w:type="dxa"/>
          </w:tcPr>
          <w:p w14:paraId="2C8B328C" w14:textId="77777777" w:rsidR="00B509BA" w:rsidRPr="00395DAC" w:rsidRDefault="00B509BA" w:rsidP="00DD3AEA">
            <w:pPr>
              <w:rPr>
                <w:rFonts w:ascii="Times New Roman" w:hAnsi="Times New Roman" w:cs="Times New Roman"/>
              </w:rPr>
            </w:pPr>
          </w:p>
        </w:tc>
      </w:tr>
      <w:tr w:rsidR="00B509BA" w:rsidRPr="00395DAC" w14:paraId="63B8824E" w14:textId="77777777" w:rsidTr="00D71889">
        <w:tc>
          <w:tcPr>
            <w:tcW w:w="567" w:type="dxa"/>
          </w:tcPr>
          <w:p w14:paraId="05DED90F" w14:textId="4268578C"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39C4A1" w14:textId="760B74B9"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wbudowaną technologię do ochrony przed </w:t>
            </w:r>
            <w:proofErr w:type="spellStart"/>
            <w:r w:rsidRPr="00395DAC">
              <w:rPr>
                <w:rFonts w:ascii="Times New Roman" w:hAnsi="Times New Roman" w:cs="Times New Roman"/>
              </w:rPr>
              <w:t>rootkitami</w:t>
            </w:r>
            <w:proofErr w:type="spellEnd"/>
            <w:r w:rsidRPr="00395DAC">
              <w:rPr>
                <w:rFonts w:ascii="Times New Roman" w:hAnsi="Times New Roman" w:cs="Times New Roman"/>
              </w:rPr>
              <w:t>.</w:t>
            </w:r>
          </w:p>
        </w:tc>
        <w:tc>
          <w:tcPr>
            <w:tcW w:w="2126" w:type="dxa"/>
          </w:tcPr>
          <w:p w14:paraId="1B854BC5" w14:textId="77777777" w:rsidR="00B509BA" w:rsidRPr="00395DAC" w:rsidRDefault="00B509BA" w:rsidP="00DD3AEA">
            <w:pPr>
              <w:rPr>
                <w:rFonts w:ascii="Times New Roman" w:hAnsi="Times New Roman" w:cs="Times New Roman"/>
              </w:rPr>
            </w:pPr>
          </w:p>
        </w:tc>
      </w:tr>
      <w:tr w:rsidR="00B509BA" w:rsidRPr="00395DAC" w14:paraId="487EF95F" w14:textId="77777777" w:rsidTr="00D71889">
        <w:tc>
          <w:tcPr>
            <w:tcW w:w="567" w:type="dxa"/>
          </w:tcPr>
          <w:p w14:paraId="386BDDF3" w14:textId="37F36CA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2E9789" w14:textId="3089C95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wykrywać potencjalnie niepożądane, niebezpieczne oraz podejrzane aplikacje.</w:t>
            </w:r>
          </w:p>
        </w:tc>
        <w:tc>
          <w:tcPr>
            <w:tcW w:w="2126" w:type="dxa"/>
          </w:tcPr>
          <w:p w14:paraId="5D2DFE3B" w14:textId="77777777" w:rsidR="00B509BA" w:rsidRPr="00395DAC" w:rsidRDefault="00B509BA" w:rsidP="00DD3AEA">
            <w:pPr>
              <w:rPr>
                <w:rFonts w:ascii="Times New Roman" w:hAnsi="Times New Roman" w:cs="Times New Roman"/>
              </w:rPr>
            </w:pPr>
          </w:p>
        </w:tc>
      </w:tr>
      <w:tr w:rsidR="00B509BA" w:rsidRPr="00395DAC" w14:paraId="7B419A30" w14:textId="77777777" w:rsidTr="00D71889">
        <w:tc>
          <w:tcPr>
            <w:tcW w:w="567" w:type="dxa"/>
          </w:tcPr>
          <w:p w14:paraId="4A31867B" w14:textId="109B1D0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00F5C5" w14:textId="30FD798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skanowanie w czasie rzeczywistym otwieranych, tworzonych i wykonywanych plików.</w:t>
            </w:r>
          </w:p>
        </w:tc>
        <w:tc>
          <w:tcPr>
            <w:tcW w:w="2126" w:type="dxa"/>
          </w:tcPr>
          <w:p w14:paraId="3AD0E72E" w14:textId="77777777" w:rsidR="00B509BA" w:rsidRPr="00395DAC" w:rsidRDefault="00B509BA" w:rsidP="00DD3AEA">
            <w:pPr>
              <w:rPr>
                <w:rFonts w:ascii="Times New Roman" w:hAnsi="Times New Roman" w:cs="Times New Roman"/>
              </w:rPr>
            </w:pPr>
          </w:p>
        </w:tc>
      </w:tr>
      <w:tr w:rsidR="00B509BA" w:rsidRPr="00395DAC" w14:paraId="45E834EC" w14:textId="77777777" w:rsidTr="00D71889">
        <w:tc>
          <w:tcPr>
            <w:tcW w:w="567" w:type="dxa"/>
          </w:tcPr>
          <w:p w14:paraId="1EC51269" w14:textId="29B471E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95FFA13" w14:textId="072CEE7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całego dysku, wybranych katalogów, pojedynczych plików „na żądanie” lub według harmonogramu.</w:t>
            </w:r>
          </w:p>
        </w:tc>
        <w:tc>
          <w:tcPr>
            <w:tcW w:w="2126" w:type="dxa"/>
          </w:tcPr>
          <w:p w14:paraId="7BC1690E" w14:textId="77777777" w:rsidR="00B509BA" w:rsidRPr="00395DAC" w:rsidRDefault="00B509BA" w:rsidP="00DD3AEA">
            <w:pPr>
              <w:rPr>
                <w:rFonts w:ascii="Times New Roman" w:hAnsi="Times New Roman" w:cs="Times New Roman"/>
              </w:rPr>
            </w:pPr>
          </w:p>
        </w:tc>
      </w:tr>
      <w:tr w:rsidR="00B509BA" w:rsidRPr="00395DAC" w14:paraId="5347CEBA" w14:textId="77777777" w:rsidTr="00D71889">
        <w:tc>
          <w:tcPr>
            <w:tcW w:w="567" w:type="dxa"/>
          </w:tcPr>
          <w:p w14:paraId="78431EDE" w14:textId="0A8269C9"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042262" w14:textId="61C60A3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definiowania zadań w harmonogramie, w taki sposób, aby zadanie przed wykonaniem sprawdzało czy komputer pracuje na zasilaniu bateryjnym, jeśli tak – nie wykonywało danego zadania.</w:t>
            </w:r>
          </w:p>
        </w:tc>
        <w:tc>
          <w:tcPr>
            <w:tcW w:w="2126" w:type="dxa"/>
          </w:tcPr>
          <w:p w14:paraId="4C542622" w14:textId="77777777" w:rsidR="00B509BA" w:rsidRPr="00395DAC" w:rsidRDefault="00B509BA" w:rsidP="00DD3AEA">
            <w:pPr>
              <w:rPr>
                <w:rFonts w:ascii="Times New Roman" w:hAnsi="Times New Roman" w:cs="Times New Roman"/>
              </w:rPr>
            </w:pPr>
          </w:p>
        </w:tc>
      </w:tr>
      <w:tr w:rsidR="00B509BA" w:rsidRPr="00395DAC" w14:paraId="17B99238" w14:textId="77777777" w:rsidTr="00D71889">
        <w:tc>
          <w:tcPr>
            <w:tcW w:w="567" w:type="dxa"/>
          </w:tcPr>
          <w:p w14:paraId="04D29063" w14:textId="482106B5"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CF9DF23" w14:textId="058229B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wielu różnych zadań skanowania według harmonogramu (w tym: co godzinę, po zalogowaniu i po uruchomieniu komputera). Każde zadanie ma mieć możliwość uruchomienia z innymi ustawieniami (czyli metody skanowania, obiekty skanowania, czynności, rozszerzenia przeznaczone do skanowania, priorytet skanowania).</w:t>
            </w:r>
          </w:p>
        </w:tc>
        <w:tc>
          <w:tcPr>
            <w:tcW w:w="2126" w:type="dxa"/>
          </w:tcPr>
          <w:p w14:paraId="38BF234A" w14:textId="77777777" w:rsidR="00B509BA" w:rsidRPr="00395DAC" w:rsidRDefault="00B509BA" w:rsidP="00DD3AEA">
            <w:pPr>
              <w:rPr>
                <w:rFonts w:ascii="Times New Roman" w:hAnsi="Times New Roman" w:cs="Times New Roman"/>
              </w:rPr>
            </w:pPr>
          </w:p>
        </w:tc>
      </w:tr>
      <w:tr w:rsidR="00B509BA" w:rsidRPr="00395DAC" w14:paraId="6DDD0998" w14:textId="77777777" w:rsidTr="00D71889">
        <w:tc>
          <w:tcPr>
            <w:tcW w:w="567" w:type="dxa"/>
          </w:tcPr>
          <w:p w14:paraId="452B3AFF" w14:textId="360B1A8E"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B038D4" w14:textId="6D87D7A7" w:rsidR="00B509BA" w:rsidRPr="00395DAC" w:rsidRDefault="00B509BA" w:rsidP="00DD3AEA">
            <w:pPr>
              <w:contextualSpacing/>
              <w:jc w:val="both"/>
              <w:rPr>
                <w:rFonts w:ascii="Times New Roman" w:hAnsi="Times New Roman" w:cs="Times New Roman"/>
              </w:rPr>
            </w:pPr>
            <w:r w:rsidRPr="00395DAC">
              <w:rPr>
                <w:rFonts w:ascii="Times New Roman" w:hAnsi="Times New Roman" w:cs="Times New Roman"/>
              </w:rPr>
              <w:t>Rozwiązanie musi posiadać opcję skanowania „na żądanie” pojedynczych plików lub katalogów przy pomocy skrótu w menu kontekstowym.</w:t>
            </w:r>
          </w:p>
        </w:tc>
        <w:tc>
          <w:tcPr>
            <w:tcW w:w="2126" w:type="dxa"/>
          </w:tcPr>
          <w:p w14:paraId="68144D0E" w14:textId="77777777" w:rsidR="00B509BA" w:rsidRPr="00395DAC" w:rsidRDefault="00B509BA" w:rsidP="00DD3AEA">
            <w:pPr>
              <w:rPr>
                <w:rFonts w:ascii="Times New Roman" w:hAnsi="Times New Roman" w:cs="Times New Roman"/>
              </w:rPr>
            </w:pPr>
          </w:p>
        </w:tc>
      </w:tr>
      <w:tr w:rsidR="00B509BA" w:rsidRPr="00395DAC" w14:paraId="5D084A83" w14:textId="77777777" w:rsidTr="00D71889">
        <w:tc>
          <w:tcPr>
            <w:tcW w:w="567" w:type="dxa"/>
          </w:tcPr>
          <w:p w14:paraId="53C6018E" w14:textId="63069A64"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368FCE" w14:textId="17B6555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określania priorytetu wykorzystania procesora (CPU) podczas skanowania „na żądanie” i według harmonogramu.</w:t>
            </w:r>
          </w:p>
        </w:tc>
        <w:tc>
          <w:tcPr>
            <w:tcW w:w="2126" w:type="dxa"/>
          </w:tcPr>
          <w:p w14:paraId="7E17403C" w14:textId="77777777" w:rsidR="00B509BA" w:rsidRPr="00395DAC" w:rsidRDefault="00B509BA" w:rsidP="00DD3AEA">
            <w:pPr>
              <w:rPr>
                <w:rFonts w:ascii="Times New Roman" w:hAnsi="Times New Roman" w:cs="Times New Roman"/>
              </w:rPr>
            </w:pPr>
          </w:p>
        </w:tc>
      </w:tr>
      <w:tr w:rsidR="00B509BA" w:rsidRPr="00395DAC" w14:paraId="777CAF1D" w14:textId="77777777" w:rsidTr="00D71889">
        <w:tc>
          <w:tcPr>
            <w:tcW w:w="567" w:type="dxa"/>
          </w:tcPr>
          <w:p w14:paraId="221F623A" w14:textId="0F5DE23F"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9080E5C" w14:textId="4CBE76E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dysków sieciowych i dysków przenośnych.</w:t>
            </w:r>
          </w:p>
        </w:tc>
        <w:tc>
          <w:tcPr>
            <w:tcW w:w="2126" w:type="dxa"/>
          </w:tcPr>
          <w:p w14:paraId="7E860BB9" w14:textId="77777777" w:rsidR="00B509BA" w:rsidRPr="00395DAC" w:rsidRDefault="00B509BA" w:rsidP="00DD3AEA">
            <w:pPr>
              <w:rPr>
                <w:rFonts w:ascii="Times New Roman" w:hAnsi="Times New Roman" w:cs="Times New Roman"/>
              </w:rPr>
            </w:pPr>
          </w:p>
        </w:tc>
      </w:tr>
      <w:tr w:rsidR="00B509BA" w:rsidRPr="00395DAC" w14:paraId="0C084921" w14:textId="77777777" w:rsidTr="00D71889">
        <w:tc>
          <w:tcPr>
            <w:tcW w:w="567" w:type="dxa"/>
          </w:tcPr>
          <w:p w14:paraId="0556F5EE" w14:textId="1FBD3E4A"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42571D1" w14:textId="41E5764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plików spakowanych i skompresowanych.</w:t>
            </w:r>
          </w:p>
        </w:tc>
        <w:tc>
          <w:tcPr>
            <w:tcW w:w="2126" w:type="dxa"/>
          </w:tcPr>
          <w:p w14:paraId="30A383E9" w14:textId="77777777" w:rsidR="00B509BA" w:rsidRPr="00395DAC" w:rsidRDefault="00B509BA" w:rsidP="00DD3AEA">
            <w:pPr>
              <w:rPr>
                <w:rFonts w:ascii="Times New Roman" w:hAnsi="Times New Roman" w:cs="Times New Roman"/>
              </w:rPr>
            </w:pPr>
          </w:p>
        </w:tc>
      </w:tr>
      <w:tr w:rsidR="00B509BA" w:rsidRPr="00395DAC" w14:paraId="04B1AEBA" w14:textId="77777777" w:rsidTr="00D71889">
        <w:tc>
          <w:tcPr>
            <w:tcW w:w="567" w:type="dxa"/>
          </w:tcPr>
          <w:p w14:paraId="34EA3568" w14:textId="3A0B6796"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0F9606" w14:textId="1AF8731E"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możliwość umieszczenia na liście </w:t>
            </w:r>
            <w:proofErr w:type="spellStart"/>
            <w:r w:rsidRPr="00395DAC">
              <w:rPr>
                <w:rFonts w:ascii="Times New Roman" w:hAnsi="Times New Roman" w:cs="Times New Roman"/>
              </w:rPr>
              <w:t>wykluczeń</w:t>
            </w:r>
            <w:proofErr w:type="spellEnd"/>
            <w:r w:rsidRPr="00395DAC">
              <w:rPr>
                <w:rFonts w:ascii="Times New Roman" w:hAnsi="Times New Roman" w:cs="Times New Roman"/>
              </w:rPr>
              <w:t xml:space="preserve"> ze skanowania wybranych plików, katalogów lub plików o określonych rozszerzeniach.</w:t>
            </w:r>
          </w:p>
        </w:tc>
        <w:tc>
          <w:tcPr>
            <w:tcW w:w="2126" w:type="dxa"/>
          </w:tcPr>
          <w:p w14:paraId="4587C587" w14:textId="77777777" w:rsidR="00B509BA" w:rsidRPr="00395DAC" w:rsidRDefault="00B509BA" w:rsidP="00DD3AEA">
            <w:pPr>
              <w:rPr>
                <w:rFonts w:ascii="Times New Roman" w:hAnsi="Times New Roman" w:cs="Times New Roman"/>
              </w:rPr>
            </w:pPr>
          </w:p>
        </w:tc>
      </w:tr>
      <w:tr w:rsidR="00B509BA" w:rsidRPr="00395DAC" w14:paraId="2C635631" w14:textId="77777777" w:rsidTr="00D71889">
        <w:tc>
          <w:tcPr>
            <w:tcW w:w="567" w:type="dxa"/>
          </w:tcPr>
          <w:p w14:paraId="2F88D184" w14:textId="6291C300"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EDA746B" w14:textId="48650523"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dodania wykluczenia dla zagrożenia po nazwie, sumie kontrolnej (SHA1) oraz lokalizacji pliku.</w:t>
            </w:r>
          </w:p>
        </w:tc>
        <w:tc>
          <w:tcPr>
            <w:tcW w:w="2126" w:type="dxa"/>
          </w:tcPr>
          <w:p w14:paraId="5A7DEFBF" w14:textId="77777777" w:rsidR="00B509BA" w:rsidRPr="00395DAC" w:rsidRDefault="00B509BA" w:rsidP="00DD3AEA">
            <w:pPr>
              <w:rPr>
                <w:rFonts w:ascii="Times New Roman" w:hAnsi="Times New Roman" w:cs="Times New Roman"/>
              </w:rPr>
            </w:pPr>
          </w:p>
        </w:tc>
      </w:tr>
      <w:tr w:rsidR="00B509BA" w:rsidRPr="00395DAC" w14:paraId="645DB509" w14:textId="77777777" w:rsidTr="00D71889">
        <w:tc>
          <w:tcPr>
            <w:tcW w:w="567" w:type="dxa"/>
          </w:tcPr>
          <w:p w14:paraId="79EE6D8A" w14:textId="0CF2CB38"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ED3BDF" w14:textId="6682F53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automatycznego wyłączenia komputera po zakończonym skanowaniu.</w:t>
            </w:r>
          </w:p>
        </w:tc>
        <w:tc>
          <w:tcPr>
            <w:tcW w:w="2126" w:type="dxa"/>
          </w:tcPr>
          <w:p w14:paraId="56E683DE" w14:textId="77777777" w:rsidR="00B509BA" w:rsidRPr="00395DAC" w:rsidRDefault="00B509BA" w:rsidP="00DD3AEA">
            <w:pPr>
              <w:rPr>
                <w:rFonts w:ascii="Times New Roman" w:hAnsi="Times New Roman" w:cs="Times New Roman"/>
              </w:rPr>
            </w:pPr>
          </w:p>
        </w:tc>
      </w:tr>
      <w:tr w:rsidR="00B509BA" w:rsidRPr="00395DAC" w14:paraId="6D3B9E2D" w14:textId="77777777" w:rsidTr="00D71889">
        <w:tc>
          <w:tcPr>
            <w:tcW w:w="567" w:type="dxa"/>
          </w:tcPr>
          <w:p w14:paraId="79F70EDB" w14:textId="596ACC4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601D9AD" w14:textId="49072A15" w:rsidR="00B509BA" w:rsidRPr="00395DAC" w:rsidRDefault="00B509BA" w:rsidP="00DD3AEA">
            <w:pPr>
              <w:rPr>
                <w:rFonts w:ascii="Times New Roman" w:hAnsi="Times New Roman" w:cs="Times New Roman"/>
              </w:rPr>
            </w:pPr>
            <w:r w:rsidRPr="00395DAC">
              <w:rPr>
                <w:rFonts w:ascii="Times New Roman" w:hAnsi="Times New Roman" w:cs="Times New Roman"/>
              </w:rPr>
              <w:t>Rozwiązanie nie może wymagać ponownego uruchomienia (restartu) komputera po instalacji.</w:t>
            </w:r>
          </w:p>
        </w:tc>
        <w:tc>
          <w:tcPr>
            <w:tcW w:w="2126" w:type="dxa"/>
          </w:tcPr>
          <w:p w14:paraId="43389868" w14:textId="77777777" w:rsidR="00B509BA" w:rsidRPr="00395DAC" w:rsidRDefault="00B509BA" w:rsidP="00DD3AEA">
            <w:pPr>
              <w:rPr>
                <w:rFonts w:ascii="Times New Roman" w:hAnsi="Times New Roman" w:cs="Times New Roman"/>
              </w:rPr>
            </w:pPr>
          </w:p>
        </w:tc>
      </w:tr>
      <w:tr w:rsidR="00B509BA" w:rsidRPr="00395DAC" w14:paraId="776BF8FD" w14:textId="77777777" w:rsidTr="00D71889">
        <w:tc>
          <w:tcPr>
            <w:tcW w:w="567" w:type="dxa"/>
          </w:tcPr>
          <w:p w14:paraId="233020BB" w14:textId="712ABA3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8646D7E" w14:textId="32E64A50" w:rsidR="00B509BA" w:rsidRPr="00395DAC" w:rsidRDefault="00B509BA" w:rsidP="00DD3AEA">
            <w:pPr>
              <w:rPr>
                <w:rFonts w:ascii="Times New Roman" w:hAnsi="Times New Roman" w:cs="Times New Roman"/>
              </w:rPr>
            </w:pPr>
            <w:r w:rsidRPr="00395DAC">
              <w:rPr>
                <w:rFonts w:ascii="Times New Roman" w:hAnsi="Times New Roman" w:cs="Times New Roman"/>
              </w:rPr>
              <w:t>Użytkownik musi posiadać możliwość tymczasowego wyłączenia ochrony na czas co najmniej 10 minut lub do ponownego uruchomienia komputera.</w:t>
            </w:r>
          </w:p>
        </w:tc>
        <w:tc>
          <w:tcPr>
            <w:tcW w:w="2126" w:type="dxa"/>
          </w:tcPr>
          <w:p w14:paraId="36AF2004" w14:textId="77777777" w:rsidR="00B509BA" w:rsidRPr="00395DAC" w:rsidRDefault="00B509BA" w:rsidP="00DD3AEA">
            <w:pPr>
              <w:rPr>
                <w:rFonts w:ascii="Times New Roman" w:hAnsi="Times New Roman" w:cs="Times New Roman"/>
              </w:rPr>
            </w:pPr>
          </w:p>
        </w:tc>
      </w:tr>
      <w:tr w:rsidR="00B509BA" w:rsidRPr="00395DAC" w14:paraId="31A5798E" w14:textId="77777777" w:rsidTr="00D71889">
        <w:tc>
          <w:tcPr>
            <w:tcW w:w="567" w:type="dxa"/>
          </w:tcPr>
          <w:p w14:paraId="043C0351" w14:textId="0F35EF2D"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D57E237" w14:textId="47BD9B01" w:rsidR="00B509BA" w:rsidRPr="00395DAC" w:rsidRDefault="00B509BA" w:rsidP="00DD3AEA">
            <w:pPr>
              <w:rPr>
                <w:rFonts w:ascii="Times New Roman" w:hAnsi="Times New Roman" w:cs="Times New Roman"/>
              </w:rPr>
            </w:pPr>
            <w:r w:rsidRPr="00395DAC">
              <w:rPr>
                <w:rFonts w:ascii="Times New Roman" w:hAnsi="Times New Roman" w:cs="Times New Roman"/>
              </w:rPr>
              <w:t>W momencie tymczasowego wyłączenia ochrony antywirusowej użytkownik musi być poinformowany o takim fakcie odpowiednim powiadomieniem i informacją w interfejsie aplikacji.</w:t>
            </w:r>
          </w:p>
        </w:tc>
        <w:tc>
          <w:tcPr>
            <w:tcW w:w="2126" w:type="dxa"/>
          </w:tcPr>
          <w:p w14:paraId="09F25B4E" w14:textId="77777777" w:rsidR="00B509BA" w:rsidRPr="00395DAC" w:rsidRDefault="00B509BA" w:rsidP="00DD3AEA">
            <w:pPr>
              <w:rPr>
                <w:rFonts w:ascii="Times New Roman" w:hAnsi="Times New Roman" w:cs="Times New Roman"/>
              </w:rPr>
            </w:pPr>
          </w:p>
        </w:tc>
      </w:tr>
      <w:tr w:rsidR="00B509BA" w:rsidRPr="00395DAC" w14:paraId="213144E4" w14:textId="77777777" w:rsidTr="00D71889">
        <w:tc>
          <w:tcPr>
            <w:tcW w:w="567" w:type="dxa"/>
          </w:tcPr>
          <w:p w14:paraId="34351B99" w14:textId="2325511D"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4707C58" w14:textId="4FF05B31" w:rsidR="00B509BA" w:rsidRPr="00395DAC" w:rsidRDefault="00B509BA" w:rsidP="00DD3AEA">
            <w:pPr>
              <w:rPr>
                <w:rFonts w:ascii="Times New Roman" w:hAnsi="Times New Roman" w:cs="Times New Roman"/>
              </w:rPr>
            </w:pPr>
            <w:r w:rsidRPr="00395DAC">
              <w:rPr>
                <w:rFonts w:ascii="Times New Roman" w:hAnsi="Times New Roman" w:cs="Times New Roman"/>
              </w:rPr>
              <w:t>Ponowne włączenie ochrony antywirusowej nie może wymagać od użytkownika ponownego uruchomienia komputera.</w:t>
            </w:r>
          </w:p>
        </w:tc>
        <w:tc>
          <w:tcPr>
            <w:tcW w:w="2126" w:type="dxa"/>
          </w:tcPr>
          <w:p w14:paraId="502471DE" w14:textId="77777777" w:rsidR="00B509BA" w:rsidRPr="00395DAC" w:rsidRDefault="00B509BA" w:rsidP="00DD3AEA">
            <w:pPr>
              <w:rPr>
                <w:rFonts w:ascii="Times New Roman" w:hAnsi="Times New Roman" w:cs="Times New Roman"/>
              </w:rPr>
            </w:pPr>
          </w:p>
        </w:tc>
      </w:tr>
      <w:tr w:rsidR="00B509BA" w:rsidRPr="00395DAC" w14:paraId="5F319D29" w14:textId="77777777" w:rsidTr="00D71889">
        <w:tc>
          <w:tcPr>
            <w:tcW w:w="567" w:type="dxa"/>
          </w:tcPr>
          <w:p w14:paraId="7A2CA03D" w14:textId="69A58F1D"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0C33F5" w14:textId="52E73AD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przeniesienia zainfekowanych plików i załączników poczty w bezpieczny obszar dysku (do katalogu kwarantanny) w celu dalszej kontroli. Pliki muszą być przechowywane w katalogu kwarantanny w postaci zaszyfrowanej.</w:t>
            </w:r>
          </w:p>
        </w:tc>
        <w:tc>
          <w:tcPr>
            <w:tcW w:w="2126" w:type="dxa"/>
          </w:tcPr>
          <w:p w14:paraId="2F154CD7" w14:textId="77777777" w:rsidR="00B509BA" w:rsidRPr="00395DAC" w:rsidRDefault="00B509BA" w:rsidP="00DD3AEA">
            <w:pPr>
              <w:rPr>
                <w:rFonts w:ascii="Times New Roman" w:hAnsi="Times New Roman" w:cs="Times New Roman"/>
              </w:rPr>
            </w:pPr>
          </w:p>
        </w:tc>
      </w:tr>
      <w:tr w:rsidR="00B509BA" w:rsidRPr="00395DAC" w14:paraId="4D192B00" w14:textId="77777777" w:rsidTr="00D71889">
        <w:tc>
          <w:tcPr>
            <w:tcW w:w="567" w:type="dxa"/>
          </w:tcPr>
          <w:p w14:paraId="0D670B8F" w14:textId="0F70339D"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5332260" w14:textId="0BCA4F36"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wbudowany konektor dla programów MS Outlook, Outlook Express, Windows Mail i Windows Live Mail.</w:t>
            </w:r>
          </w:p>
        </w:tc>
        <w:tc>
          <w:tcPr>
            <w:tcW w:w="2126" w:type="dxa"/>
          </w:tcPr>
          <w:p w14:paraId="6F633C9C" w14:textId="77777777" w:rsidR="00B509BA" w:rsidRPr="00395DAC" w:rsidRDefault="00B509BA" w:rsidP="00DD3AEA">
            <w:pPr>
              <w:rPr>
                <w:rFonts w:ascii="Times New Roman" w:hAnsi="Times New Roman" w:cs="Times New Roman"/>
              </w:rPr>
            </w:pPr>
          </w:p>
        </w:tc>
      </w:tr>
      <w:tr w:rsidR="00B509BA" w:rsidRPr="00395DAC" w14:paraId="16242676" w14:textId="77777777" w:rsidTr="00D71889">
        <w:tc>
          <w:tcPr>
            <w:tcW w:w="567" w:type="dxa"/>
          </w:tcPr>
          <w:p w14:paraId="5993826E" w14:textId="5E78CCF9"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AFF913A" w14:textId="6B4D880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skanowanie i oczyszczanie w czasie rzeczywistym poczty przychodzącej i wychodzącej obsługiwanej przy pomocy programu MS Outlook, Outlook Express, Windows Mail i Windows Live Mail.</w:t>
            </w:r>
          </w:p>
        </w:tc>
        <w:tc>
          <w:tcPr>
            <w:tcW w:w="2126" w:type="dxa"/>
          </w:tcPr>
          <w:p w14:paraId="1FD3A9C1" w14:textId="77777777" w:rsidR="00B509BA" w:rsidRPr="00395DAC" w:rsidRDefault="00B509BA" w:rsidP="00DD3AEA">
            <w:pPr>
              <w:rPr>
                <w:rFonts w:ascii="Times New Roman" w:hAnsi="Times New Roman" w:cs="Times New Roman"/>
              </w:rPr>
            </w:pPr>
          </w:p>
        </w:tc>
      </w:tr>
      <w:tr w:rsidR="00B509BA" w:rsidRPr="00395DAC" w14:paraId="1A433A83" w14:textId="77777777" w:rsidTr="00D71889">
        <w:tc>
          <w:tcPr>
            <w:tcW w:w="567" w:type="dxa"/>
          </w:tcPr>
          <w:p w14:paraId="03E42C13" w14:textId="5B5C5C79"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37B9903" w14:textId="18697F3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umożliwiać skanowanie i oczyszczanie poczty przychodzącej POP3 i IMAP „w locie” (w czasie rzeczywistym), zanim zostanie dostarczona do klienta pocztowego, zainstalowanego na stacji roboczej (niezależnie od konkretnego klienta pocztowego). </w:t>
            </w:r>
          </w:p>
        </w:tc>
        <w:tc>
          <w:tcPr>
            <w:tcW w:w="2126" w:type="dxa"/>
          </w:tcPr>
          <w:p w14:paraId="6BF111C2" w14:textId="77777777" w:rsidR="00B509BA" w:rsidRPr="00395DAC" w:rsidRDefault="00B509BA" w:rsidP="00DD3AEA">
            <w:pPr>
              <w:rPr>
                <w:rFonts w:ascii="Times New Roman" w:hAnsi="Times New Roman" w:cs="Times New Roman"/>
              </w:rPr>
            </w:pPr>
          </w:p>
        </w:tc>
      </w:tr>
      <w:tr w:rsidR="00B509BA" w:rsidRPr="00395DAC" w14:paraId="1057574A" w14:textId="77777777" w:rsidTr="00D71889">
        <w:tc>
          <w:tcPr>
            <w:tcW w:w="567" w:type="dxa"/>
          </w:tcPr>
          <w:p w14:paraId="202870F5" w14:textId="01547D01"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8237C7" w14:textId="2241494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automatycznie integrować skaner POP3 i IMAP z dowolnym klientem pocztowym bez konieczności zmian w konfiguracji.</w:t>
            </w:r>
          </w:p>
        </w:tc>
        <w:tc>
          <w:tcPr>
            <w:tcW w:w="2126" w:type="dxa"/>
          </w:tcPr>
          <w:p w14:paraId="79D8E1B2" w14:textId="77777777" w:rsidR="00B509BA" w:rsidRPr="00395DAC" w:rsidRDefault="00B509BA" w:rsidP="00DD3AEA">
            <w:pPr>
              <w:rPr>
                <w:rFonts w:ascii="Times New Roman" w:hAnsi="Times New Roman" w:cs="Times New Roman"/>
              </w:rPr>
            </w:pPr>
          </w:p>
        </w:tc>
      </w:tr>
      <w:tr w:rsidR="00B509BA" w:rsidRPr="00395DAC" w14:paraId="66B00D38" w14:textId="77777777" w:rsidTr="00D71889">
        <w:tc>
          <w:tcPr>
            <w:tcW w:w="567" w:type="dxa"/>
          </w:tcPr>
          <w:p w14:paraId="01BC6703" w14:textId="214C4A2F"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3C88940" w14:textId="48F5741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opcjonalnego dołączenia informacji o przeskanowaniu do każdej odbieranej wiadomości e-mail lub tylko do zainfekowanych wiadomości e-mail.</w:t>
            </w:r>
          </w:p>
        </w:tc>
        <w:tc>
          <w:tcPr>
            <w:tcW w:w="2126" w:type="dxa"/>
          </w:tcPr>
          <w:p w14:paraId="316E11DD" w14:textId="77777777" w:rsidR="00B509BA" w:rsidRPr="00395DAC" w:rsidRDefault="00B509BA" w:rsidP="00DD3AEA">
            <w:pPr>
              <w:rPr>
                <w:rFonts w:ascii="Times New Roman" w:hAnsi="Times New Roman" w:cs="Times New Roman"/>
              </w:rPr>
            </w:pPr>
          </w:p>
        </w:tc>
      </w:tr>
      <w:tr w:rsidR="00B509BA" w:rsidRPr="00395DAC" w14:paraId="6E047479" w14:textId="77777777" w:rsidTr="00D71889">
        <w:tc>
          <w:tcPr>
            <w:tcW w:w="567" w:type="dxa"/>
          </w:tcPr>
          <w:p w14:paraId="0AF8178E" w14:textId="06C6B71C"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AAC5FE0" w14:textId="572A3642"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skanowanie ruchu HTTP na poziomie stacji roboczych. Zainfekowany ruch jest automatycznie blokowany, a użytkownikowi wyświetlane jest stosowne powiadomienie.</w:t>
            </w:r>
          </w:p>
        </w:tc>
        <w:tc>
          <w:tcPr>
            <w:tcW w:w="2126" w:type="dxa"/>
          </w:tcPr>
          <w:p w14:paraId="46A61F1D" w14:textId="77777777" w:rsidR="00B509BA" w:rsidRPr="00395DAC" w:rsidRDefault="00B509BA" w:rsidP="00DD3AEA">
            <w:pPr>
              <w:rPr>
                <w:rFonts w:ascii="Times New Roman" w:hAnsi="Times New Roman" w:cs="Times New Roman"/>
              </w:rPr>
            </w:pPr>
          </w:p>
        </w:tc>
      </w:tr>
      <w:tr w:rsidR="00B509BA" w:rsidRPr="00395DAC" w14:paraId="49F21CBB" w14:textId="77777777" w:rsidTr="00D71889">
        <w:tc>
          <w:tcPr>
            <w:tcW w:w="567" w:type="dxa"/>
          </w:tcPr>
          <w:p w14:paraId="3304906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24DB58" w14:textId="097063F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blokowania możliwości przeglądania wybranych stron internetowych. Rozwiązanie musi umożliwić blokowanie danej strony internetowej po podaniu przynajmniej całego adresu URL strony lub części adresu URL.</w:t>
            </w:r>
          </w:p>
        </w:tc>
        <w:tc>
          <w:tcPr>
            <w:tcW w:w="2126" w:type="dxa"/>
          </w:tcPr>
          <w:p w14:paraId="218D6F43" w14:textId="77777777" w:rsidR="00B509BA" w:rsidRPr="00395DAC" w:rsidRDefault="00B509BA" w:rsidP="00DD3AEA">
            <w:pPr>
              <w:rPr>
                <w:rFonts w:ascii="Times New Roman" w:hAnsi="Times New Roman" w:cs="Times New Roman"/>
              </w:rPr>
            </w:pPr>
          </w:p>
        </w:tc>
      </w:tr>
      <w:tr w:rsidR="00B509BA" w:rsidRPr="00395DAC" w14:paraId="0D60909F" w14:textId="77777777" w:rsidTr="00D71889">
        <w:tc>
          <w:tcPr>
            <w:tcW w:w="567" w:type="dxa"/>
          </w:tcPr>
          <w:p w14:paraId="6844FF0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9F8D296" w14:textId="37B8848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zdefiniowania blokady wszystkich stron internetowych z wyjątkiem listy stron, ustalonej przez administratora.</w:t>
            </w:r>
          </w:p>
        </w:tc>
        <w:tc>
          <w:tcPr>
            <w:tcW w:w="2126" w:type="dxa"/>
          </w:tcPr>
          <w:p w14:paraId="1C3DE400" w14:textId="77777777" w:rsidR="00B509BA" w:rsidRPr="00395DAC" w:rsidRDefault="00B509BA" w:rsidP="00DD3AEA">
            <w:pPr>
              <w:rPr>
                <w:rFonts w:ascii="Times New Roman" w:hAnsi="Times New Roman" w:cs="Times New Roman"/>
              </w:rPr>
            </w:pPr>
          </w:p>
        </w:tc>
      </w:tr>
      <w:tr w:rsidR="00B509BA" w:rsidRPr="00395DAC" w14:paraId="32DEDB9D" w14:textId="77777777" w:rsidTr="00D71889">
        <w:tc>
          <w:tcPr>
            <w:tcW w:w="567" w:type="dxa"/>
          </w:tcPr>
          <w:p w14:paraId="4C98D53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387454" w14:textId="3CC0070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automatycznie integrować się z dowolną przeglądarką internetową bez konieczności zmian w konfiguracji.</w:t>
            </w:r>
          </w:p>
        </w:tc>
        <w:tc>
          <w:tcPr>
            <w:tcW w:w="2126" w:type="dxa"/>
          </w:tcPr>
          <w:p w14:paraId="278BA252" w14:textId="77777777" w:rsidR="00B509BA" w:rsidRPr="00395DAC" w:rsidRDefault="00B509BA" w:rsidP="00DD3AEA">
            <w:pPr>
              <w:rPr>
                <w:rFonts w:ascii="Times New Roman" w:hAnsi="Times New Roman" w:cs="Times New Roman"/>
              </w:rPr>
            </w:pPr>
          </w:p>
        </w:tc>
      </w:tr>
      <w:tr w:rsidR="00B509BA" w:rsidRPr="00395DAC" w14:paraId="17225789" w14:textId="77777777" w:rsidTr="00D71889">
        <w:tc>
          <w:tcPr>
            <w:tcW w:w="567" w:type="dxa"/>
          </w:tcPr>
          <w:p w14:paraId="2A9BD5E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68C2EC" w14:textId="2DDB74C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skanowanie ruchu sieciowego wewnątrz szyfrowanych protokołów HTTPS, POP3S, IMAPS.</w:t>
            </w:r>
          </w:p>
        </w:tc>
        <w:tc>
          <w:tcPr>
            <w:tcW w:w="2126" w:type="dxa"/>
          </w:tcPr>
          <w:p w14:paraId="3BCF349E" w14:textId="77777777" w:rsidR="00B509BA" w:rsidRPr="00395DAC" w:rsidRDefault="00B509BA" w:rsidP="00DD3AEA">
            <w:pPr>
              <w:rPr>
                <w:rFonts w:ascii="Times New Roman" w:hAnsi="Times New Roman" w:cs="Times New Roman"/>
              </w:rPr>
            </w:pPr>
          </w:p>
        </w:tc>
      </w:tr>
      <w:tr w:rsidR="00B509BA" w:rsidRPr="00395DAC" w14:paraId="0E614C16" w14:textId="77777777" w:rsidTr="00D71889">
        <w:tc>
          <w:tcPr>
            <w:tcW w:w="567" w:type="dxa"/>
          </w:tcPr>
          <w:p w14:paraId="1B84D6D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232FF86" w14:textId="571C0E8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zapewniać skanowanie ruchu szyfrowanego transparentnie bez potrzeby konfiguracji zewnętrznych aplikacji, takich jak: przeglądarki internetowe oraz programy pocztowe.</w:t>
            </w:r>
          </w:p>
        </w:tc>
        <w:tc>
          <w:tcPr>
            <w:tcW w:w="2126" w:type="dxa"/>
          </w:tcPr>
          <w:p w14:paraId="4B762474" w14:textId="77777777" w:rsidR="00B509BA" w:rsidRPr="00395DAC" w:rsidRDefault="00B509BA" w:rsidP="00DD3AEA">
            <w:pPr>
              <w:rPr>
                <w:rFonts w:ascii="Times New Roman" w:hAnsi="Times New Roman" w:cs="Times New Roman"/>
              </w:rPr>
            </w:pPr>
          </w:p>
        </w:tc>
      </w:tr>
      <w:tr w:rsidR="00B509BA" w:rsidRPr="00395DAC" w14:paraId="0703BD3F" w14:textId="77777777" w:rsidTr="00D71889">
        <w:tc>
          <w:tcPr>
            <w:tcW w:w="567" w:type="dxa"/>
          </w:tcPr>
          <w:p w14:paraId="45B0A8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54025A3" w14:textId="0B72EBF3"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możliwość zgłoszenia witryny z podejrzeniem </w:t>
            </w:r>
            <w:proofErr w:type="spellStart"/>
            <w:r w:rsidRPr="00395DAC">
              <w:rPr>
                <w:rFonts w:ascii="Times New Roman" w:hAnsi="Times New Roman" w:cs="Times New Roman"/>
              </w:rPr>
              <w:t>phishingu</w:t>
            </w:r>
            <w:proofErr w:type="spellEnd"/>
            <w:r w:rsidRPr="00395DAC">
              <w:rPr>
                <w:rFonts w:ascii="Times New Roman" w:hAnsi="Times New Roman" w:cs="Times New Roman"/>
              </w:rPr>
              <w:t xml:space="preserve"> z poziomu graficznego interfejsu użytkownika, w celu analizy przez laboratorium producenta.</w:t>
            </w:r>
          </w:p>
        </w:tc>
        <w:tc>
          <w:tcPr>
            <w:tcW w:w="2126" w:type="dxa"/>
          </w:tcPr>
          <w:p w14:paraId="3128D86E" w14:textId="77777777" w:rsidR="00B509BA" w:rsidRPr="00395DAC" w:rsidRDefault="00B509BA" w:rsidP="00DD3AEA">
            <w:pPr>
              <w:rPr>
                <w:rFonts w:ascii="Times New Roman" w:hAnsi="Times New Roman" w:cs="Times New Roman"/>
              </w:rPr>
            </w:pPr>
          </w:p>
        </w:tc>
      </w:tr>
      <w:tr w:rsidR="00B509BA" w:rsidRPr="00395DAC" w14:paraId="151250EF" w14:textId="77777777" w:rsidTr="00D71889">
        <w:tc>
          <w:tcPr>
            <w:tcW w:w="567" w:type="dxa"/>
          </w:tcPr>
          <w:p w14:paraId="357FBFB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0EB1200" w14:textId="09D0A07F"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mieć możliwość zdefiniowania portów TCP, na których rozwiązanie będzie realizowało proces skanowania ruchu szyfrowanego.</w:t>
            </w:r>
          </w:p>
        </w:tc>
        <w:tc>
          <w:tcPr>
            <w:tcW w:w="2126" w:type="dxa"/>
          </w:tcPr>
          <w:p w14:paraId="0182E185" w14:textId="77777777" w:rsidR="00B509BA" w:rsidRPr="00395DAC" w:rsidRDefault="00B509BA" w:rsidP="00DD3AEA">
            <w:pPr>
              <w:rPr>
                <w:rFonts w:ascii="Times New Roman" w:hAnsi="Times New Roman" w:cs="Times New Roman"/>
              </w:rPr>
            </w:pPr>
          </w:p>
        </w:tc>
      </w:tr>
      <w:tr w:rsidR="00B509BA" w:rsidRPr="00395DAC" w14:paraId="75769D2F" w14:textId="77777777" w:rsidTr="00D71889">
        <w:tc>
          <w:tcPr>
            <w:tcW w:w="567" w:type="dxa"/>
          </w:tcPr>
          <w:p w14:paraId="7AB79B5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0CF5EFD" w14:textId="23A9D52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która na bieżąco będzie odpytywać serwery producenta o znane i bezpieczne procesy uruchomione na komputerze użytkownika.</w:t>
            </w:r>
          </w:p>
        </w:tc>
        <w:tc>
          <w:tcPr>
            <w:tcW w:w="2126" w:type="dxa"/>
          </w:tcPr>
          <w:p w14:paraId="5455AA64" w14:textId="77777777" w:rsidR="00B509BA" w:rsidRPr="00395DAC" w:rsidRDefault="00B509BA" w:rsidP="00DD3AEA">
            <w:pPr>
              <w:rPr>
                <w:rFonts w:ascii="Times New Roman" w:hAnsi="Times New Roman" w:cs="Times New Roman"/>
              </w:rPr>
            </w:pPr>
          </w:p>
        </w:tc>
      </w:tr>
      <w:tr w:rsidR="00B509BA" w:rsidRPr="00395DAC" w14:paraId="02303BC0" w14:textId="77777777" w:rsidTr="00D71889">
        <w:tc>
          <w:tcPr>
            <w:tcW w:w="567" w:type="dxa"/>
          </w:tcPr>
          <w:p w14:paraId="627912A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9CC7C62" w14:textId="4563B2D4" w:rsidR="00B509BA" w:rsidRPr="00395DAC" w:rsidRDefault="00B509BA" w:rsidP="00DD3AEA">
            <w:pPr>
              <w:rPr>
                <w:rFonts w:ascii="Times New Roman" w:hAnsi="Times New Roman" w:cs="Times New Roman"/>
              </w:rPr>
            </w:pPr>
            <w:r w:rsidRPr="00395DAC">
              <w:rPr>
                <w:rFonts w:ascii="Times New Roman" w:hAnsi="Times New Roman" w:cs="Times New Roman"/>
              </w:rPr>
              <w:t>Procesy zweryfikowane jako bezpieczne mają być pomijane podczas procesu skanowania oraz przez moduły ochrony w czasie rzeczywistym.</w:t>
            </w:r>
          </w:p>
        </w:tc>
        <w:tc>
          <w:tcPr>
            <w:tcW w:w="2126" w:type="dxa"/>
          </w:tcPr>
          <w:p w14:paraId="0A9E9E6C" w14:textId="77777777" w:rsidR="00B509BA" w:rsidRPr="00395DAC" w:rsidRDefault="00B509BA" w:rsidP="00DD3AEA">
            <w:pPr>
              <w:rPr>
                <w:rFonts w:ascii="Times New Roman" w:hAnsi="Times New Roman" w:cs="Times New Roman"/>
              </w:rPr>
            </w:pPr>
          </w:p>
        </w:tc>
      </w:tr>
      <w:tr w:rsidR="00B509BA" w:rsidRPr="00395DAC" w14:paraId="4C8472DB" w14:textId="77777777" w:rsidTr="00D71889">
        <w:tc>
          <w:tcPr>
            <w:tcW w:w="567" w:type="dxa"/>
          </w:tcPr>
          <w:p w14:paraId="0F70F62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A072B0" w14:textId="1CD0518C" w:rsidR="00B509BA" w:rsidRPr="00395DAC" w:rsidRDefault="00B509BA" w:rsidP="00DD3AEA">
            <w:pPr>
              <w:rPr>
                <w:rFonts w:ascii="Times New Roman" w:hAnsi="Times New Roman" w:cs="Times New Roman"/>
              </w:rPr>
            </w:pPr>
            <w:r w:rsidRPr="00395DAC">
              <w:rPr>
                <w:rFonts w:ascii="Times New Roman" w:hAnsi="Times New Roman" w:cs="Times New Roman"/>
              </w:rPr>
              <w:t>Użytkownik musi posiadać możliwość przesłania pliku celem zweryfikowania jego reputacji bezpośrednio z poziomu menu kontekstowego.</w:t>
            </w:r>
          </w:p>
        </w:tc>
        <w:tc>
          <w:tcPr>
            <w:tcW w:w="2126" w:type="dxa"/>
          </w:tcPr>
          <w:p w14:paraId="6181D2E5" w14:textId="77777777" w:rsidR="00B509BA" w:rsidRPr="00395DAC" w:rsidRDefault="00B509BA" w:rsidP="00DD3AEA">
            <w:pPr>
              <w:rPr>
                <w:rFonts w:ascii="Times New Roman" w:hAnsi="Times New Roman" w:cs="Times New Roman"/>
              </w:rPr>
            </w:pPr>
          </w:p>
        </w:tc>
      </w:tr>
      <w:tr w:rsidR="00B509BA" w:rsidRPr="00395DAC" w14:paraId="59C8991F" w14:textId="77777777" w:rsidTr="00D71889">
        <w:tc>
          <w:tcPr>
            <w:tcW w:w="567" w:type="dxa"/>
          </w:tcPr>
          <w:p w14:paraId="1037295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395954" w14:textId="7ED53C3A" w:rsidR="00B509BA" w:rsidRPr="00395DAC" w:rsidRDefault="00B509BA" w:rsidP="00DD3AEA">
            <w:pPr>
              <w:rPr>
                <w:rFonts w:ascii="Times New Roman" w:hAnsi="Times New Roman" w:cs="Times New Roman"/>
              </w:rPr>
            </w:pPr>
            <w:r w:rsidRPr="00395DAC">
              <w:rPr>
                <w:rFonts w:ascii="Times New Roman" w:hAnsi="Times New Roman" w:cs="Times New Roman"/>
              </w:rPr>
              <w:t>W przypadku, gdy stacja robocza nie będzie posiadała dostępu do sieci Internet, ma odbywać się skanowanie wszystkich procesów, również tych, które wcześniej zostały uznane za bezpieczne.</w:t>
            </w:r>
          </w:p>
        </w:tc>
        <w:tc>
          <w:tcPr>
            <w:tcW w:w="2126" w:type="dxa"/>
          </w:tcPr>
          <w:p w14:paraId="0855AC88" w14:textId="77777777" w:rsidR="00B509BA" w:rsidRPr="00395DAC" w:rsidRDefault="00B509BA" w:rsidP="00DD3AEA">
            <w:pPr>
              <w:rPr>
                <w:rFonts w:ascii="Times New Roman" w:hAnsi="Times New Roman" w:cs="Times New Roman"/>
              </w:rPr>
            </w:pPr>
          </w:p>
        </w:tc>
      </w:tr>
      <w:tr w:rsidR="00B509BA" w:rsidRPr="00395DAC" w14:paraId="2C4337D5" w14:textId="77777777" w:rsidTr="00D71889">
        <w:tc>
          <w:tcPr>
            <w:tcW w:w="567" w:type="dxa"/>
          </w:tcPr>
          <w:p w14:paraId="7FA7318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C24A84B" w14:textId="55746B2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dwa wbudowane niezależne moduły heurystyczne – jeden wykorzystujący pasywne metody heurystyczne i drugi wykorzystujący aktywne metody heurystyczne oraz elementy sztucznej inteligencji. Musi istnieć możliwość wyboru z jaką heurystyką ma odbywać się skanowanie – z użyciem jednej lub obu metod jednocześnie.</w:t>
            </w:r>
          </w:p>
        </w:tc>
        <w:tc>
          <w:tcPr>
            <w:tcW w:w="2126" w:type="dxa"/>
          </w:tcPr>
          <w:p w14:paraId="35BCEFAB" w14:textId="77777777" w:rsidR="00B509BA" w:rsidRPr="00395DAC" w:rsidRDefault="00B509BA" w:rsidP="00DD3AEA">
            <w:pPr>
              <w:rPr>
                <w:rFonts w:ascii="Times New Roman" w:hAnsi="Times New Roman" w:cs="Times New Roman"/>
              </w:rPr>
            </w:pPr>
          </w:p>
        </w:tc>
      </w:tr>
      <w:tr w:rsidR="00B509BA" w:rsidRPr="00395DAC" w14:paraId="48BD2921" w14:textId="77777777" w:rsidTr="00D71889">
        <w:tc>
          <w:tcPr>
            <w:tcW w:w="567" w:type="dxa"/>
          </w:tcPr>
          <w:p w14:paraId="29C1AF8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676F2DC" w14:textId="6E3F177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automatycznego wysyłania nowych zagrożeń do laboratoriów producenta bezpośrednio z programu (nie wymaga ingerencji użytkownika). Użytkownik musi mieć możliwość określenia rozszerzeń dla plików, które nie będą wysyłane automatycznie.</w:t>
            </w:r>
          </w:p>
        </w:tc>
        <w:tc>
          <w:tcPr>
            <w:tcW w:w="2126" w:type="dxa"/>
          </w:tcPr>
          <w:p w14:paraId="33CFDF7A" w14:textId="77777777" w:rsidR="00B509BA" w:rsidRPr="00395DAC" w:rsidRDefault="00B509BA" w:rsidP="00DD3AEA">
            <w:pPr>
              <w:rPr>
                <w:rFonts w:ascii="Times New Roman" w:hAnsi="Times New Roman" w:cs="Times New Roman"/>
              </w:rPr>
            </w:pPr>
          </w:p>
        </w:tc>
      </w:tr>
      <w:tr w:rsidR="00B509BA" w:rsidRPr="00395DAC" w14:paraId="43CE31E0" w14:textId="77777777" w:rsidTr="00D71889">
        <w:tc>
          <w:tcPr>
            <w:tcW w:w="567" w:type="dxa"/>
          </w:tcPr>
          <w:p w14:paraId="1BDFC0B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1F0EB45" w14:textId="05745D2B" w:rsidR="00B509BA" w:rsidRPr="00395DAC" w:rsidRDefault="00B509BA" w:rsidP="00DD3AEA">
            <w:pPr>
              <w:rPr>
                <w:rFonts w:ascii="Times New Roman" w:hAnsi="Times New Roman" w:cs="Times New Roman"/>
              </w:rPr>
            </w:pPr>
            <w:r w:rsidRPr="00395DAC">
              <w:rPr>
                <w:rFonts w:ascii="Times New Roman" w:hAnsi="Times New Roman" w:cs="Times New Roman"/>
              </w:rPr>
              <w:t>Do wysłania próbki zagrożenia do laboratorium producenta, rozwiązanie nie może wykorzystywać klienta pocztowego zainstalowanego na komputerze użytkownika.</w:t>
            </w:r>
          </w:p>
        </w:tc>
        <w:tc>
          <w:tcPr>
            <w:tcW w:w="2126" w:type="dxa"/>
          </w:tcPr>
          <w:p w14:paraId="0D9FBACE" w14:textId="77777777" w:rsidR="00B509BA" w:rsidRPr="00395DAC" w:rsidRDefault="00B509BA" w:rsidP="00DD3AEA">
            <w:pPr>
              <w:rPr>
                <w:rFonts w:ascii="Times New Roman" w:hAnsi="Times New Roman" w:cs="Times New Roman"/>
              </w:rPr>
            </w:pPr>
          </w:p>
        </w:tc>
      </w:tr>
      <w:tr w:rsidR="00B509BA" w:rsidRPr="00395DAC" w14:paraId="348BA122" w14:textId="77777777" w:rsidTr="00D71889">
        <w:tc>
          <w:tcPr>
            <w:tcW w:w="567" w:type="dxa"/>
          </w:tcPr>
          <w:p w14:paraId="585C2B5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2F6FDE5" w14:textId="5C26F6CA" w:rsidR="00B509BA" w:rsidRPr="00395DAC" w:rsidRDefault="00B509BA" w:rsidP="00DD3AEA">
            <w:pPr>
              <w:rPr>
                <w:rFonts w:ascii="Times New Roman" w:hAnsi="Times New Roman" w:cs="Times New Roman"/>
              </w:rPr>
            </w:pPr>
            <w:r w:rsidRPr="00395DAC">
              <w:rPr>
                <w:rFonts w:ascii="Times New Roman" w:hAnsi="Times New Roman" w:cs="Times New Roman"/>
              </w:rPr>
              <w:t>Dane statystyczne zbierane przez producenta na podstawie otrzymanych próbek nowych zagrożeń mają być w pełni anonimowe.</w:t>
            </w:r>
          </w:p>
        </w:tc>
        <w:tc>
          <w:tcPr>
            <w:tcW w:w="2126" w:type="dxa"/>
          </w:tcPr>
          <w:p w14:paraId="4DF469CC" w14:textId="77777777" w:rsidR="00B509BA" w:rsidRPr="00395DAC" w:rsidRDefault="00B509BA" w:rsidP="00DD3AEA">
            <w:pPr>
              <w:rPr>
                <w:rFonts w:ascii="Times New Roman" w:hAnsi="Times New Roman" w:cs="Times New Roman"/>
              </w:rPr>
            </w:pPr>
          </w:p>
        </w:tc>
      </w:tr>
      <w:tr w:rsidR="00B509BA" w:rsidRPr="00395DAC" w14:paraId="3DBC77A7" w14:textId="77777777" w:rsidTr="00D71889">
        <w:tc>
          <w:tcPr>
            <w:tcW w:w="567" w:type="dxa"/>
          </w:tcPr>
          <w:p w14:paraId="6BB1700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1231B0E" w14:textId="5DD677C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ręcznego wysłania próbki nowego zagrożenia z katalogu kwarantanny do laboratorium producenta.</w:t>
            </w:r>
          </w:p>
        </w:tc>
        <w:tc>
          <w:tcPr>
            <w:tcW w:w="2126" w:type="dxa"/>
          </w:tcPr>
          <w:p w14:paraId="253001A9" w14:textId="77777777" w:rsidR="00B509BA" w:rsidRPr="00395DAC" w:rsidRDefault="00B509BA" w:rsidP="00DD3AEA">
            <w:pPr>
              <w:rPr>
                <w:rFonts w:ascii="Times New Roman" w:hAnsi="Times New Roman" w:cs="Times New Roman"/>
              </w:rPr>
            </w:pPr>
          </w:p>
        </w:tc>
      </w:tr>
      <w:tr w:rsidR="00B509BA" w:rsidRPr="00395DAC" w14:paraId="0B9885ED" w14:textId="77777777" w:rsidTr="00D71889">
        <w:tc>
          <w:tcPr>
            <w:tcW w:w="567" w:type="dxa"/>
          </w:tcPr>
          <w:p w14:paraId="0247118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78CD18" w14:textId="07BCEED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zabezpieczenia konfiguracji hasłem, aby każdy użytkownik przy próbie dostępu do konfiguracji, był proszony o jego podanie.</w:t>
            </w:r>
          </w:p>
        </w:tc>
        <w:tc>
          <w:tcPr>
            <w:tcW w:w="2126" w:type="dxa"/>
          </w:tcPr>
          <w:p w14:paraId="7C8EC13F" w14:textId="77777777" w:rsidR="00B509BA" w:rsidRPr="00395DAC" w:rsidRDefault="00B509BA" w:rsidP="00DD3AEA">
            <w:pPr>
              <w:rPr>
                <w:rFonts w:ascii="Times New Roman" w:hAnsi="Times New Roman" w:cs="Times New Roman"/>
              </w:rPr>
            </w:pPr>
          </w:p>
        </w:tc>
      </w:tr>
      <w:tr w:rsidR="00B509BA" w:rsidRPr="00395DAC" w14:paraId="22D66A04" w14:textId="77777777" w:rsidTr="00D71889">
        <w:tc>
          <w:tcPr>
            <w:tcW w:w="567" w:type="dxa"/>
          </w:tcPr>
          <w:p w14:paraId="7556884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B6C198" w14:textId="7622C19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zabezpieczenia przed deinstalacją przez niepowołaną osobę, nawet, gdy posiada ona prawa lokalnego lub domenowego administratora. Przy próbie deinstalacji rozwiązanie musi pytać o hasło.</w:t>
            </w:r>
          </w:p>
        </w:tc>
        <w:tc>
          <w:tcPr>
            <w:tcW w:w="2126" w:type="dxa"/>
          </w:tcPr>
          <w:p w14:paraId="238E3D67" w14:textId="77777777" w:rsidR="00B509BA" w:rsidRPr="00395DAC" w:rsidRDefault="00B509BA" w:rsidP="00DD3AEA">
            <w:pPr>
              <w:rPr>
                <w:rFonts w:ascii="Times New Roman" w:hAnsi="Times New Roman" w:cs="Times New Roman"/>
              </w:rPr>
            </w:pPr>
          </w:p>
        </w:tc>
      </w:tr>
      <w:tr w:rsidR="00B509BA" w:rsidRPr="00395DAC" w14:paraId="68B77465" w14:textId="77777777" w:rsidTr="00D71889">
        <w:tc>
          <w:tcPr>
            <w:tcW w:w="567" w:type="dxa"/>
          </w:tcPr>
          <w:p w14:paraId="16ADEDE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98B7CB9" w14:textId="2E6A56EA" w:rsidR="00B509BA" w:rsidRPr="00395DAC" w:rsidRDefault="00B509BA" w:rsidP="00DD3AEA">
            <w:pPr>
              <w:rPr>
                <w:rFonts w:ascii="Times New Roman" w:hAnsi="Times New Roman" w:cs="Times New Roman"/>
              </w:rPr>
            </w:pPr>
            <w:r w:rsidRPr="00395DAC">
              <w:rPr>
                <w:rFonts w:ascii="Times New Roman" w:hAnsi="Times New Roman" w:cs="Times New Roman"/>
              </w:rPr>
              <w:t>Hasło do zabezpieczenia konfiguracji rozwiązania oraz deinstalacji musi być takie samo.</w:t>
            </w:r>
          </w:p>
        </w:tc>
        <w:tc>
          <w:tcPr>
            <w:tcW w:w="2126" w:type="dxa"/>
          </w:tcPr>
          <w:p w14:paraId="198399FE" w14:textId="77777777" w:rsidR="00B509BA" w:rsidRPr="00395DAC" w:rsidRDefault="00B509BA" w:rsidP="00DD3AEA">
            <w:pPr>
              <w:rPr>
                <w:rFonts w:ascii="Times New Roman" w:hAnsi="Times New Roman" w:cs="Times New Roman"/>
              </w:rPr>
            </w:pPr>
          </w:p>
        </w:tc>
      </w:tr>
      <w:tr w:rsidR="00B509BA" w:rsidRPr="00395DAC" w14:paraId="622C8F3B" w14:textId="77777777" w:rsidTr="00D71889">
        <w:tc>
          <w:tcPr>
            <w:tcW w:w="567" w:type="dxa"/>
          </w:tcPr>
          <w:p w14:paraId="60F93FB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50D9D47" w14:textId="40950F5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kontroli zainstalowanych aktualizacji systemu operacyjnego i w przypadku braku aktualizacji – poinformować o tym użytkownika i wyświetlenia listy niezainstalowanych aktualizacji.</w:t>
            </w:r>
          </w:p>
        </w:tc>
        <w:tc>
          <w:tcPr>
            <w:tcW w:w="2126" w:type="dxa"/>
          </w:tcPr>
          <w:p w14:paraId="688F729B" w14:textId="77777777" w:rsidR="00B509BA" w:rsidRPr="00395DAC" w:rsidRDefault="00B509BA" w:rsidP="00DD3AEA">
            <w:pPr>
              <w:rPr>
                <w:rFonts w:ascii="Times New Roman" w:hAnsi="Times New Roman" w:cs="Times New Roman"/>
              </w:rPr>
            </w:pPr>
          </w:p>
        </w:tc>
      </w:tr>
      <w:tr w:rsidR="00B509BA" w:rsidRPr="00395DAC" w14:paraId="4C183CDA" w14:textId="77777777" w:rsidTr="00D71889">
        <w:tc>
          <w:tcPr>
            <w:tcW w:w="567" w:type="dxa"/>
          </w:tcPr>
          <w:p w14:paraId="627FABF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F5F5C8" w14:textId="52D2841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definiowania typu aktualizacji systemowych o braku, których będzie informował użytkownika w tym przynajmniej: aktualizacje krytyczne, aktualizacje ważne, aktualizacje zalecane oraz aktualizacje o niskim priorytecie. Ma być możliwość dezaktywacji tego mechanizmu.</w:t>
            </w:r>
          </w:p>
        </w:tc>
        <w:tc>
          <w:tcPr>
            <w:tcW w:w="2126" w:type="dxa"/>
          </w:tcPr>
          <w:p w14:paraId="7C6865D9" w14:textId="77777777" w:rsidR="00B509BA" w:rsidRPr="00395DAC" w:rsidRDefault="00B509BA" w:rsidP="00DD3AEA">
            <w:pPr>
              <w:rPr>
                <w:rFonts w:ascii="Times New Roman" w:hAnsi="Times New Roman" w:cs="Times New Roman"/>
              </w:rPr>
            </w:pPr>
          </w:p>
        </w:tc>
      </w:tr>
      <w:tr w:rsidR="00B509BA" w:rsidRPr="00395DAC" w14:paraId="642E0E8F" w14:textId="77777777" w:rsidTr="00D71889">
        <w:tc>
          <w:tcPr>
            <w:tcW w:w="567" w:type="dxa"/>
          </w:tcPr>
          <w:p w14:paraId="58E35D5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58002BC" w14:textId="71227D1C" w:rsidR="00B509BA" w:rsidRPr="00395DAC" w:rsidRDefault="00B509BA" w:rsidP="00DD3AEA">
            <w:pPr>
              <w:rPr>
                <w:rFonts w:ascii="Times New Roman" w:hAnsi="Times New Roman" w:cs="Times New Roman"/>
              </w:rPr>
            </w:pPr>
            <w:r w:rsidRPr="00395DAC">
              <w:rPr>
                <w:rFonts w:ascii="Times New Roman" w:hAnsi="Times New Roman" w:cs="Times New Roman"/>
              </w:rPr>
              <w:t>Po instalacji rozwiązania, użytkownik ma mieć możliwość przygotowania płyty CD, DVD lub pamięci USB, z której będzie w stanie uruchomić komputer w przypadku infekcji i przeskanować dysk w poszukiwaniu zagrożeń.</w:t>
            </w:r>
          </w:p>
        </w:tc>
        <w:tc>
          <w:tcPr>
            <w:tcW w:w="2126" w:type="dxa"/>
          </w:tcPr>
          <w:p w14:paraId="7D3B3A07" w14:textId="77777777" w:rsidR="00B509BA" w:rsidRPr="00395DAC" w:rsidRDefault="00B509BA" w:rsidP="00DD3AEA">
            <w:pPr>
              <w:rPr>
                <w:rFonts w:ascii="Times New Roman" w:hAnsi="Times New Roman" w:cs="Times New Roman"/>
              </w:rPr>
            </w:pPr>
          </w:p>
        </w:tc>
      </w:tr>
      <w:tr w:rsidR="00B509BA" w:rsidRPr="00395DAC" w14:paraId="4FCD1368" w14:textId="77777777" w:rsidTr="00D71889">
        <w:tc>
          <w:tcPr>
            <w:tcW w:w="567" w:type="dxa"/>
          </w:tcPr>
          <w:p w14:paraId="55F1731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AD83B54" w14:textId="532686B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System antywirusowy, uruchomiony z płyty </w:t>
            </w:r>
            <w:proofErr w:type="spellStart"/>
            <w:r w:rsidRPr="00395DAC">
              <w:rPr>
                <w:rFonts w:ascii="Times New Roman" w:hAnsi="Times New Roman" w:cs="Times New Roman"/>
              </w:rPr>
              <w:t>bootowalnej</w:t>
            </w:r>
            <w:proofErr w:type="spellEnd"/>
            <w:r w:rsidRPr="00395DAC">
              <w:rPr>
                <w:rFonts w:ascii="Times New Roman" w:hAnsi="Times New Roman" w:cs="Times New Roman"/>
              </w:rPr>
              <w:t xml:space="preserve"> lub pamięci USB, ma umożliwiać pełną aktualizację silnika detekcji z Internetu lub z bazy zapisanej na dysku.</w:t>
            </w:r>
          </w:p>
        </w:tc>
        <w:tc>
          <w:tcPr>
            <w:tcW w:w="2126" w:type="dxa"/>
          </w:tcPr>
          <w:p w14:paraId="0350DA23" w14:textId="77777777" w:rsidR="00B509BA" w:rsidRPr="00395DAC" w:rsidRDefault="00B509BA" w:rsidP="00DD3AEA">
            <w:pPr>
              <w:rPr>
                <w:rFonts w:ascii="Times New Roman" w:hAnsi="Times New Roman" w:cs="Times New Roman"/>
              </w:rPr>
            </w:pPr>
          </w:p>
        </w:tc>
      </w:tr>
      <w:tr w:rsidR="00B509BA" w:rsidRPr="00395DAC" w14:paraId="0A321594" w14:textId="77777777" w:rsidTr="00D71889">
        <w:tc>
          <w:tcPr>
            <w:tcW w:w="567" w:type="dxa"/>
          </w:tcPr>
          <w:p w14:paraId="096E5A7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9093D7" w14:textId="6F8BED66"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System antywirusowy, uruchomiony z płyty </w:t>
            </w:r>
            <w:proofErr w:type="spellStart"/>
            <w:r w:rsidRPr="00395DAC">
              <w:rPr>
                <w:rFonts w:ascii="Times New Roman" w:hAnsi="Times New Roman" w:cs="Times New Roman"/>
              </w:rPr>
              <w:t>bootowalnej</w:t>
            </w:r>
            <w:proofErr w:type="spellEnd"/>
            <w:r w:rsidRPr="00395DAC">
              <w:rPr>
                <w:rFonts w:ascii="Times New Roman" w:hAnsi="Times New Roman" w:cs="Times New Roman"/>
              </w:rPr>
              <w:t xml:space="preserve"> lub pamięci USB, ma pracować w trybie graficznym.</w:t>
            </w:r>
          </w:p>
        </w:tc>
        <w:tc>
          <w:tcPr>
            <w:tcW w:w="2126" w:type="dxa"/>
          </w:tcPr>
          <w:p w14:paraId="78B31B7A" w14:textId="77777777" w:rsidR="00B509BA" w:rsidRPr="00395DAC" w:rsidRDefault="00B509BA" w:rsidP="00DD3AEA">
            <w:pPr>
              <w:rPr>
                <w:rFonts w:ascii="Times New Roman" w:hAnsi="Times New Roman" w:cs="Times New Roman"/>
              </w:rPr>
            </w:pPr>
          </w:p>
        </w:tc>
      </w:tr>
      <w:tr w:rsidR="00B509BA" w:rsidRPr="00395DAC" w14:paraId="46543003" w14:textId="77777777" w:rsidTr="00D71889">
        <w:tc>
          <w:tcPr>
            <w:tcW w:w="567" w:type="dxa"/>
          </w:tcPr>
          <w:p w14:paraId="3E7284C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5D11CC" w14:textId="661F45B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umożliwiać administratorowi blokowanie zewnętrznych nośników danych na stacji w tym przynajmniej: Pamięci masowych, optycznych pamięci masowych, pamięci masowych </w:t>
            </w:r>
            <w:proofErr w:type="spellStart"/>
            <w:r w:rsidRPr="00395DAC">
              <w:rPr>
                <w:rFonts w:ascii="Times New Roman" w:hAnsi="Times New Roman" w:cs="Times New Roman"/>
              </w:rPr>
              <w:t>Firewire</w:t>
            </w:r>
            <w:proofErr w:type="spellEnd"/>
            <w:r w:rsidRPr="00395DAC">
              <w:rPr>
                <w:rFonts w:ascii="Times New Roman" w:hAnsi="Times New Roman" w:cs="Times New Roman"/>
              </w:rPr>
              <w:t>, urządzeń do tworzenia obrazów, drukarek USB, urządzeń Bluetooth, czytników kart inteligentnych, modemów, portów LPT/COM oraz urządzeń przenośnych.</w:t>
            </w:r>
          </w:p>
        </w:tc>
        <w:tc>
          <w:tcPr>
            <w:tcW w:w="2126" w:type="dxa"/>
          </w:tcPr>
          <w:p w14:paraId="3566DDB5" w14:textId="77777777" w:rsidR="00B509BA" w:rsidRPr="00395DAC" w:rsidRDefault="00B509BA" w:rsidP="00DD3AEA">
            <w:pPr>
              <w:rPr>
                <w:rFonts w:ascii="Times New Roman" w:hAnsi="Times New Roman" w:cs="Times New Roman"/>
              </w:rPr>
            </w:pPr>
          </w:p>
        </w:tc>
      </w:tr>
      <w:tr w:rsidR="00B509BA" w:rsidRPr="00395DAC" w14:paraId="12846AEE" w14:textId="77777777" w:rsidTr="00D71889">
        <w:tc>
          <w:tcPr>
            <w:tcW w:w="567" w:type="dxa"/>
          </w:tcPr>
          <w:p w14:paraId="26C2B2F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6587956" w14:textId="58C22112" w:rsidR="00B509BA" w:rsidRPr="00395DAC" w:rsidRDefault="00B509BA" w:rsidP="00DD3AEA">
            <w:pPr>
              <w:rPr>
                <w:rFonts w:ascii="Times New Roman" w:hAnsi="Times New Roman" w:cs="Times New Roman"/>
              </w:rPr>
            </w:pPr>
            <w:r w:rsidRPr="00395DAC">
              <w:rPr>
                <w:rFonts w:ascii="Times New Roman" w:hAnsi="Times New Roman" w:cs="Times New Roman"/>
              </w:rPr>
              <w:t>Funkcja blokowania nośników wymiennych, bądź grup urządzeń, ma umożliwiać użytkownikowi tworzenie reguł dla podłączanych urządzeń, minimum w oparciu o typ, numer seryjny, dostawcę oraz model urządzenia.</w:t>
            </w:r>
          </w:p>
        </w:tc>
        <w:tc>
          <w:tcPr>
            <w:tcW w:w="2126" w:type="dxa"/>
          </w:tcPr>
          <w:p w14:paraId="65193147" w14:textId="77777777" w:rsidR="00B509BA" w:rsidRPr="00395DAC" w:rsidRDefault="00B509BA" w:rsidP="00DD3AEA">
            <w:pPr>
              <w:rPr>
                <w:rFonts w:ascii="Times New Roman" w:hAnsi="Times New Roman" w:cs="Times New Roman"/>
              </w:rPr>
            </w:pPr>
          </w:p>
        </w:tc>
      </w:tr>
      <w:tr w:rsidR="00B509BA" w:rsidRPr="00395DAC" w14:paraId="68EAA9A8" w14:textId="77777777" w:rsidTr="00D71889">
        <w:tc>
          <w:tcPr>
            <w:tcW w:w="567" w:type="dxa"/>
          </w:tcPr>
          <w:p w14:paraId="7D06E2C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C3706F3" w14:textId="2A7B941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utworzenia reguły na podstawie podłączonego urządzenia. Dana funkcjonalność musi pozwalać na automatyczne wypełnienie typu, numeru seryjnego, dostawcy oraz modelu urządzenia.</w:t>
            </w:r>
          </w:p>
        </w:tc>
        <w:tc>
          <w:tcPr>
            <w:tcW w:w="2126" w:type="dxa"/>
          </w:tcPr>
          <w:p w14:paraId="766702FD" w14:textId="77777777" w:rsidR="00B509BA" w:rsidRPr="00395DAC" w:rsidRDefault="00B509BA" w:rsidP="00DD3AEA">
            <w:pPr>
              <w:rPr>
                <w:rFonts w:ascii="Times New Roman" w:hAnsi="Times New Roman" w:cs="Times New Roman"/>
              </w:rPr>
            </w:pPr>
          </w:p>
        </w:tc>
      </w:tr>
      <w:tr w:rsidR="00B509BA" w:rsidRPr="00395DAC" w14:paraId="2C015E4D" w14:textId="77777777" w:rsidTr="00D71889">
        <w:tc>
          <w:tcPr>
            <w:tcW w:w="567" w:type="dxa"/>
          </w:tcPr>
          <w:p w14:paraId="0D7B74B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4394C6C" w14:textId="61ED2D6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użytkownikowi nadanie uprawnień dla podłączanych urządzeń, w tym co najmniej: dostęp w trybie do odczytu, pełen dostęp, ostrzeżenie, brak dostępu do podłączanego urządzenia.</w:t>
            </w:r>
          </w:p>
        </w:tc>
        <w:tc>
          <w:tcPr>
            <w:tcW w:w="2126" w:type="dxa"/>
          </w:tcPr>
          <w:p w14:paraId="67D686E1" w14:textId="77777777" w:rsidR="00B509BA" w:rsidRPr="00395DAC" w:rsidRDefault="00B509BA" w:rsidP="00DD3AEA">
            <w:pPr>
              <w:rPr>
                <w:rFonts w:ascii="Times New Roman" w:hAnsi="Times New Roman" w:cs="Times New Roman"/>
              </w:rPr>
            </w:pPr>
          </w:p>
        </w:tc>
      </w:tr>
      <w:tr w:rsidR="00B509BA" w:rsidRPr="00395DAC" w14:paraId="4393A8A9" w14:textId="77777777" w:rsidTr="00D71889">
        <w:tc>
          <w:tcPr>
            <w:tcW w:w="567" w:type="dxa"/>
          </w:tcPr>
          <w:p w14:paraId="4B8B6D6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EF15340" w14:textId="62F42D66"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umożliwiającą zastosowanie reguł dla podłączanych urządzeń w zależności od zalogowanego użytkownika.</w:t>
            </w:r>
          </w:p>
        </w:tc>
        <w:tc>
          <w:tcPr>
            <w:tcW w:w="2126" w:type="dxa"/>
          </w:tcPr>
          <w:p w14:paraId="4806AFD0" w14:textId="77777777" w:rsidR="00B509BA" w:rsidRPr="00395DAC" w:rsidRDefault="00B509BA" w:rsidP="00DD3AEA">
            <w:pPr>
              <w:rPr>
                <w:rFonts w:ascii="Times New Roman" w:hAnsi="Times New Roman" w:cs="Times New Roman"/>
              </w:rPr>
            </w:pPr>
          </w:p>
        </w:tc>
      </w:tr>
      <w:tr w:rsidR="00B509BA" w:rsidRPr="00395DAC" w14:paraId="6C9C670E" w14:textId="77777777" w:rsidTr="00D71889">
        <w:tc>
          <w:tcPr>
            <w:tcW w:w="567" w:type="dxa"/>
          </w:tcPr>
          <w:p w14:paraId="12BA3D0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DC40306" w14:textId="4C7E7F7D" w:rsidR="00B509BA" w:rsidRPr="00395DAC" w:rsidRDefault="00B509BA" w:rsidP="00DD3AEA">
            <w:pPr>
              <w:rPr>
                <w:rFonts w:ascii="Times New Roman" w:hAnsi="Times New Roman" w:cs="Times New Roman"/>
              </w:rPr>
            </w:pPr>
            <w:r w:rsidRPr="00395DAC">
              <w:rPr>
                <w:rFonts w:ascii="Times New Roman" w:hAnsi="Times New Roman" w:cs="Times New Roman"/>
              </w:rPr>
              <w:t>W momencie podłączenia zewnętrznego nośnika, rozwiązanie musi wyświetlić użytkownikowi odpowiedni komunikat i umożliwić natychmiastowe przeskanowanie całej zawartości podłączanego nośnika.</w:t>
            </w:r>
          </w:p>
        </w:tc>
        <w:tc>
          <w:tcPr>
            <w:tcW w:w="2126" w:type="dxa"/>
          </w:tcPr>
          <w:p w14:paraId="34DBBADC" w14:textId="77777777" w:rsidR="00B509BA" w:rsidRPr="00395DAC" w:rsidRDefault="00B509BA" w:rsidP="00DD3AEA">
            <w:pPr>
              <w:rPr>
                <w:rFonts w:ascii="Times New Roman" w:hAnsi="Times New Roman" w:cs="Times New Roman"/>
              </w:rPr>
            </w:pPr>
          </w:p>
        </w:tc>
      </w:tr>
      <w:tr w:rsidR="00B509BA" w:rsidRPr="00395DAC" w14:paraId="0D1DA4D3" w14:textId="77777777" w:rsidTr="00D71889">
        <w:tc>
          <w:tcPr>
            <w:tcW w:w="567" w:type="dxa"/>
          </w:tcPr>
          <w:p w14:paraId="472A7BD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3DD0B52" w14:textId="2BEDCBA8"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posiadać możliwość takiej konfiguracji rozwiązania, aby skanowanie całego nośnika odbywało się automatycznie lub za potwierdzeniem przez użytkownika.</w:t>
            </w:r>
          </w:p>
        </w:tc>
        <w:tc>
          <w:tcPr>
            <w:tcW w:w="2126" w:type="dxa"/>
          </w:tcPr>
          <w:p w14:paraId="5A370DEA" w14:textId="77777777" w:rsidR="00B509BA" w:rsidRPr="00395DAC" w:rsidRDefault="00B509BA" w:rsidP="00DD3AEA">
            <w:pPr>
              <w:rPr>
                <w:rFonts w:ascii="Times New Roman" w:hAnsi="Times New Roman" w:cs="Times New Roman"/>
              </w:rPr>
            </w:pPr>
          </w:p>
        </w:tc>
      </w:tr>
      <w:tr w:rsidR="00B509BA" w:rsidRPr="00395DAC" w14:paraId="69CF66AE" w14:textId="77777777" w:rsidTr="00D71889">
        <w:tc>
          <w:tcPr>
            <w:tcW w:w="567" w:type="dxa"/>
          </w:tcPr>
          <w:p w14:paraId="4548EBD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98BC7D6" w14:textId="5CAABF6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system zapobiegania włamaniom działający na hoście (HIPS).</w:t>
            </w:r>
          </w:p>
        </w:tc>
        <w:tc>
          <w:tcPr>
            <w:tcW w:w="2126" w:type="dxa"/>
          </w:tcPr>
          <w:p w14:paraId="583E51A7" w14:textId="77777777" w:rsidR="00B509BA" w:rsidRPr="00395DAC" w:rsidRDefault="00B509BA" w:rsidP="00DD3AEA">
            <w:pPr>
              <w:rPr>
                <w:rFonts w:ascii="Times New Roman" w:hAnsi="Times New Roman" w:cs="Times New Roman"/>
              </w:rPr>
            </w:pPr>
          </w:p>
        </w:tc>
      </w:tr>
      <w:tr w:rsidR="00B509BA" w:rsidRPr="00395DAC" w14:paraId="45C5FEEC" w14:textId="77777777" w:rsidTr="00D71889">
        <w:tc>
          <w:tcPr>
            <w:tcW w:w="567" w:type="dxa"/>
          </w:tcPr>
          <w:p w14:paraId="54A31A7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B43906"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Moduł HIPS musi posiadać możliwość pracy w jednym z pięciu trybów: </w:t>
            </w:r>
          </w:p>
          <w:p w14:paraId="7B0F7CC0" w14:textId="5B27E7F8" w:rsidR="00B509BA" w:rsidRPr="00395DAC" w:rsidRDefault="00B509BA" w:rsidP="003D2635">
            <w:pPr>
              <w:numPr>
                <w:ilvl w:val="1"/>
                <w:numId w:val="12"/>
              </w:numPr>
              <w:ind w:left="851" w:hanging="425"/>
              <w:contextualSpacing/>
              <w:rPr>
                <w:rFonts w:ascii="Times New Roman" w:hAnsi="Times New Roman" w:cs="Times New Roman"/>
              </w:rPr>
            </w:pPr>
            <w:r w:rsidRPr="00395DAC">
              <w:rPr>
                <w:rFonts w:ascii="Times New Roman" w:hAnsi="Times New Roman" w:cs="Times New Roman"/>
              </w:rPr>
              <w:t>tryb automatyczny z regułami, gdzie program automatycznie tworzy i wykorzystuje reguły wraz z możliwością wykorzystania reguł utworzonych przez użytkownika,</w:t>
            </w:r>
          </w:p>
          <w:p w14:paraId="1C31D853" w14:textId="24FB0530" w:rsidR="00B509BA" w:rsidRPr="00395DAC" w:rsidRDefault="00B509BA" w:rsidP="00DD3AEA">
            <w:pPr>
              <w:numPr>
                <w:ilvl w:val="1"/>
                <w:numId w:val="12"/>
              </w:numPr>
              <w:ind w:left="851" w:hanging="425"/>
              <w:contextualSpacing/>
              <w:jc w:val="both"/>
              <w:rPr>
                <w:rFonts w:ascii="Times New Roman" w:hAnsi="Times New Roman" w:cs="Times New Roman"/>
              </w:rPr>
            </w:pPr>
            <w:r w:rsidRPr="00395DAC">
              <w:rPr>
                <w:rFonts w:ascii="Times New Roman" w:hAnsi="Times New Roman" w:cs="Times New Roman"/>
              </w:rPr>
              <w:t>tryb interaktywny, w którym to rozwiązanie pyta użytkownika o akcję w przypadku wykrycia aktywności w systemie,</w:t>
            </w:r>
          </w:p>
          <w:p w14:paraId="3F44A452" w14:textId="77777777" w:rsidR="00B509BA" w:rsidRPr="00395DAC" w:rsidRDefault="00B509BA" w:rsidP="00DD3AEA">
            <w:pPr>
              <w:numPr>
                <w:ilvl w:val="1"/>
                <w:numId w:val="12"/>
              </w:numPr>
              <w:ind w:left="851" w:hanging="425"/>
              <w:contextualSpacing/>
              <w:jc w:val="both"/>
              <w:rPr>
                <w:rFonts w:ascii="Times New Roman" w:hAnsi="Times New Roman" w:cs="Times New Roman"/>
              </w:rPr>
            </w:pPr>
            <w:r w:rsidRPr="00395DAC">
              <w:rPr>
                <w:rFonts w:ascii="Times New Roman" w:hAnsi="Times New Roman" w:cs="Times New Roman"/>
              </w:rPr>
              <w:t>tryb oparty na regułach, gdzie zastosowanie mają jedynie reguły utworzone przez użytkownika,</w:t>
            </w:r>
          </w:p>
          <w:p w14:paraId="4760B228" w14:textId="77777777" w:rsidR="00B509BA" w:rsidRPr="00395DAC" w:rsidRDefault="00B509BA" w:rsidP="00DD3AEA">
            <w:pPr>
              <w:numPr>
                <w:ilvl w:val="1"/>
                <w:numId w:val="12"/>
              </w:numPr>
              <w:ind w:left="851" w:hanging="425"/>
              <w:contextualSpacing/>
              <w:jc w:val="both"/>
              <w:rPr>
                <w:rFonts w:ascii="Times New Roman" w:hAnsi="Times New Roman" w:cs="Times New Roman"/>
              </w:rPr>
            </w:pPr>
            <w:r w:rsidRPr="00395DAC">
              <w:rPr>
                <w:rFonts w:ascii="Times New Roman" w:hAnsi="Times New Roman" w:cs="Times New Roman"/>
              </w:rPr>
              <w:t>tryb uczenia się, w którym rozwiązanie uczy się aktywności systemu i użytkownika oraz tworzy odpowiednie reguły w czasie określonym przez użytkownika. Po wygaśnięciu tego czasu program musi samoczynnie przełączyć się w tryb pracy oparty na regułach,</w:t>
            </w:r>
          </w:p>
          <w:p w14:paraId="103A5D36" w14:textId="649A371E" w:rsidR="00B509BA" w:rsidRPr="00395DAC" w:rsidRDefault="00B509BA" w:rsidP="00DD3AEA">
            <w:pPr>
              <w:numPr>
                <w:ilvl w:val="1"/>
                <w:numId w:val="12"/>
              </w:numPr>
              <w:ind w:left="851" w:hanging="425"/>
              <w:contextualSpacing/>
              <w:jc w:val="both"/>
              <w:rPr>
                <w:rFonts w:ascii="Times New Roman" w:hAnsi="Times New Roman" w:cs="Times New Roman"/>
              </w:rPr>
            </w:pPr>
            <w:r w:rsidRPr="00395DAC">
              <w:rPr>
                <w:rFonts w:ascii="Times New Roman" w:hAnsi="Times New Roman" w:cs="Times New Roman"/>
              </w:rPr>
              <w:t>tryb inteligentny, w którym rozwiązanie będzie powiadamiało wyłącznie o szczególnie podejrzanych zdarzeniach.</w:t>
            </w:r>
          </w:p>
        </w:tc>
        <w:tc>
          <w:tcPr>
            <w:tcW w:w="2126" w:type="dxa"/>
          </w:tcPr>
          <w:p w14:paraId="3F1C8FD0" w14:textId="77777777" w:rsidR="00B509BA" w:rsidRPr="00395DAC" w:rsidRDefault="00B509BA" w:rsidP="00DD3AEA">
            <w:pPr>
              <w:rPr>
                <w:rFonts w:ascii="Times New Roman" w:hAnsi="Times New Roman" w:cs="Times New Roman"/>
              </w:rPr>
            </w:pPr>
          </w:p>
        </w:tc>
      </w:tr>
      <w:tr w:rsidR="00B509BA" w:rsidRPr="00395DAC" w14:paraId="6FD14D38" w14:textId="77777777" w:rsidTr="00D71889">
        <w:tc>
          <w:tcPr>
            <w:tcW w:w="567" w:type="dxa"/>
          </w:tcPr>
          <w:p w14:paraId="57D16DD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6F9D3C" w14:textId="4D02D216" w:rsidR="00B509BA" w:rsidRPr="00395DAC" w:rsidRDefault="00B509BA" w:rsidP="00DD3AEA">
            <w:pPr>
              <w:rPr>
                <w:rFonts w:ascii="Times New Roman" w:hAnsi="Times New Roman" w:cs="Times New Roman"/>
              </w:rPr>
            </w:pPr>
            <w:r w:rsidRPr="00395DAC">
              <w:rPr>
                <w:rFonts w:ascii="Times New Roman" w:hAnsi="Times New Roman" w:cs="Times New Roman"/>
              </w:rPr>
              <w:t>Tworzenie reguł dla modułu HIPS musi odbywać się co najmniej w oparciu o: aplikacje źródłowe, pliki docelowe, aplikacje docelowe, elementy docelowe rejestru systemowego.</w:t>
            </w:r>
          </w:p>
        </w:tc>
        <w:tc>
          <w:tcPr>
            <w:tcW w:w="2126" w:type="dxa"/>
          </w:tcPr>
          <w:p w14:paraId="66EEBCE3" w14:textId="77777777" w:rsidR="00B509BA" w:rsidRPr="00395DAC" w:rsidRDefault="00B509BA" w:rsidP="00DD3AEA">
            <w:pPr>
              <w:rPr>
                <w:rFonts w:ascii="Times New Roman" w:hAnsi="Times New Roman" w:cs="Times New Roman"/>
              </w:rPr>
            </w:pPr>
          </w:p>
        </w:tc>
      </w:tr>
      <w:tr w:rsidR="00B509BA" w:rsidRPr="00395DAC" w14:paraId="2EF359AC" w14:textId="77777777" w:rsidTr="00D71889">
        <w:tc>
          <w:tcPr>
            <w:tcW w:w="567" w:type="dxa"/>
          </w:tcPr>
          <w:p w14:paraId="563B31B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EE31B6" w14:textId="0ECE5FD6" w:rsidR="00B509BA" w:rsidRPr="00395DAC" w:rsidRDefault="00B509BA" w:rsidP="00DD3AEA">
            <w:pPr>
              <w:rPr>
                <w:rFonts w:ascii="Times New Roman" w:hAnsi="Times New Roman" w:cs="Times New Roman"/>
              </w:rPr>
            </w:pPr>
            <w:r w:rsidRPr="00395DAC">
              <w:rPr>
                <w:rFonts w:ascii="Times New Roman" w:hAnsi="Times New Roman" w:cs="Times New Roman"/>
              </w:rPr>
              <w:t>Użytkownik na etapie tworzenia reguł dla modułu HIPS musi posiadać możliwość wybrania jednej z trzech akcji: pytaj, blokuj, zezwól.</w:t>
            </w:r>
          </w:p>
        </w:tc>
        <w:tc>
          <w:tcPr>
            <w:tcW w:w="2126" w:type="dxa"/>
          </w:tcPr>
          <w:p w14:paraId="3FCCCD78" w14:textId="77777777" w:rsidR="00B509BA" w:rsidRPr="00395DAC" w:rsidRDefault="00B509BA" w:rsidP="00DD3AEA">
            <w:pPr>
              <w:rPr>
                <w:rFonts w:ascii="Times New Roman" w:hAnsi="Times New Roman" w:cs="Times New Roman"/>
              </w:rPr>
            </w:pPr>
          </w:p>
        </w:tc>
      </w:tr>
      <w:tr w:rsidR="00B509BA" w:rsidRPr="00395DAC" w14:paraId="6C9249BB" w14:textId="77777777" w:rsidTr="00D71889">
        <w:tc>
          <w:tcPr>
            <w:tcW w:w="567" w:type="dxa"/>
          </w:tcPr>
          <w:p w14:paraId="48C3F69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0D820A1" w14:textId="1E3F457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zaawansowany skaner pamięci.</w:t>
            </w:r>
          </w:p>
        </w:tc>
        <w:tc>
          <w:tcPr>
            <w:tcW w:w="2126" w:type="dxa"/>
          </w:tcPr>
          <w:p w14:paraId="292431AC" w14:textId="77777777" w:rsidR="00B509BA" w:rsidRPr="00395DAC" w:rsidRDefault="00B509BA" w:rsidP="00DD3AEA">
            <w:pPr>
              <w:rPr>
                <w:rFonts w:ascii="Times New Roman" w:hAnsi="Times New Roman" w:cs="Times New Roman"/>
              </w:rPr>
            </w:pPr>
          </w:p>
        </w:tc>
      </w:tr>
      <w:tr w:rsidR="00B509BA" w:rsidRPr="00395DAC" w14:paraId="782C4A7C" w14:textId="77777777" w:rsidTr="00D71889">
        <w:tc>
          <w:tcPr>
            <w:tcW w:w="567" w:type="dxa"/>
          </w:tcPr>
          <w:p w14:paraId="4323784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C9300D" w14:textId="7C5802CC"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być wyposażone w mechanizm ochrony przed </w:t>
            </w:r>
            <w:proofErr w:type="spellStart"/>
            <w:r w:rsidRPr="00395DAC">
              <w:rPr>
                <w:rFonts w:ascii="Times New Roman" w:hAnsi="Times New Roman" w:cs="Times New Roman"/>
              </w:rPr>
              <w:t>exploitami</w:t>
            </w:r>
            <w:proofErr w:type="spellEnd"/>
            <w:r w:rsidRPr="00395DAC">
              <w:rPr>
                <w:rFonts w:ascii="Times New Roman" w:hAnsi="Times New Roman" w:cs="Times New Roman"/>
              </w:rPr>
              <w:t xml:space="preserve"> w popularnych aplikacjach, przynajmniej czytnikach PDF, aplikacjach JAVA, przeglądarkach internetowych.</w:t>
            </w:r>
          </w:p>
        </w:tc>
        <w:tc>
          <w:tcPr>
            <w:tcW w:w="2126" w:type="dxa"/>
          </w:tcPr>
          <w:p w14:paraId="6B92C213" w14:textId="77777777" w:rsidR="00B509BA" w:rsidRPr="00395DAC" w:rsidRDefault="00B509BA" w:rsidP="00DD3AEA">
            <w:pPr>
              <w:rPr>
                <w:rFonts w:ascii="Times New Roman" w:hAnsi="Times New Roman" w:cs="Times New Roman"/>
              </w:rPr>
            </w:pPr>
          </w:p>
        </w:tc>
      </w:tr>
      <w:tr w:rsidR="00B509BA" w:rsidRPr="00395DAC" w14:paraId="0022FAF8" w14:textId="77777777" w:rsidTr="00D71889">
        <w:tc>
          <w:tcPr>
            <w:tcW w:w="567" w:type="dxa"/>
          </w:tcPr>
          <w:p w14:paraId="5632735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8802AB8" w14:textId="57704AE3"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być wyposażone we wbudowaną funkcję, która wygeneruje pełny raport na temat stacji, na której zostało zainstalowane, w tym przynajmniej z: zainstalowanych aplikacji, usług systemowych, informacji o systemie operacyjnym i sprzęcie, aktywnych procesów i połączeń sieciowych, harmonogramu systemu operacyjnego, pliku </w:t>
            </w:r>
            <w:proofErr w:type="spellStart"/>
            <w:r w:rsidRPr="00395DAC">
              <w:rPr>
                <w:rFonts w:ascii="Times New Roman" w:hAnsi="Times New Roman" w:cs="Times New Roman"/>
              </w:rPr>
              <w:t>hosts</w:t>
            </w:r>
            <w:proofErr w:type="spellEnd"/>
            <w:r w:rsidRPr="00395DAC">
              <w:rPr>
                <w:rFonts w:ascii="Times New Roman" w:hAnsi="Times New Roman" w:cs="Times New Roman"/>
              </w:rPr>
              <w:t>, sterowników.</w:t>
            </w:r>
          </w:p>
        </w:tc>
        <w:tc>
          <w:tcPr>
            <w:tcW w:w="2126" w:type="dxa"/>
          </w:tcPr>
          <w:p w14:paraId="7ED9AF32" w14:textId="77777777" w:rsidR="00B509BA" w:rsidRPr="00395DAC" w:rsidRDefault="00B509BA" w:rsidP="00DD3AEA">
            <w:pPr>
              <w:rPr>
                <w:rFonts w:ascii="Times New Roman" w:hAnsi="Times New Roman" w:cs="Times New Roman"/>
              </w:rPr>
            </w:pPr>
          </w:p>
        </w:tc>
      </w:tr>
      <w:tr w:rsidR="00B509BA" w:rsidRPr="00395DAC" w14:paraId="0FD75703" w14:textId="77777777" w:rsidTr="00D71889">
        <w:tc>
          <w:tcPr>
            <w:tcW w:w="567" w:type="dxa"/>
          </w:tcPr>
          <w:p w14:paraId="59029B7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413E85F" w14:textId="09F5CD32" w:rsidR="00B509BA" w:rsidRPr="00395DAC" w:rsidRDefault="00B509BA" w:rsidP="00DD3AEA">
            <w:pPr>
              <w:rPr>
                <w:rFonts w:ascii="Times New Roman" w:hAnsi="Times New Roman" w:cs="Times New Roman"/>
              </w:rPr>
            </w:pPr>
            <w:r w:rsidRPr="00395DAC">
              <w:rPr>
                <w:rFonts w:ascii="Times New Roman" w:hAnsi="Times New Roman" w:cs="Times New Roman"/>
              </w:rPr>
              <w:t>Funkcja, generująca taki log, ma posiadać przynajmniej 9 poziomów filtrowania wyników pod kątem tego, które z nich są podejrzane dla rozwiązania i mogą stanowić zagrożenie bezpieczeństwa.</w:t>
            </w:r>
          </w:p>
        </w:tc>
        <w:tc>
          <w:tcPr>
            <w:tcW w:w="2126" w:type="dxa"/>
          </w:tcPr>
          <w:p w14:paraId="47FEAA48" w14:textId="77777777" w:rsidR="00B509BA" w:rsidRPr="00395DAC" w:rsidRDefault="00B509BA" w:rsidP="00DD3AEA">
            <w:pPr>
              <w:rPr>
                <w:rFonts w:ascii="Times New Roman" w:hAnsi="Times New Roman" w:cs="Times New Roman"/>
              </w:rPr>
            </w:pPr>
          </w:p>
        </w:tc>
      </w:tr>
      <w:tr w:rsidR="00B509BA" w:rsidRPr="00395DAC" w14:paraId="391A60CB" w14:textId="77777777" w:rsidTr="00D71889">
        <w:tc>
          <w:tcPr>
            <w:tcW w:w="567" w:type="dxa"/>
          </w:tcPr>
          <w:p w14:paraId="5331D32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97F2AF5" w14:textId="0042730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funkcję, która aktywnie monitoruje wszystkie pliki programu, jego procesy, usługi i wpisy w rejestrze i skutecznie blokuje ich modyfikacje przez aplikacje trzecie.</w:t>
            </w:r>
          </w:p>
        </w:tc>
        <w:tc>
          <w:tcPr>
            <w:tcW w:w="2126" w:type="dxa"/>
          </w:tcPr>
          <w:p w14:paraId="32EFEB15" w14:textId="77777777" w:rsidR="00B509BA" w:rsidRPr="00395DAC" w:rsidRDefault="00B509BA" w:rsidP="00DD3AEA">
            <w:pPr>
              <w:rPr>
                <w:rFonts w:ascii="Times New Roman" w:hAnsi="Times New Roman" w:cs="Times New Roman"/>
              </w:rPr>
            </w:pPr>
          </w:p>
        </w:tc>
      </w:tr>
      <w:tr w:rsidR="00B509BA" w:rsidRPr="00395DAC" w14:paraId="0A17A45A" w14:textId="77777777" w:rsidTr="00D71889">
        <w:tc>
          <w:tcPr>
            <w:tcW w:w="567" w:type="dxa"/>
          </w:tcPr>
          <w:p w14:paraId="44000F4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5623B4" w14:textId="2E43455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automatyczną, inkrementacyjną aktualizację silnika detekcji.</w:t>
            </w:r>
          </w:p>
        </w:tc>
        <w:tc>
          <w:tcPr>
            <w:tcW w:w="2126" w:type="dxa"/>
          </w:tcPr>
          <w:p w14:paraId="7357CB1A" w14:textId="77777777" w:rsidR="00B509BA" w:rsidRPr="00395DAC" w:rsidRDefault="00B509BA" w:rsidP="00DD3AEA">
            <w:pPr>
              <w:rPr>
                <w:rFonts w:ascii="Times New Roman" w:hAnsi="Times New Roman" w:cs="Times New Roman"/>
              </w:rPr>
            </w:pPr>
          </w:p>
        </w:tc>
      </w:tr>
      <w:tr w:rsidR="00B509BA" w:rsidRPr="00395DAC" w14:paraId="0605166E" w14:textId="77777777" w:rsidTr="00D71889">
        <w:tc>
          <w:tcPr>
            <w:tcW w:w="567" w:type="dxa"/>
          </w:tcPr>
          <w:p w14:paraId="4808C69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B69985" w14:textId="29638E0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kilku zadań aktualizacji. Każde zadanie musi być uruchamiane przynajmniej z jedną z opcji: co godzinę, po zalogowaniu, po uruchomieniu komputera.</w:t>
            </w:r>
          </w:p>
        </w:tc>
        <w:tc>
          <w:tcPr>
            <w:tcW w:w="2126" w:type="dxa"/>
          </w:tcPr>
          <w:p w14:paraId="416976F3" w14:textId="77777777" w:rsidR="00B509BA" w:rsidRPr="00395DAC" w:rsidRDefault="00B509BA" w:rsidP="00DD3AEA">
            <w:pPr>
              <w:rPr>
                <w:rFonts w:ascii="Times New Roman" w:hAnsi="Times New Roman" w:cs="Times New Roman"/>
              </w:rPr>
            </w:pPr>
          </w:p>
        </w:tc>
      </w:tr>
      <w:tr w:rsidR="00B509BA" w:rsidRPr="00395DAC" w14:paraId="653DCD72" w14:textId="77777777" w:rsidTr="00D71889">
        <w:tc>
          <w:tcPr>
            <w:tcW w:w="567" w:type="dxa"/>
          </w:tcPr>
          <w:p w14:paraId="0C3A3EC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185F57C" w14:textId="172663D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określenia maksymalnego wieku dla silnika detekcji, po upływie którego rozwiązanie zgłosi posiadanie nieaktualnego silnika detekcji.</w:t>
            </w:r>
          </w:p>
        </w:tc>
        <w:tc>
          <w:tcPr>
            <w:tcW w:w="2126" w:type="dxa"/>
          </w:tcPr>
          <w:p w14:paraId="33FBFDA1" w14:textId="77777777" w:rsidR="00B509BA" w:rsidRPr="00395DAC" w:rsidRDefault="00B509BA" w:rsidP="00DD3AEA">
            <w:pPr>
              <w:rPr>
                <w:rFonts w:ascii="Times New Roman" w:hAnsi="Times New Roman" w:cs="Times New Roman"/>
              </w:rPr>
            </w:pPr>
          </w:p>
        </w:tc>
      </w:tr>
      <w:tr w:rsidR="00B509BA" w:rsidRPr="00395DAC" w14:paraId="4D0CC917" w14:textId="77777777" w:rsidTr="00D71889">
        <w:tc>
          <w:tcPr>
            <w:tcW w:w="567" w:type="dxa"/>
          </w:tcPr>
          <w:p w14:paraId="0EFF84F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9C45C0" w14:textId="36D1392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tworzenia lokalnego repozytorium aktualizacji modułów.</w:t>
            </w:r>
          </w:p>
        </w:tc>
        <w:tc>
          <w:tcPr>
            <w:tcW w:w="2126" w:type="dxa"/>
          </w:tcPr>
          <w:p w14:paraId="135C0A88" w14:textId="77777777" w:rsidR="00B509BA" w:rsidRPr="00395DAC" w:rsidRDefault="00B509BA" w:rsidP="00DD3AEA">
            <w:pPr>
              <w:rPr>
                <w:rFonts w:ascii="Times New Roman" w:hAnsi="Times New Roman" w:cs="Times New Roman"/>
              </w:rPr>
            </w:pPr>
          </w:p>
        </w:tc>
      </w:tr>
      <w:tr w:rsidR="00B509BA" w:rsidRPr="00395DAC" w14:paraId="711CBE7E" w14:textId="77777777" w:rsidTr="00D71889">
        <w:tc>
          <w:tcPr>
            <w:tcW w:w="567" w:type="dxa"/>
          </w:tcPr>
          <w:p w14:paraId="7E8B4E5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14981C0" w14:textId="13894A6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udostępniania tworzonego repozytorium aktualizacji modułów za pomocą wbudowanego w program serwera HTTP.</w:t>
            </w:r>
          </w:p>
        </w:tc>
        <w:tc>
          <w:tcPr>
            <w:tcW w:w="2126" w:type="dxa"/>
          </w:tcPr>
          <w:p w14:paraId="6D36F9DF" w14:textId="77777777" w:rsidR="00B509BA" w:rsidRPr="00395DAC" w:rsidRDefault="00B509BA" w:rsidP="00DD3AEA">
            <w:pPr>
              <w:rPr>
                <w:rFonts w:ascii="Times New Roman" w:hAnsi="Times New Roman" w:cs="Times New Roman"/>
              </w:rPr>
            </w:pPr>
          </w:p>
        </w:tc>
      </w:tr>
      <w:tr w:rsidR="00B509BA" w:rsidRPr="00395DAC" w14:paraId="5A96C15B" w14:textId="77777777" w:rsidTr="00D71889">
        <w:tc>
          <w:tcPr>
            <w:tcW w:w="567" w:type="dxa"/>
          </w:tcPr>
          <w:p w14:paraId="76C4E9E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4EF034" w14:textId="14F9349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funkcjonalność, umożliwiającą tworzenie kopii wcześniejszych aktualizacji modułów w celu ich późniejszego przywrócenia (</w:t>
            </w:r>
            <w:proofErr w:type="spellStart"/>
            <w:r w:rsidRPr="00395DAC">
              <w:rPr>
                <w:rFonts w:ascii="Times New Roman" w:hAnsi="Times New Roman" w:cs="Times New Roman"/>
              </w:rPr>
              <w:t>rollback</w:t>
            </w:r>
            <w:proofErr w:type="spellEnd"/>
            <w:r w:rsidRPr="00395DAC">
              <w:rPr>
                <w:rFonts w:ascii="Times New Roman" w:hAnsi="Times New Roman" w:cs="Times New Roman"/>
              </w:rPr>
              <w:t>).</w:t>
            </w:r>
          </w:p>
        </w:tc>
        <w:tc>
          <w:tcPr>
            <w:tcW w:w="2126" w:type="dxa"/>
          </w:tcPr>
          <w:p w14:paraId="2C588298" w14:textId="77777777" w:rsidR="00B509BA" w:rsidRPr="00395DAC" w:rsidRDefault="00B509BA" w:rsidP="00DD3AEA">
            <w:pPr>
              <w:rPr>
                <w:rFonts w:ascii="Times New Roman" w:hAnsi="Times New Roman" w:cs="Times New Roman"/>
              </w:rPr>
            </w:pPr>
          </w:p>
        </w:tc>
      </w:tr>
      <w:tr w:rsidR="00B509BA" w:rsidRPr="00395DAC" w14:paraId="361220FC" w14:textId="77777777" w:rsidTr="00D71889">
        <w:tc>
          <w:tcPr>
            <w:tcW w:w="567" w:type="dxa"/>
          </w:tcPr>
          <w:p w14:paraId="6484AC7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0D9BE27" w14:textId="3762EAB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być wyposażone tylko w jeden proces uruchamiany w pamięci, z którego korzystają wszystkie funkcje systemu (antywirus, </w:t>
            </w:r>
            <w:proofErr w:type="spellStart"/>
            <w:r w:rsidRPr="00395DAC">
              <w:rPr>
                <w:rFonts w:ascii="Times New Roman" w:hAnsi="Times New Roman" w:cs="Times New Roman"/>
              </w:rPr>
              <w:t>antyspyware</w:t>
            </w:r>
            <w:proofErr w:type="spellEnd"/>
            <w:r w:rsidRPr="00395DAC">
              <w:rPr>
                <w:rFonts w:ascii="Times New Roman" w:hAnsi="Times New Roman" w:cs="Times New Roman"/>
              </w:rPr>
              <w:t>, metody heurystyczne).</w:t>
            </w:r>
          </w:p>
        </w:tc>
        <w:tc>
          <w:tcPr>
            <w:tcW w:w="2126" w:type="dxa"/>
          </w:tcPr>
          <w:p w14:paraId="377F9F61" w14:textId="77777777" w:rsidR="00B509BA" w:rsidRPr="00395DAC" w:rsidRDefault="00B509BA" w:rsidP="00DD3AEA">
            <w:pPr>
              <w:rPr>
                <w:rFonts w:ascii="Times New Roman" w:hAnsi="Times New Roman" w:cs="Times New Roman"/>
              </w:rPr>
            </w:pPr>
          </w:p>
        </w:tc>
      </w:tr>
      <w:tr w:rsidR="00B509BA" w:rsidRPr="00395DAC" w14:paraId="68D489C5" w14:textId="77777777" w:rsidTr="00D71889">
        <w:tc>
          <w:tcPr>
            <w:tcW w:w="567" w:type="dxa"/>
          </w:tcPr>
          <w:p w14:paraId="708827B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691603" w14:textId="68D2EC8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która automatycznie wykrywa aplikacje pracujące w trybie pełnoekranowym.</w:t>
            </w:r>
          </w:p>
        </w:tc>
        <w:tc>
          <w:tcPr>
            <w:tcW w:w="2126" w:type="dxa"/>
          </w:tcPr>
          <w:p w14:paraId="7C411BCD" w14:textId="77777777" w:rsidR="00B509BA" w:rsidRPr="00395DAC" w:rsidRDefault="00B509BA" w:rsidP="00DD3AEA">
            <w:pPr>
              <w:rPr>
                <w:rFonts w:ascii="Times New Roman" w:hAnsi="Times New Roman" w:cs="Times New Roman"/>
              </w:rPr>
            </w:pPr>
          </w:p>
        </w:tc>
      </w:tr>
      <w:tr w:rsidR="00B509BA" w:rsidRPr="00395DAC" w14:paraId="1426C4EB" w14:textId="77777777" w:rsidTr="00D71889">
        <w:tc>
          <w:tcPr>
            <w:tcW w:w="567" w:type="dxa"/>
          </w:tcPr>
          <w:p w14:paraId="3CB645F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A74184" w14:textId="6B4D15D5" w:rsidR="00B509BA" w:rsidRPr="00395DAC" w:rsidRDefault="00B509BA" w:rsidP="00DD3AEA">
            <w:pPr>
              <w:rPr>
                <w:rFonts w:ascii="Times New Roman" w:hAnsi="Times New Roman" w:cs="Times New Roman"/>
              </w:rPr>
            </w:pPr>
            <w:r w:rsidRPr="00395DAC">
              <w:rPr>
                <w:rFonts w:ascii="Times New Roman" w:hAnsi="Times New Roman" w:cs="Times New Roman"/>
              </w:rPr>
              <w:t>W momencie wykrycia trybu pełnoekranowego, rozwiązanie ma wstrzymać wyświetlanie wszystkich powiadomień związanych ze swoją pracą oraz wstrzymać zadania znajdujące się w harmonogramie zadań rozwiązania.</w:t>
            </w:r>
          </w:p>
        </w:tc>
        <w:tc>
          <w:tcPr>
            <w:tcW w:w="2126" w:type="dxa"/>
          </w:tcPr>
          <w:p w14:paraId="79718C78" w14:textId="77777777" w:rsidR="00B509BA" w:rsidRPr="00395DAC" w:rsidRDefault="00B509BA" w:rsidP="00DD3AEA">
            <w:pPr>
              <w:rPr>
                <w:rFonts w:ascii="Times New Roman" w:hAnsi="Times New Roman" w:cs="Times New Roman"/>
              </w:rPr>
            </w:pPr>
          </w:p>
        </w:tc>
      </w:tr>
      <w:tr w:rsidR="00B509BA" w:rsidRPr="00395DAC" w14:paraId="466A87CF" w14:textId="77777777" w:rsidTr="00D71889">
        <w:tc>
          <w:tcPr>
            <w:tcW w:w="567" w:type="dxa"/>
          </w:tcPr>
          <w:p w14:paraId="2E5D1F7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58C3B78" w14:textId="005A2B33" w:rsidR="00B509BA" w:rsidRPr="00395DAC" w:rsidRDefault="00B509BA" w:rsidP="00DD3AEA">
            <w:pPr>
              <w:rPr>
                <w:rFonts w:ascii="Times New Roman" w:hAnsi="Times New Roman" w:cs="Times New Roman"/>
              </w:rPr>
            </w:pPr>
            <w:r w:rsidRPr="00395DAC">
              <w:rPr>
                <w:rFonts w:ascii="Times New Roman" w:hAnsi="Times New Roman" w:cs="Times New Roman"/>
              </w:rPr>
              <w:t>Użytkownik ma mieć możliwość skonfigurowania po jakim czasie włączone mają zostać powiadomienia oraz zadania, pomimo pracy w trybie pełnoekranowym.</w:t>
            </w:r>
          </w:p>
        </w:tc>
        <w:tc>
          <w:tcPr>
            <w:tcW w:w="2126" w:type="dxa"/>
          </w:tcPr>
          <w:p w14:paraId="3155DF76" w14:textId="77777777" w:rsidR="00B509BA" w:rsidRPr="00395DAC" w:rsidRDefault="00B509BA" w:rsidP="00DD3AEA">
            <w:pPr>
              <w:rPr>
                <w:rFonts w:ascii="Times New Roman" w:hAnsi="Times New Roman" w:cs="Times New Roman"/>
              </w:rPr>
            </w:pPr>
          </w:p>
        </w:tc>
      </w:tr>
      <w:tr w:rsidR="00B509BA" w:rsidRPr="00395DAC" w14:paraId="701F0A53" w14:textId="77777777" w:rsidTr="00D71889">
        <w:tc>
          <w:tcPr>
            <w:tcW w:w="567" w:type="dxa"/>
          </w:tcPr>
          <w:p w14:paraId="7FE8F72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75E5CAD" w14:textId="1E37ECD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dziennik zdarzeń, rejestrujący informacje na temat znalezionych zagrożeń, kontroli dostępu do urządzeń, skanowania oraz zdarzeń.</w:t>
            </w:r>
          </w:p>
        </w:tc>
        <w:tc>
          <w:tcPr>
            <w:tcW w:w="2126" w:type="dxa"/>
          </w:tcPr>
          <w:p w14:paraId="6BFD5126" w14:textId="77777777" w:rsidR="00B509BA" w:rsidRPr="00395DAC" w:rsidRDefault="00B509BA" w:rsidP="00DD3AEA">
            <w:pPr>
              <w:rPr>
                <w:rFonts w:ascii="Times New Roman" w:hAnsi="Times New Roman" w:cs="Times New Roman"/>
              </w:rPr>
            </w:pPr>
          </w:p>
        </w:tc>
      </w:tr>
      <w:tr w:rsidR="00B509BA" w:rsidRPr="00395DAC" w14:paraId="04409125" w14:textId="77777777" w:rsidTr="00D71889">
        <w:tc>
          <w:tcPr>
            <w:tcW w:w="567" w:type="dxa"/>
          </w:tcPr>
          <w:p w14:paraId="71DC052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0BF1592" w14:textId="6284C4A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dziennika diagnostycznego z poziomu interfejsu aplikacji.</w:t>
            </w:r>
          </w:p>
        </w:tc>
        <w:tc>
          <w:tcPr>
            <w:tcW w:w="2126" w:type="dxa"/>
          </w:tcPr>
          <w:p w14:paraId="0CA3D575" w14:textId="77777777" w:rsidR="00B509BA" w:rsidRPr="00395DAC" w:rsidRDefault="00B509BA" w:rsidP="00DD3AEA">
            <w:pPr>
              <w:rPr>
                <w:rFonts w:ascii="Times New Roman" w:hAnsi="Times New Roman" w:cs="Times New Roman"/>
              </w:rPr>
            </w:pPr>
          </w:p>
        </w:tc>
      </w:tr>
      <w:tr w:rsidR="00B509BA" w:rsidRPr="00395DAC" w14:paraId="7EF25228" w14:textId="77777777" w:rsidTr="00D71889">
        <w:tc>
          <w:tcPr>
            <w:tcW w:w="567" w:type="dxa"/>
          </w:tcPr>
          <w:p w14:paraId="3C0CEF4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744C239" w14:textId="1A7806E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aktywacji przy użyciu co najmniej jednej z trzech metod: poprzez podanie poświadczeń administratora licencji, klucza licencyjnego lub aktywacji programu w trybie offline.</w:t>
            </w:r>
          </w:p>
        </w:tc>
        <w:tc>
          <w:tcPr>
            <w:tcW w:w="2126" w:type="dxa"/>
          </w:tcPr>
          <w:p w14:paraId="25D88851" w14:textId="77777777" w:rsidR="00B509BA" w:rsidRPr="00395DAC" w:rsidRDefault="00B509BA" w:rsidP="00DD3AEA">
            <w:pPr>
              <w:rPr>
                <w:rFonts w:ascii="Times New Roman" w:hAnsi="Times New Roman" w:cs="Times New Roman"/>
              </w:rPr>
            </w:pPr>
          </w:p>
        </w:tc>
      </w:tr>
      <w:tr w:rsidR="00B509BA" w:rsidRPr="00395DAC" w14:paraId="63C95B85" w14:textId="77777777" w:rsidTr="00D71889">
        <w:tc>
          <w:tcPr>
            <w:tcW w:w="567" w:type="dxa"/>
          </w:tcPr>
          <w:p w14:paraId="3146B45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081C939" w14:textId="074B846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podejrzenia informacji o licencji, która znajduje się w programie.</w:t>
            </w:r>
          </w:p>
        </w:tc>
        <w:tc>
          <w:tcPr>
            <w:tcW w:w="2126" w:type="dxa"/>
          </w:tcPr>
          <w:p w14:paraId="49873A03" w14:textId="77777777" w:rsidR="00B509BA" w:rsidRPr="00395DAC" w:rsidRDefault="00B509BA" w:rsidP="00DD3AEA">
            <w:pPr>
              <w:rPr>
                <w:rFonts w:ascii="Times New Roman" w:hAnsi="Times New Roman" w:cs="Times New Roman"/>
              </w:rPr>
            </w:pPr>
          </w:p>
        </w:tc>
      </w:tr>
      <w:tr w:rsidR="00B509BA" w:rsidRPr="00395DAC" w14:paraId="32C64F7D" w14:textId="77777777" w:rsidTr="00D71889">
        <w:tc>
          <w:tcPr>
            <w:tcW w:w="567" w:type="dxa"/>
          </w:tcPr>
          <w:p w14:paraId="3EC8D7F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A1289C8" w14:textId="78635E56" w:rsidR="00B509BA" w:rsidRPr="00395DAC" w:rsidRDefault="00B509BA" w:rsidP="00DD3AEA">
            <w:pPr>
              <w:rPr>
                <w:rFonts w:ascii="Times New Roman" w:hAnsi="Times New Roman" w:cs="Times New Roman"/>
              </w:rPr>
            </w:pPr>
            <w:r w:rsidRPr="00395DAC">
              <w:rPr>
                <w:rFonts w:ascii="Times New Roman" w:hAnsi="Times New Roman" w:cs="Times New Roman"/>
              </w:rPr>
              <w:t>W trakcie instalacji rozwiązanie ma umożliwiać wybór komponentów, które mają być instalowane. Instalator ma zezwalać na wybór co najmniej następujących modułów do instalacji: kontrola dostępu do urządzeń, zapora osobista, ochrona poczty, ochrona protokołów, kontrola dostępu do stron internetowych, RMM.</w:t>
            </w:r>
          </w:p>
        </w:tc>
        <w:tc>
          <w:tcPr>
            <w:tcW w:w="2126" w:type="dxa"/>
          </w:tcPr>
          <w:p w14:paraId="5270219C" w14:textId="77777777" w:rsidR="00B509BA" w:rsidRPr="00395DAC" w:rsidRDefault="00B509BA" w:rsidP="00DD3AEA">
            <w:pPr>
              <w:rPr>
                <w:rFonts w:ascii="Times New Roman" w:hAnsi="Times New Roman" w:cs="Times New Roman"/>
              </w:rPr>
            </w:pPr>
          </w:p>
        </w:tc>
      </w:tr>
      <w:tr w:rsidR="00B509BA" w:rsidRPr="00395DAC" w14:paraId="5BC5993B" w14:textId="77777777" w:rsidTr="00D71889">
        <w:tc>
          <w:tcPr>
            <w:tcW w:w="567" w:type="dxa"/>
          </w:tcPr>
          <w:p w14:paraId="7CE444E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C3336BD" w14:textId="1726F897" w:rsidR="00B509BA" w:rsidRPr="00395DAC" w:rsidRDefault="00B509BA" w:rsidP="00DD3AEA">
            <w:pPr>
              <w:rPr>
                <w:rFonts w:ascii="Times New Roman" w:hAnsi="Times New Roman" w:cs="Times New Roman"/>
              </w:rPr>
            </w:pPr>
            <w:r w:rsidRPr="00395DAC">
              <w:rPr>
                <w:rFonts w:ascii="Times New Roman" w:hAnsi="Times New Roman" w:cs="Times New Roman"/>
              </w:rPr>
              <w:t>W rozwiązaniu musi istnieć możliwość tymczasowego wstrzymania działania polityk, wysłanych z poziomu serwera zdalnej administracji.</w:t>
            </w:r>
          </w:p>
        </w:tc>
        <w:tc>
          <w:tcPr>
            <w:tcW w:w="2126" w:type="dxa"/>
          </w:tcPr>
          <w:p w14:paraId="176D6B99" w14:textId="77777777" w:rsidR="00B509BA" w:rsidRPr="00395DAC" w:rsidRDefault="00B509BA" w:rsidP="00DD3AEA">
            <w:pPr>
              <w:rPr>
                <w:rFonts w:ascii="Times New Roman" w:hAnsi="Times New Roman" w:cs="Times New Roman"/>
              </w:rPr>
            </w:pPr>
          </w:p>
        </w:tc>
      </w:tr>
      <w:tr w:rsidR="00B509BA" w:rsidRPr="00395DAC" w14:paraId="3CA85775" w14:textId="77777777" w:rsidTr="00D71889">
        <w:tc>
          <w:tcPr>
            <w:tcW w:w="567" w:type="dxa"/>
          </w:tcPr>
          <w:p w14:paraId="469465A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60D26EA" w14:textId="4D1B6955" w:rsidR="00B509BA" w:rsidRPr="00395DAC" w:rsidRDefault="00B509BA" w:rsidP="00DD3AEA">
            <w:pPr>
              <w:rPr>
                <w:rFonts w:ascii="Times New Roman" w:hAnsi="Times New Roman" w:cs="Times New Roman"/>
              </w:rPr>
            </w:pPr>
            <w:r w:rsidRPr="00395DAC">
              <w:rPr>
                <w:rFonts w:ascii="Times New Roman" w:hAnsi="Times New Roman" w:cs="Times New Roman"/>
              </w:rPr>
              <w:t>Wstrzymanie polityk ma umożliwić lokalną zmianę ustawień rozwiązania na stacji końcowej.</w:t>
            </w:r>
          </w:p>
        </w:tc>
        <w:tc>
          <w:tcPr>
            <w:tcW w:w="2126" w:type="dxa"/>
          </w:tcPr>
          <w:p w14:paraId="27928FEE" w14:textId="77777777" w:rsidR="00B509BA" w:rsidRPr="00395DAC" w:rsidRDefault="00B509BA" w:rsidP="00DD3AEA">
            <w:pPr>
              <w:rPr>
                <w:rFonts w:ascii="Times New Roman" w:hAnsi="Times New Roman" w:cs="Times New Roman"/>
              </w:rPr>
            </w:pPr>
          </w:p>
        </w:tc>
      </w:tr>
      <w:tr w:rsidR="00B509BA" w:rsidRPr="00395DAC" w14:paraId="69972B4B" w14:textId="77777777" w:rsidTr="00D71889">
        <w:tc>
          <w:tcPr>
            <w:tcW w:w="567" w:type="dxa"/>
          </w:tcPr>
          <w:p w14:paraId="212FF91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87481FC" w14:textId="2FA4CFBA" w:rsidR="00B509BA" w:rsidRPr="00395DAC" w:rsidRDefault="00B509BA" w:rsidP="00DD3AEA">
            <w:pPr>
              <w:rPr>
                <w:rFonts w:ascii="Times New Roman" w:hAnsi="Times New Roman" w:cs="Times New Roman"/>
              </w:rPr>
            </w:pPr>
            <w:r w:rsidRPr="00395DAC">
              <w:rPr>
                <w:rFonts w:ascii="Times New Roman" w:hAnsi="Times New Roman" w:cs="Times New Roman"/>
              </w:rPr>
              <w:t>Funkcja wstrzymania polityki musi być realizowana tylko przez określony czas, po którym automatycznie zostaną przywrócone dotychczasowe ustawienia.</w:t>
            </w:r>
          </w:p>
        </w:tc>
        <w:tc>
          <w:tcPr>
            <w:tcW w:w="2126" w:type="dxa"/>
          </w:tcPr>
          <w:p w14:paraId="265D6FCF" w14:textId="77777777" w:rsidR="00B509BA" w:rsidRPr="00395DAC" w:rsidRDefault="00B509BA" w:rsidP="00DD3AEA">
            <w:pPr>
              <w:rPr>
                <w:rFonts w:ascii="Times New Roman" w:hAnsi="Times New Roman" w:cs="Times New Roman"/>
              </w:rPr>
            </w:pPr>
          </w:p>
        </w:tc>
      </w:tr>
      <w:tr w:rsidR="00B509BA" w:rsidRPr="00395DAC" w14:paraId="3FED1AAF" w14:textId="77777777" w:rsidTr="00D71889">
        <w:tc>
          <w:tcPr>
            <w:tcW w:w="567" w:type="dxa"/>
          </w:tcPr>
          <w:p w14:paraId="6764C6F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030FE91" w14:textId="60C1D0FC"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możliwość wstrzymania polityk na 10 minut, 30 minut, 1 godzinę lub 4 godziny.</w:t>
            </w:r>
          </w:p>
        </w:tc>
        <w:tc>
          <w:tcPr>
            <w:tcW w:w="2126" w:type="dxa"/>
          </w:tcPr>
          <w:p w14:paraId="0B9A77A8" w14:textId="77777777" w:rsidR="00B509BA" w:rsidRPr="00395DAC" w:rsidRDefault="00B509BA" w:rsidP="00DD3AEA">
            <w:pPr>
              <w:rPr>
                <w:rFonts w:ascii="Times New Roman" w:hAnsi="Times New Roman" w:cs="Times New Roman"/>
              </w:rPr>
            </w:pPr>
          </w:p>
        </w:tc>
      </w:tr>
      <w:tr w:rsidR="00B509BA" w:rsidRPr="00395DAC" w14:paraId="44090463" w14:textId="77777777" w:rsidTr="00D71889">
        <w:tc>
          <w:tcPr>
            <w:tcW w:w="567" w:type="dxa"/>
          </w:tcPr>
          <w:p w14:paraId="06257D5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7459325" w14:textId="067B3927" w:rsidR="00B509BA" w:rsidRPr="00395DAC" w:rsidRDefault="00B509BA" w:rsidP="00DD3AEA">
            <w:pPr>
              <w:rPr>
                <w:rFonts w:ascii="Times New Roman" w:hAnsi="Times New Roman" w:cs="Times New Roman"/>
              </w:rPr>
            </w:pPr>
            <w:r w:rsidRPr="00395DAC">
              <w:rPr>
                <w:rFonts w:ascii="Times New Roman" w:hAnsi="Times New Roman" w:cs="Times New Roman"/>
              </w:rPr>
              <w:t>Aktywacja funkcji wstrzymania polityki musi obsługiwać uwierzytelnienie za pomocą hasła lub konta użytkownika.</w:t>
            </w:r>
          </w:p>
        </w:tc>
        <w:tc>
          <w:tcPr>
            <w:tcW w:w="2126" w:type="dxa"/>
          </w:tcPr>
          <w:p w14:paraId="4F4FD0C5" w14:textId="77777777" w:rsidR="00B509BA" w:rsidRPr="00395DAC" w:rsidRDefault="00B509BA" w:rsidP="00DD3AEA">
            <w:pPr>
              <w:rPr>
                <w:rFonts w:ascii="Times New Roman" w:hAnsi="Times New Roman" w:cs="Times New Roman"/>
              </w:rPr>
            </w:pPr>
          </w:p>
        </w:tc>
      </w:tr>
      <w:tr w:rsidR="00B509BA" w:rsidRPr="00395DAC" w14:paraId="39FB262A" w14:textId="77777777" w:rsidTr="00D71889">
        <w:tc>
          <w:tcPr>
            <w:tcW w:w="567" w:type="dxa"/>
          </w:tcPr>
          <w:p w14:paraId="28FA163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341EEB" w14:textId="404C4C5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opcję automatycznego skanowania komputera po wyłączeniu wstrzymania polityki.</w:t>
            </w:r>
          </w:p>
        </w:tc>
        <w:tc>
          <w:tcPr>
            <w:tcW w:w="2126" w:type="dxa"/>
          </w:tcPr>
          <w:p w14:paraId="64DE29EC" w14:textId="77777777" w:rsidR="00B509BA" w:rsidRPr="00395DAC" w:rsidRDefault="00B509BA" w:rsidP="00DD3AEA">
            <w:pPr>
              <w:rPr>
                <w:rFonts w:ascii="Times New Roman" w:hAnsi="Times New Roman" w:cs="Times New Roman"/>
              </w:rPr>
            </w:pPr>
          </w:p>
        </w:tc>
      </w:tr>
      <w:tr w:rsidR="00B509BA" w:rsidRPr="00395DAC" w14:paraId="54233B02" w14:textId="77777777" w:rsidTr="00D71889">
        <w:tc>
          <w:tcPr>
            <w:tcW w:w="567" w:type="dxa"/>
          </w:tcPr>
          <w:p w14:paraId="72F3F48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F8754D" w14:textId="4A19377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zmiany konfiguracji programu z poziomu dedykowanego modułu wiersza poleceń. Zmiana konfiguracji jest w takim przypadku autoryzowana bez hasła lub za pomocą hasła do ustawień zaawansowanych.</w:t>
            </w:r>
          </w:p>
        </w:tc>
        <w:tc>
          <w:tcPr>
            <w:tcW w:w="2126" w:type="dxa"/>
          </w:tcPr>
          <w:p w14:paraId="732456CF" w14:textId="77777777" w:rsidR="00B509BA" w:rsidRPr="00395DAC" w:rsidRDefault="00B509BA" w:rsidP="00DD3AEA">
            <w:pPr>
              <w:rPr>
                <w:rFonts w:ascii="Times New Roman" w:hAnsi="Times New Roman" w:cs="Times New Roman"/>
              </w:rPr>
            </w:pPr>
          </w:p>
        </w:tc>
      </w:tr>
      <w:tr w:rsidR="00B509BA" w:rsidRPr="00395DAC" w14:paraId="78697113" w14:textId="77777777" w:rsidTr="00D71889">
        <w:tc>
          <w:tcPr>
            <w:tcW w:w="567" w:type="dxa"/>
          </w:tcPr>
          <w:p w14:paraId="669BA6A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C550FDC" w14:textId="4470A65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definiowana stanów rozwiązania, jakie będą wyświetlane użytkownikowi, co najmniej: ostrzeżeń o wyłączonych mechanizmach ochrony czy stanie licencji.</w:t>
            </w:r>
          </w:p>
        </w:tc>
        <w:tc>
          <w:tcPr>
            <w:tcW w:w="2126" w:type="dxa"/>
          </w:tcPr>
          <w:p w14:paraId="668ADDBC" w14:textId="77777777" w:rsidR="00B509BA" w:rsidRPr="00395DAC" w:rsidRDefault="00B509BA" w:rsidP="00DD3AEA">
            <w:pPr>
              <w:rPr>
                <w:rFonts w:ascii="Times New Roman" w:hAnsi="Times New Roman" w:cs="Times New Roman"/>
              </w:rPr>
            </w:pPr>
          </w:p>
        </w:tc>
      </w:tr>
      <w:tr w:rsidR="00B509BA" w:rsidRPr="00395DAC" w14:paraId="7C2A8865" w14:textId="77777777" w:rsidTr="00D71889">
        <w:tc>
          <w:tcPr>
            <w:tcW w:w="567" w:type="dxa"/>
          </w:tcPr>
          <w:p w14:paraId="0023E8C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CA6E6E5" w14:textId="30AB4675"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dodania własnego komunikatu do stopki powiadomień, jakie będą wyświetlane użytkownikowi na pulpicie.</w:t>
            </w:r>
          </w:p>
        </w:tc>
        <w:tc>
          <w:tcPr>
            <w:tcW w:w="2126" w:type="dxa"/>
          </w:tcPr>
          <w:p w14:paraId="33E891B4" w14:textId="77777777" w:rsidR="00B509BA" w:rsidRPr="00395DAC" w:rsidRDefault="00B509BA" w:rsidP="00DD3AEA">
            <w:pPr>
              <w:rPr>
                <w:rFonts w:ascii="Times New Roman" w:hAnsi="Times New Roman" w:cs="Times New Roman"/>
              </w:rPr>
            </w:pPr>
          </w:p>
        </w:tc>
      </w:tr>
      <w:tr w:rsidR="00B509BA" w:rsidRPr="00395DAC" w14:paraId="00D68C60" w14:textId="77777777" w:rsidTr="00D71889">
        <w:tc>
          <w:tcPr>
            <w:tcW w:w="567" w:type="dxa"/>
          </w:tcPr>
          <w:p w14:paraId="06BF7B0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ADEE05A" w14:textId="35BAB5F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skanera UEFI, który chroni użytkownika poprzez wykrywanie i blokowanie zagrożeń, atakujących jeszcze przed uruchomieniem systemu operacyjnego.</w:t>
            </w:r>
          </w:p>
        </w:tc>
        <w:tc>
          <w:tcPr>
            <w:tcW w:w="2126" w:type="dxa"/>
          </w:tcPr>
          <w:p w14:paraId="0640D921" w14:textId="77777777" w:rsidR="00B509BA" w:rsidRPr="00395DAC" w:rsidRDefault="00B509BA" w:rsidP="00DD3AEA">
            <w:pPr>
              <w:rPr>
                <w:rFonts w:ascii="Times New Roman" w:hAnsi="Times New Roman" w:cs="Times New Roman"/>
              </w:rPr>
            </w:pPr>
          </w:p>
        </w:tc>
      </w:tr>
      <w:tr w:rsidR="00B509BA" w:rsidRPr="00395DAC" w14:paraId="194A7917" w14:textId="77777777" w:rsidTr="00D71889">
        <w:tc>
          <w:tcPr>
            <w:tcW w:w="567" w:type="dxa"/>
          </w:tcPr>
          <w:p w14:paraId="41D3F9F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C2A6B2C" w14:textId="56E3BF2A" w:rsidR="00B509BA" w:rsidRPr="00395DAC" w:rsidRDefault="00B509BA" w:rsidP="00DD3AEA">
            <w:pPr>
              <w:rPr>
                <w:rFonts w:ascii="Times New Roman" w:hAnsi="Times New Roman" w:cs="Times New Roman"/>
              </w:rPr>
            </w:pPr>
            <w:r w:rsidRPr="00395DAC">
              <w:rPr>
                <w:rFonts w:ascii="Times New Roman" w:hAnsi="Times New Roman" w:cs="Times New Roman"/>
              </w:rPr>
              <w:t>Wbudowany skaner UEFI nie może posiadać dodatkowego interfejsu graficznego i musi być transparentny dla użytkownika, aż do momentu wykrycia zagrożenia.</w:t>
            </w:r>
          </w:p>
        </w:tc>
        <w:tc>
          <w:tcPr>
            <w:tcW w:w="2126" w:type="dxa"/>
          </w:tcPr>
          <w:p w14:paraId="7EF50840" w14:textId="77777777" w:rsidR="00B509BA" w:rsidRPr="00395DAC" w:rsidRDefault="00B509BA" w:rsidP="00DD3AEA">
            <w:pPr>
              <w:rPr>
                <w:rFonts w:ascii="Times New Roman" w:hAnsi="Times New Roman" w:cs="Times New Roman"/>
              </w:rPr>
            </w:pPr>
          </w:p>
        </w:tc>
      </w:tr>
      <w:tr w:rsidR="00B509BA" w:rsidRPr="00395DAC" w14:paraId="0156E9E0" w14:textId="77777777" w:rsidTr="00D71889">
        <w:tc>
          <w:tcPr>
            <w:tcW w:w="567" w:type="dxa"/>
          </w:tcPr>
          <w:p w14:paraId="591418E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30B7269" w14:textId="7A29807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dedykowany moduł, zapewniający ochronę przed oprogramowaniem wymuszającym okup.</w:t>
            </w:r>
          </w:p>
        </w:tc>
        <w:tc>
          <w:tcPr>
            <w:tcW w:w="2126" w:type="dxa"/>
          </w:tcPr>
          <w:p w14:paraId="0C570491" w14:textId="77777777" w:rsidR="00B509BA" w:rsidRPr="00395DAC" w:rsidRDefault="00B509BA" w:rsidP="00DD3AEA">
            <w:pPr>
              <w:rPr>
                <w:rFonts w:ascii="Times New Roman" w:hAnsi="Times New Roman" w:cs="Times New Roman"/>
              </w:rPr>
            </w:pPr>
          </w:p>
        </w:tc>
      </w:tr>
      <w:tr w:rsidR="00B509BA" w:rsidRPr="00395DAC" w14:paraId="45FEF68B" w14:textId="77777777" w:rsidTr="00D71889">
        <w:tc>
          <w:tcPr>
            <w:tcW w:w="567" w:type="dxa"/>
          </w:tcPr>
          <w:p w14:paraId="6C0EF1E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463AB7A" w14:textId="2531C5F2"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możliwość dodania wykluczenia dla procesu, wskazując plik wykonywalny.</w:t>
            </w:r>
          </w:p>
        </w:tc>
        <w:tc>
          <w:tcPr>
            <w:tcW w:w="2126" w:type="dxa"/>
          </w:tcPr>
          <w:p w14:paraId="3AD2D9EC" w14:textId="77777777" w:rsidR="00B509BA" w:rsidRPr="00395DAC" w:rsidRDefault="00B509BA" w:rsidP="00DD3AEA">
            <w:pPr>
              <w:rPr>
                <w:rFonts w:ascii="Times New Roman" w:hAnsi="Times New Roman" w:cs="Times New Roman"/>
              </w:rPr>
            </w:pPr>
          </w:p>
        </w:tc>
      </w:tr>
      <w:tr w:rsidR="00B509BA" w:rsidRPr="00395DAC" w14:paraId="312FB6AD" w14:textId="77777777" w:rsidTr="00D71889">
        <w:tc>
          <w:tcPr>
            <w:tcW w:w="567" w:type="dxa"/>
          </w:tcPr>
          <w:p w14:paraId="61451B1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32D5770" w14:textId="0183ACA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przeskanowania pojedynczego pliku, poprzez opcję „przeciągnij i upuść”.</w:t>
            </w:r>
          </w:p>
        </w:tc>
        <w:tc>
          <w:tcPr>
            <w:tcW w:w="2126" w:type="dxa"/>
          </w:tcPr>
          <w:p w14:paraId="6AC56139" w14:textId="77777777" w:rsidR="00B509BA" w:rsidRPr="00395DAC" w:rsidRDefault="00B509BA" w:rsidP="00DD3AEA">
            <w:pPr>
              <w:rPr>
                <w:rFonts w:ascii="Times New Roman" w:hAnsi="Times New Roman" w:cs="Times New Roman"/>
              </w:rPr>
            </w:pPr>
          </w:p>
        </w:tc>
      </w:tr>
      <w:tr w:rsidR="00B509BA" w:rsidRPr="00395DAC" w14:paraId="0185DE9A" w14:textId="77777777" w:rsidTr="00D71889">
        <w:tc>
          <w:tcPr>
            <w:tcW w:w="567" w:type="dxa"/>
          </w:tcPr>
          <w:p w14:paraId="0E7FE52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8644D5" w14:textId="33837768"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określenia typu podejrzanych plików, jakie będą przesyłane do producenta, w tym co najmniej pliki wykonywalne, archiwa, skrypty, dokumenty.</w:t>
            </w:r>
          </w:p>
        </w:tc>
        <w:tc>
          <w:tcPr>
            <w:tcW w:w="2126" w:type="dxa"/>
          </w:tcPr>
          <w:p w14:paraId="5A301441" w14:textId="77777777" w:rsidR="00B509BA" w:rsidRPr="00395DAC" w:rsidRDefault="00B509BA" w:rsidP="00DD3AEA">
            <w:pPr>
              <w:rPr>
                <w:rFonts w:ascii="Times New Roman" w:hAnsi="Times New Roman" w:cs="Times New Roman"/>
              </w:rPr>
            </w:pPr>
          </w:p>
        </w:tc>
      </w:tr>
      <w:tr w:rsidR="00B509BA" w:rsidRPr="00395DAC" w14:paraId="304A379F" w14:textId="77777777" w:rsidTr="00D71889">
        <w:tc>
          <w:tcPr>
            <w:tcW w:w="567" w:type="dxa"/>
          </w:tcPr>
          <w:p w14:paraId="07B97D6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20BDE5C" w14:textId="5588AA78"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wyłączenia z przesyłania do analizy producenta określonych plików i folderów.</w:t>
            </w:r>
          </w:p>
        </w:tc>
        <w:tc>
          <w:tcPr>
            <w:tcW w:w="2126" w:type="dxa"/>
          </w:tcPr>
          <w:p w14:paraId="5A84B615" w14:textId="77777777" w:rsidR="00B509BA" w:rsidRPr="00395DAC" w:rsidRDefault="00B509BA" w:rsidP="00DD3AEA">
            <w:pPr>
              <w:rPr>
                <w:rFonts w:ascii="Times New Roman" w:hAnsi="Times New Roman" w:cs="Times New Roman"/>
              </w:rPr>
            </w:pPr>
          </w:p>
        </w:tc>
      </w:tr>
      <w:tr w:rsidR="00B509BA" w:rsidRPr="00395DAC" w14:paraId="32969373" w14:textId="77777777" w:rsidTr="00D71889">
        <w:tc>
          <w:tcPr>
            <w:tcW w:w="567" w:type="dxa"/>
          </w:tcPr>
          <w:p w14:paraId="2A44892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24DA3F0" w14:textId="7700B33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umożliwiającą zastosowanie reguł dla podłączanych urządzeń w zależności od zdefiniowanego przedziału czasowego.</w:t>
            </w:r>
          </w:p>
        </w:tc>
        <w:tc>
          <w:tcPr>
            <w:tcW w:w="2126" w:type="dxa"/>
          </w:tcPr>
          <w:p w14:paraId="12F74173" w14:textId="77777777" w:rsidR="00B509BA" w:rsidRPr="00395DAC" w:rsidRDefault="00B509BA" w:rsidP="00DD3AEA">
            <w:pPr>
              <w:rPr>
                <w:rFonts w:ascii="Times New Roman" w:hAnsi="Times New Roman" w:cs="Times New Roman"/>
              </w:rPr>
            </w:pPr>
          </w:p>
        </w:tc>
      </w:tr>
      <w:tr w:rsidR="00B509BA" w:rsidRPr="00395DAC" w14:paraId="3D42A033" w14:textId="77777777" w:rsidTr="00D71889">
        <w:tc>
          <w:tcPr>
            <w:tcW w:w="567" w:type="dxa"/>
          </w:tcPr>
          <w:p w14:paraId="55A35ED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77B5E69" w14:textId="70E74F0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wbudowany system IDS z detekcją prób ataków, anomalii w pracy sieci oraz wykrywaniem aktywności wirusów sieciowych.</w:t>
            </w:r>
          </w:p>
        </w:tc>
        <w:tc>
          <w:tcPr>
            <w:tcW w:w="2126" w:type="dxa"/>
          </w:tcPr>
          <w:p w14:paraId="3C9BBA30" w14:textId="77777777" w:rsidR="00B509BA" w:rsidRPr="00395DAC" w:rsidRDefault="00B509BA" w:rsidP="00DD3AEA">
            <w:pPr>
              <w:rPr>
                <w:rFonts w:ascii="Times New Roman" w:hAnsi="Times New Roman" w:cs="Times New Roman"/>
              </w:rPr>
            </w:pPr>
          </w:p>
        </w:tc>
      </w:tr>
      <w:tr w:rsidR="00B509BA" w:rsidRPr="00395DAC" w14:paraId="745DE515" w14:textId="77777777" w:rsidTr="00D71889">
        <w:tc>
          <w:tcPr>
            <w:tcW w:w="567" w:type="dxa"/>
          </w:tcPr>
          <w:p w14:paraId="4008996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4F2965C" w14:textId="74D036BA"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ochronę przed dołączeniem komputera do sieci </w:t>
            </w:r>
            <w:proofErr w:type="spellStart"/>
            <w:r w:rsidRPr="00395DAC">
              <w:rPr>
                <w:rFonts w:ascii="Times New Roman" w:hAnsi="Times New Roman" w:cs="Times New Roman"/>
              </w:rPr>
              <w:t>botnet</w:t>
            </w:r>
            <w:proofErr w:type="spellEnd"/>
            <w:r w:rsidRPr="00395DAC">
              <w:rPr>
                <w:rFonts w:ascii="Times New Roman" w:hAnsi="Times New Roman" w:cs="Times New Roman"/>
              </w:rPr>
              <w:t xml:space="preserve">. </w:t>
            </w:r>
          </w:p>
        </w:tc>
        <w:tc>
          <w:tcPr>
            <w:tcW w:w="2126" w:type="dxa"/>
          </w:tcPr>
          <w:p w14:paraId="67DF160D" w14:textId="77777777" w:rsidR="00B509BA" w:rsidRPr="00395DAC" w:rsidRDefault="00B509BA" w:rsidP="00DD3AEA">
            <w:pPr>
              <w:rPr>
                <w:rFonts w:ascii="Times New Roman" w:hAnsi="Times New Roman" w:cs="Times New Roman"/>
              </w:rPr>
            </w:pPr>
          </w:p>
        </w:tc>
      </w:tr>
      <w:tr w:rsidR="00B509BA" w:rsidRPr="00395DAC" w14:paraId="543AC132" w14:textId="77777777" w:rsidTr="00D71889">
        <w:tc>
          <w:tcPr>
            <w:tcW w:w="567" w:type="dxa"/>
          </w:tcPr>
          <w:p w14:paraId="512A5A3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0D3553B" w14:textId="72D086C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ochronę przed atakami Brute-Force, która zablokuje próbę siłowego dostania się do stacji roboczej za pomocą protokołu RDP i SMB.</w:t>
            </w:r>
          </w:p>
        </w:tc>
        <w:tc>
          <w:tcPr>
            <w:tcW w:w="2126" w:type="dxa"/>
          </w:tcPr>
          <w:p w14:paraId="21D06EE3" w14:textId="77777777" w:rsidR="00B509BA" w:rsidRPr="00395DAC" w:rsidRDefault="00B509BA" w:rsidP="00DD3AEA">
            <w:pPr>
              <w:rPr>
                <w:rFonts w:ascii="Times New Roman" w:hAnsi="Times New Roman" w:cs="Times New Roman"/>
              </w:rPr>
            </w:pPr>
          </w:p>
        </w:tc>
      </w:tr>
      <w:tr w:rsidR="00B509BA" w:rsidRPr="00395DAC" w14:paraId="6572D7B9" w14:textId="77777777" w:rsidTr="00D71889">
        <w:tc>
          <w:tcPr>
            <w:tcW w:w="567" w:type="dxa"/>
          </w:tcPr>
          <w:p w14:paraId="6D1286F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AD159FE" w14:textId="44CED72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pełne wsparcie zarówno dla protokołu IPv4 jak i dla standardu IPv6.</w:t>
            </w:r>
          </w:p>
        </w:tc>
        <w:tc>
          <w:tcPr>
            <w:tcW w:w="2126" w:type="dxa"/>
          </w:tcPr>
          <w:p w14:paraId="76563D19" w14:textId="77777777" w:rsidR="00B509BA" w:rsidRPr="00395DAC" w:rsidRDefault="00B509BA" w:rsidP="00DD3AEA">
            <w:pPr>
              <w:rPr>
                <w:rFonts w:ascii="Times New Roman" w:hAnsi="Times New Roman" w:cs="Times New Roman"/>
              </w:rPr>
            </w:pPr>
          </w:p>
        </w:tc>
      </w:tr>
      <w:tr w:rsidR="00B509BA" w:rsidRPr="00395DAC" w14:paraId="265D0160" w14:textId="77777777" w:rsidTr="00D71889">
        <w:tc>
          <w:tcPr>
            <w:tcW w:w="567" w:type="dxa"/>
          </w:tcPr>
          <w:p w14:paraId="01CAC6E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3E2918" w14:textId="4E20FE29" w:rsidR="00B509BA" w:rsidRPr="00395DAC" w:rsidRDefault="00B509BA" w:rsidP="00DD3AEA">
            <w:pPr>
              <w:rPr>
                <w:rFonts w:ascii="Times New Roman" w:hAnsi="Times New Roman" w:cs="Times New Roman"/>
              </w:rPr>
            </w:pPr>
            <w:r w:rsidRPr="00395DAC">
              <w:rPr>
                <w:rFonts w:ascii="Times New Roman" w:hAnsi="Times New Roman" w:cs="Times New Roman"/>
              </w:rPr>
              <w:t>Wsparcie techniczne do programu świadczone w języku polskim przez polskiego dystrybutora, autoryzowanego przez producenta programu.</w:t>
            </w:r>
          </w:p>
        </w:tc>
        <w:tc>
          <w:tcPr>
            <w:tcW w:w="2126" w:type="dxa"/>
          </w:tcPr>
          <w:p w14:paraId="01F81C29" w14:textId="77777777" w:rsidR="00B509BA" w:rsidRPr="00395DAC" w:rsidRDefault="00B509BA" w:rsidP="00DD3AEA">
            <w:pPr>
              <w:rPr>
                <w:rFonts w:ascii="Times New Roman" w:hAnsi="Times New Roman" w:cs="Times New Roman"/>
              </w:rPr>
            </w:pPr>
          </w:p>
        </w:tc>
      </w:tr>
      <w:tr w:rsidR="000677BD" w:rsidRPr="00395DAC" w14:paraId="0CDC41C6" w14:textId="77777777" w:rsidTr="003815A7">
        <w:tc>
          <w:tcPr>
            <w:tcW w:w="10206" w:type="dxa"/>
            <w:gridSpan w:val="3"/>
          </w:tcPr>
          <w:p w14:paraId="6652ADA3" w14:textId="6600DA71" w:rsidR="000677BD" w:rsidRPr="00395DAC" w:rsidRDefault="000677BD" w:rsidP="000677BD">
            <w:pPr>
              <w:jc w:val="center"/>
              <w:rPr>
                <w:rFonts w:ascii="Times New Roman" w:hAnsi="Times New Roman" w:cs="Times New Roman"/>
              </w:rPr>
            </w:pPr>
            <w:r w:rsidRPr="00395DAC">
              <w:rPr>
                <w:rFonts w:ascii="Times New Roman" w:eastAsiaTheme="majorEastAsia" w:hAnsi="Times New Roman" w:cs="Times New Roman"/>
                <w:b/>
                <w:bCs/>
              </w:rPr>
              <w:t>Ochrona przed spamem</w:t>
            </w:r>
          </w:p>
        </w:tc>
      </w:tr>
      <w:tr w:rsidR="00B509BA" w:rsidRPr="00395DAC" w14:paraId="7CB9EE7C" w14:textId="77777777" w:rsidTr="00D71889">
        <w:tc>
          <w:tcPr>
            <w:tcW w:w="567" w:type="dxa"/>
          </w:tcPr>
          <w:p w14:paraId="2F74E5A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9A118E" w14:textId="305798B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ochronę antyspamową dla programów pocztowych MS Outlook, Outlook Express, Windows Mail oraz Windows Live Mail.</w:t>
            </w:r>
          </w:p>
        </w:tc>
        <w:tc>
          <w:tcPr>
            <w:tcW w:w="2126" w:type="dxa"/>
          </w:tcPr>
          <w:p w14:paraId="2BEB4B71" w14:textId="77777777" w:rsidR="00B509BA" w:rsidRPr="00395DAC" w:rsidRDefault="00B509BA" w:rsidP="00DD3AEA">
            <w:pPr>
              <w:rPr>
                <w:rFonts w:ascii="Times New Roman" w:hAnsi="Times New Roman" w:cs="Times New Roman"/>
              </w:rPr>
            </w:pPr>
          </w:p>
        </w:tc>
      </w:tr>
      <w:tr w:rsidR="00B509BA" w:rsidRPr="00395DAC" w14:paraId="584029D1" w14:textId="77777777" w:rsidTr="00D71889">
        <w:tc>
          <w:tcPr>
            <w:tcW w:w="567" w:type="dxa"/>
          </w:tcPr>
          <w:p w14:paraId="03FF135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B95DA07" w14:textId="2B89E88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wyłączenie skanowania baz programu pocztowego po zmianie zawartości skrzynki odbiorczej.</w:t>
            </w:r>
          </w:p>
        </w:tc>
        <w:tc>
          <w:tcPr>
            <w:tcW w:w="2126" w:type="dxa"/>
          </w:tcPr>
          <w:p w14:paraId="432AB3CA" w14:textId="77777777" w:rsidR="00B509BA" w:rsidRPr="00395DAC" w:rsidRDefault="00B509BA" w:rsidP="00DD3AEA">
            <w:pPr>
              <w:rPr>
                <w:rFonts w:ascii="Times New Roman" w:hAnsi="Times New Roman" w:cs="Times New Roman"/>
              </w:rPr>
            </w:pPr>
          </w:p>
        </w:tc>
      </w:tr>
      <w:tr w:rsidR="00B509BA" w:rsidRPr="00395DAC" w14:paraId="33BBBF5C" w14:textId="77777777" w:rsidTr="00D71889">
        <w:tc>
          <w:tcPr>
            <w:tcW w:w="567" w:type="dxa"/>
          </w:tcPr>
          <w:p w14:paraId="3091242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B257F61" w14:textId="64AAC3FB"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automatyczne wpisanie do białej listy wszystkich kontaktów z książki adresowej programu pocztowego.</w:t>
            </w:r>
          </w:p>
        </w:tc>
        <w:tc>
          <w:tcPr>
            <w:tcW w:w="2126" w:type="dxa"/>
          </w:tcPr>
          <w:p w14:paraId="75DCD3F1" w14:textId="77777777" w:rsidR="00B509BA" w:rsidRPr="00395DAC" w:rsidRDefault="00B509BA" w:rsidP="00DD3AEA">
            <w:pPr>
              <w:rPr>
                <w:rFonts w:ascii="Times New Roman" w:hAnsi="Times New Roman" w:cs="Times New Roman"/>
              </w:rPr>
            </w:pPr>
          </w:p>
        </w:tc>
      </w:tr>
      <w:tr w:rsidR="00B509BA" w:rsidRPr="00395DAC" w14:paraId="0CBADDCA" w14:textId="77777777" w:rsidTr="00D71889">
        <w:tc>
          <w:tcPr>
            <w:tcW w:w="567" w:type="dxa"/>
          </w:tcPr>
          <w:p w14:paraId="44A8FB2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B89D27" w14:textId="062D69D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ręcznej zmiany klasyfikacji wiadomości spamu na pożądaną lub niepożądaną bezpośrednio z klienta pocztowego.</w:t>
            </w:r>
          </w:p>
        </w:tc>
        <w:tc>
          <w:tcPr>
            <w:tcW w:w="2126" w:type="dxa"/>
          </w:tcPr>
          <w:p w14:paraId="1F7954E7" w14:textId="77777777" w:rsidR="00B509BA" w:rsidRPr="00395DAC" w:rsidRDefault="00B509BA" w:rsidP="00DD3AEA">
            <w:pPr>
              <w:rPr>
                <w:rFonts w:ascii="Times New Roman" w:hAnsi="Times New Roman" w:cs="Times New Roman"/>
              </w:rPr>
            </w:pPr>
          </w:p>
        </w:tc>
      </w:tr>
      <w:tr w:rsidR="00B509BA" w:rsidRPr="00395DAC" w14:paraId="25B35EEC" w14:textId="77777777" w:rsidTr="00D71889">
        <w:tc>
          <w:tcPr>
            <w:tcW w:w="567" w:type="dxa"/>
          </w:tcPr>
          <w:p w14:paraId="77DB46E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3AFDEE" w14:textId="17417DE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ręcznego dodania nadawcy wiadomości do białej lub czarnej listy bezpośrednio z klienta pocztowego.</w:t>
            </w:r>
          </w:p>
        </w:tc>
        <w:tc>
          <w:tcPr>
            <w:tcW w:w="2126" w:type="dxa"/>
          </w:tcPr>
          <w:p w14:paraId="6E39425A" w14:textId="77777777" w:rsidR="00B509BA" w:rsidRPr="00395DAC" w:rsidRDefault="00B509BA" w:rsidP="00DD3AEA">
            <w:pPr>
              <w:rPr>
                <w:rFonts w:ascii="Times New Roman" w:hAnsi="Times New Roman" w:cs="Times New Roman"/>
              </w:rPr>
            </w:pPr>
          </w:p>
        </w:tc>
      </w:tr>
      <w:tr w:rsidR="00B509BA" w:rsidRPr="00395DAC" w14:paraId="297FF906" w14:textId="77777777" w:rsidTr="00D71889">
        <w:tc>
          <w:tcPr>
            <w:tcW w:w="567" w:type="dxa"/>
          </w:tcPr>
          <w:p w14:paraId="6D4D50A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1D3851" w14:textId="4686B305"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definiowania folderu, gdzie program pocztowy będzie umieszczać spam.</w:t>
            </w:r>
          </w:p>
        </w:tc>
        <w:tc>
          <w:tcPr>
            <w:tcW w:w="2126" w:type="dxa"/>
          </w:tcPr>
          <w:p w14:paraId="36B3C456" w14:textId="77777777" w:rsidR="00B509BA" w:rsidRPr="00395DAC" w:rsidRDefault="00B509BA" w:rsidP="00DD3AEA">
            <w:pPr>
              <w:rPr>
                <w:rFonts w:ascii="Times New Roman" w:hAnsi="Times New Roman" w:cs="Times New Roman"/>
              </w:rPr>
            </w:pPr>
          </w:p>
        </w:tc>
      </w:tr>
      <w:tr w:rsidR="00B509BA" w:rsidRPr="00395DAC" w14:paraId="69774587" w14:textId="77777777" w:rsidTr="00D71889">
        <w:tc>
          <w:tcPr>
            <w:tcW w:w="567" w:type="dxa"/>
          </w:tcPr>
          <w:p w14:paraId="2D81369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182FC6" w14:textId="388EACF2"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możliwość zdefiniowania dowolnego tekstu, dodawanego do tematu wiadomości zakwalifikowanej jako spam.</w:t>
            </w:r>
          </w:p>
        </w:tc>
        <w:tc>
          <w:tcPr>
            <w:tcW w:w="2126" w:type="dxa"/>
          </w:tcPr>
          <w:p w14:paraId="5F80C0F4" w14:textId="77777777" w:rsidR="00B509BA" w:rsidRPr="00395DAC" w:rsidRDefault="00B509BA" w:rsidP="00DD3AEA">
            <w:pPr>
              <w:rPr>
                <w:rFonts w:ascii="Times New Roman" w:hAnsi="Times New Roman" w:cs="Times New Roman"/>
              </w:rPr>
            </w:pPr>
          </w:p>
        </w:tc>
      </w:tr>
      <w:tr w:rsidR="00B509BA" w:rsidRPr="00395DAC" w14:paraId="36AEF61A" w14:textId="77777777" w:rsidTr="00D71889">
        <w:tc>
          <w:tcPr>
            <w:tcW w:w="567" w:type="dxa"/>
          </w:tcPr>
          <w:p w14:paraId="1FB333A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8D208FA" w14:textId="548D897E"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domyślnie współpracować z folderem „Wiadomości-śmieci”, dostępnym w programie Microsoft Outlook. </w:t>
            </w:r>
          </w:p>
        </w:tc>
        <w:tc>
          <w:tcPr>
            <w:tcW w:w="2126" w:type="dxa"/>
          </w:tcPr>
          <w:p w14:paraId="1A652E53" w14:textId="77777777" w:rsidR="00B509BA" w:rsidRPr="00395DAC" w:rsidRDefault="00B509BA" w:rsidP="00DD3AEA">
            <w:pPr>
              <w:rPr>
                <w:rFonts w:ascii="Times New Roman" w:hAnsi="Times New Roman" w:cs="Times New Roman"/>
              </w:rPr>
            </w:pPr>
          </w:p>
        </w:tc>
      </w:tr>
      <w:tr w:rsidR="00B509BA" w:rsidRPr="00395DAC" w14:paraId="178D6565" w14:textId="77777777" w:rsidTr="00D71889">
        <w:tc>
          <w:tcPr>
            <w:tcW w:w="567" w:type="dxa"/>
          </w:tcPr>
          <w:p w14:paraId="7124160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06D77BD" w14:textId="54E08ED9"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umożliwiać funkcjonalność, która po zmianie klasyfikacji wiadomości typu spam na pożądaną, oznaczy ją jako „nieprzeczytana”</w:t>
            </w:r>
          </w:p>
        </w:tc>
        <w:tc>
          <w:tcPr>
            <w:tcW w:w="2126" w:type="dxa"/>
          </w:tcPr>
          <w:p w14:paraId="1206523B" w14:textId="77777777" w:rsidR="00B509BA" w:rsidRPr="00395DAC" w:rsidRDefault="00B509BA" w:rsidP="00DD3AEA">
            <w:pPr>
              <w:rPr>
                <w:rFonts w:ascii="Times New Roman" w:hAnsi="Times New Roman" w:cs="Times New Roman"/>
              </w:rPr>
            </w:pPr>
          </w:p>
        </w:tc>
      </w:tr>
      <w:tr w:rsidR="00B509BA" w:rsidRPr="00395DAC" w14:paraId="0CCE2C35" w14:textId="77777777" w:rsidTr="00D71889">
        <w:tc>
          <w:tcPr>
            <w:tcW w:w="567" w:type="dxa"/>
          </w:tcPr>
          <w:p w14:paraId="2677A3D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D63CC3" w14:textId="45D50023"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umożliwiać funkcjonalność, która po zmianie klasyfikacji wiadomości pożądanej na spam oznaczy ją jako „przeczytana”.</w:t>
            </w:r>
          </w:p>
        </w:tc>
        <w:tc>
          <w:tcPr>
            <w:tcW w:w="2126" w:type="dxa"/>
          </w:tcPr>
          <w:p w14:paraId="53B97519" w14:textId="77777777" w:rsidR="00B509BA" w:rsidRPr="00395DAC" w:rsidRDefault="00B509BA" w:rsidP="00DD3AEA">
            <w:pPr>
              <w:rPr>
                <w:rFonts w:ascii="Times New Roman" w:hAnsi="Times New Roman" w:cs="Times New Roman"/>
              </w:rPr>
            </w:pPr>
          </w:p>
        </w:tc>
      </w:tr>
      <w:tr w:rsidR="00B509BA" w:rsidRPr="00395DAC" w14:paraId="1F1309AA" w14:textId="77777777" w:rsidTr="00D71889">
        <w:tc>
          <w:tcPr>
            <w:tcW w:w="567" w:type="dxa"/>
          </w:tcPr>
          <w:p w14:paraId="5C82A4D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AFB107F" w14:textId="1773085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wyłączenia modułu antyspamowego na określony czas lub do czasu ponownego uruchomienia komputera.</w:t>
            </w:r>
          </w:p>
        </w:tc>
        <w:tc>
          <w:tcPr>
            <w:tcW w:w="2126" w:type="dxa"/>
          </w:tcPr>
          <w:p w14:paraId="25D2B268" w14:textId="77777777" w:rsidR="00B509BA" w:rsidRPr="00395DAC" w:rsidRDefault="00B509BA" w:rsidP="00DD3AEA">
            <w:pPr>
              <w:rPr>
                <w:rFonts w:ascii="Times New Roman" w:hAnsi="Times New Roman" w:cs="Times New Roman"/>
              </w:rPr>
            </w:pPr>
          </w:p>
        </w:tc>
      </w:tr>
      <w:tr w:rsidR="00B509BA" w:rsidRPr="00395DAC" w14:paraId="2963A29E" w14:textId="77777777" w:rsidTr="00D71889">
        <w:tc>
          <w:tcPr>
            <w:tcW w:w="10206" w:type="dxa"/>
            <w:gridSpan w:val="3"/>
          </w:tcPr>
          <w:p w14:paraId="0F4A1DBD" w14:textId="04002DC6" w:rsidR="00B509BA" w:rsidRPr="00395DAC" w:rsidRDefault="00B509BA" w:rsidP="00B509BA">
            <w:pPr>
              <w:jc w:val="center"/>
              <w:rPr>
                <w:rFonts w:ascii="Times New Roman" w:hAnsi="Times New Roman" w:cs="Times New Roman"/>
              </w:rPr>
            </w:pPr>
            <w:r w:rsidRPr="00395DAC">
              <w:rPr>
                <w:rFonts w:ascii="Times New Roman" w:eastAsiaTheme="majorEastAsia" w:hAnsi="Times New Roman" w:cs="Times New Roman"/>
                <w:b/>
                <w:bCs/>
              </w:rPr>
              <w:t>Zapora osobista (</w:t>
            </w:r>
            <w:proofErr w:type="spellStart"/>
            <w:r w:rsidRPr="00395DAC">
              <w:rPr>
                <w:rFonts w:ascii="Times New Roman" w:eastAsiaTheme="majorEastAsia" w:hAnsi="Times New Roman" w:cs="Times New Roman"/>
                <w:b/>
                <w:bCs/>
              </w:rPr>
              <w:t>personal</w:t>
            </w:r>
            <w:proofErr w:type="spellEnd"/>
            <w:r w:rsidRPr="00395DAC">
              <w:rPr>
                <w:rFonts w:ascii="Times New Roman" w:eastAsiaTheme="majorEastAsia" w:hAnsi="Times New Roman" w:cs="Times New Roman"/>
                <w:b/>
                <w:bCs/>
              </w:rPr>
              <w:t xml:space="preserve"> firewall)</w:t>
            </w:r>
          </w:p>
        </w:tc>
      </w:tr>
      <w:tr w:rsidR="00B509BA" w:rsidRPr="00395DAC" w14:paraId="7E79ABD1" w14:textId="77777777" w:rsidTr="00D71889">
        <w:tc>
          <w:tcPr>
            <w:tcW w:w="567" w:type="dxa"/>
          </w:tcPr>
          <w:p w14:paraId="54D8D7D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6029058" w14:textId="77777777" w:rsidR="00B509BA" w:rsidRPr="00395DAC" w:rsidRDefault="00B509BA" w:rsidP="00DD3AEA">
            <w:pPr>
              <w:ind w:left="141"/>
              <w:contextualSpacing/>
              <w:jc w:val="both"/>
              <w:rPr>
                <w:rFonts w:ascii="Times New Roman" w:hAnsi="Times New Roman" w:cs="Times New Roman"/>
              </w:rPr>
            </w:pPr>
            <w:r w:rsidRPr="00395DAC">
              <w:rPr>
                <w:rFonts w:ascii="Times New Roman" w:hAnsi="Times New Roman" w:cs="Times New Roman"/>
              </w:rPr>
              <w:t>Zapora osobista rozwiązania musi pracować w jednym z czterech trybów:</w:t>
            </w:r>
          </w:p>
          <w:p w14:paraId="1B6853F7" w14:textId="77777777" w:rsidR="00B509BA" w:rsidRPr="00395DAC" w:rsidRDefault="00B509BA" w:rsidP="00DD3AEA">
            <w:pPr>
              <w:numPr>
                <w:ilvl w:val="1"/>
                <w:numId w:val="11"/>
              </w:numPr>
              <w:ind w:left="605" w:hanging="283"/>
              <w:contextualSpacing/>
              <w:jc w:val="both"/>
              <w:rPr>
                <w:rFonts w:ascii="Times New Roman" w:hAnsi="Times New Roman" w:cs="Times New Roman"/>
              </w:rPr>
            </w:pPr>
            <w:r w:rsidRPr="00395DAC">
              <w:rPr>
                <w:rFonts w:ascii="Times New Roman" w:hAnsi="Times New Roman" w:cs="Times New Roman"/>
              </w:rPr>
              <w:t>tryb automatyczny – rozwiązanie blokuje cały ruch przychodzący i zezwala tylko na połączenia wychodzące,</w:t>
            </w:r>
          </w:p>
          <w:p w14:paraId="0C69F5F6" w14:textId="77777777" w:rsidR="00B509BA" w:rsidRPr="00395DAC" w:rsidRDefault="00B509BA" w:rsidP="00DD3AEA">
            <w:pPr>
              <w:numPr>
                <w:ilvl w:val="1"/>
                <w:numId w:val="11"/>
              </w:numPr>
              <w:ind w:left="605" w:hanging="283"/>
              <w:contextualSpacing/>
              <w:jc w:val="both"/>
              <w:rPr>
                <w:rFonts w:ascii="Times New Roman" w:hAnsi="Times New Roman" w:cs="Times New Roman"/>
              </w:rPr>
            </w:pPr>
            <w:r w:rsidRPr="00395DAC">
              <w:rPr>
                <w:rFonts w:ascii="Times New Roman" w:hAnsi="Times New Roman" w:cs="Times New Roman"/>
              </w:rPr>
              <w:t>tryb interaktywny – rozwiązanie pyta się o każde nowo nawiązywane połączenie,</w:t>
            </w:r>
          </w:p>
          <w:p w14:paraId="580D9FEE" w14:textId="77777777" w:rsidR="00B509BA" w:rsidRPr="00395DAC" w:rsidRDefault="00B509BA" w:rsidP="00DD3AEA">
            <w:pPr>
              <w:numPr>
                <w:ilvl w:val="1"/>
                <w:numId w:val="11"/>
              </w:numPr>
              <w:ind w:left="605" w:hanging="283"/>
              <w:contextualSpacing/>
              <w:jc w:val="both"/>
              <w:rPr>
                <w:rFonts w:ascii="Times New Roman" w:hAnsi="Times New Roman" w:cs="Times New Roman"/>
              </w:rPr>
            </w:pPr>
            <w:r w:rsidRPr="00395DAC">
              <w:rPr>
                <w:rFonts w:ascii="Times New Roman" w:hAnsi="Times New Roman" w:cs="Times New Roman"/>
              </w:rPr>
              <w:t>tryb oparty na regułach – rozwiązanie blokuje cały ruch przychodzący i wychodzący, zezwalając tylko na połączenia skonfigurowane przez administratora,</w:t>
            </w:r>
          </w:p>
          <w:p w14:paraId="1DDE77D5" w14:textId="7723B00B" w:rsidR="00B509BA" w:rsidRPr="00395DAC" w:rsidRDefault="00B509BA" w:rsidP="003D2635">
            <w:pPr>
              <w:numPr>
                <w:ilvl w:val="1"/>
                <w:numId w:val="11"/>
              </w:numPr>
              <w:ind w:left="605" w:hanging="283"/>
              <w:contextualSpacing/>
              <w:jc w:val="both"/>
              <w:rPr>
                <w:rFonts w:ascii="Times New Roman" w:hAnsi="Times New Roman" w:cs="Times New Roman"/>
              </w:rPr>
            </w:pPr>
            <w:r w:rsidRPr="00395DAC">
              <w:rPr>
                <w:rFonts w:ascii="Times New Roman" w:hAnsi="Times New Roman" w:cs="Times New Roman"/>
              </w:rPr>
              <w:t xml:space="preserve">tryb uczenia się – rozwiązanie automatycznie tworzy nowe reguły zezwalające na połączenia przychodzące </w:t>
            </w:r>
            <w:r w:rsidRPr="00395DAC">
              <w:rPr>
                <w:rFonts w:ascii="Times New Roman" w:hAnsi="Times New Roman" w:cs="Times New Roman"/>
              </w:rPr>
              <w:br/>
              <w:t>i wychodzące. Administrator musi posiadać możliwość konfigurowania czasu działania trybu.</w:t>
            </w:r>
          </w:p>
        </w:tc>
        <w:tc>
          <w:tcPr>
            <w:tcW w:w="2126" w:type="dxa"/>
          </w:tcPr>
          <w:p w14:paraId="13DC1E0E" w14:textId="77777777" w:rsidR="00B509BA" w:rsidRPr="00395DAC" w:rsidRDefault="00B509BA" w:rsidP="00DD3AEA">
            <w:pPr>
              <w:rPr>
                <w:rFonts w:ascii="Times New Roman" w:hAnsi="Times New Roman" w:cs="Times New Roman"/>
              </w:rPr>
            </w:pPr>
          </w:p>
        </w:tc>
      </w:tr>
      <w:tr w:rsidR="00B509BA" w:rsidRPr="00395DAC" w14:paraId="4D147EBD" w14:textId="77777777" w:rsidTr="00D71889">
        <w:trPr>
          <w:trHeight w:val="322"/>
        </w:trPr>
        <w:tc>
          <w:tcPr>
            <w:tcW w:w="567" w:type="dxa"/>
          </w:tcPr>
          <w:p w14:paraId="1CC15BA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0E4D5C7" w14:textId="6FFAE43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oceniać reguły zapory systemu Windows.</w:t>
            </w:r>
          </w:p>
        </w:tc>
        <w:tc>
          <w:tcPr>
            <w:tcW w:w="2126" w:type="dxa"/>
          </w:tcPr>
          <w:p w14:paraId="1DFB4F0E" w14:textId="77777777" w:rsidR="00B509BA" w:rsidRPr="00395DAC" w:rsidRDefault="00B509BA" w:rsidP="00DD3AEA">
            <w:pPr>
              <w:rPr>
                <w:rFonts w:ascii="Times New Roman" w:hAnsi="Times New Roman" w:cs="Times New Roman"/>
              </w:rPr>
            </w:pPr>
          </w:p>
        </w:tc>
      </w:tr>
      <w:tr w:rsidR="00B509BA" w:rsidRPr="00395DAC" w14:paraId="6E7EED58" w14:textId="77777777" w:rsidTr="00D71889">
        <w:tc>
          <w:tcPr>
            <w:tcW w:w="567" w:type="dxa"/>
          </w:tcPr>
          <w:p w14:paraId="264EEA6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837824" w14:textId="071188D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tworzenia list sieci zaufanych.</w:t>
            </w:r>
          </w:p>
        </w:tc>
        <w:tc>
          <w:tcPr>
            <w:tcW w:w="2126" w:type="dxa"/>
          </w:tcPr>
          <w:p w14:paraId="3E7A2234" w14:textId="77777777" w:rsidR="00B509BA" w:rsidRPr="00395DAC" w:rsidRDefault="00B509BA" w:rsidP="00DD3AEA">
            <w:pPr>
              <w:rPr>
                <w:rFonts w:ascii="Times New Roman" w:hAnsi="Times New Roman" w:cs="Times New Roman"/>
              </w:rPr>
            </w:pPr>
          </w:p>
        </w:tc>
      </w:tr>
      <w:tr w:rsidR="00B509BA" w:rsidRPr="00395DAC" w14:paraId="74051A4F" w14:textId="77777777" w:rsidTr="00D71889">
        <w:tc>
          <w:tcPr>
            <w:tcW w:w="567" w:type="dxa"/>
          </w:tcPr>
          <w:p w14:paraId="16643B9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4FA637" w14:textId="46BB73F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dezaktywacji funkcji zapory sieciowej poprzez trwałe wyłączenie.</w:t>
            </w:r>
          </w:p>
        </w:tc>
        <w:tc>
          <w:tcPr>
            <w:tcW w:w="2126" w:type="dxa"/>
          </w:tcPr>
          <w:p w14:paraId="0629288B" w14:textId="77777777" w:rsidR="00B509BA" w:rsidRPr="00395DAC" w:rsidRDefault="00B509BA" w:rsidP="00DD3AEA">
            <w:pPr>
              <w:rPr>
                <w:rFonts w:ascii="Times New Roman" w:hAnsi="Times New Roman" w:cs="Times New Roman"/>
              </w:rPr>
            </w:pPr>
          </w:p>
        </w:tc>
      </w:tr>
      <w:tr w:rsidR="00B509BA" w:rsidRPr="00395DAC" w14:paraId="1C9723EA" w14:textId="77777777" w:rsidTr="00D71889">
        <w:trPr>
          <w:trHeight w:val="70"/>
        </w:trPr>
        <w:tc>
          <w:tcPr>
            <w:tcW w:w="567" w:type="dxa"/>
          </w:tcPr>
          <w:p w14:paraId="02CF434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455014A" w14:textId="205C14E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określenia w regułach zapory osobistej kierunku ruchu, portu lub zakresu portów, protokołu, aplikacji, usługi i adresu lub zakresu adresów komputera lokalnego lub/i zdalnego.</w:t>
            </w:r>
          </w:p>
        </w:tc>
        <w:tc>
          <w:tcPr>
            <w:tcW w:w="2126" w:type="dxa"/>
          </w:tcPr>
          <w:p w14:paraId="4837B7E8" w14:textId="77777777" w:rsidR="00B509BA" w:rsidRPr="00395DAC" w:rsidRDefault="00B509BA" w:rsidP="00DD3AEA">
            <w:pPr>
              <w:rPr>
                <w:rFonts w:ascii="Times New Roman" w:hAnsi="Times New Roman" w:cs="Times New Roman"/>
              </w:rPr>
            </w:pPr>
          </w:p>
        </w:tc>
      </w:tr>
      <w:tr w:rsidR="00B509BA" w:rsidRPr="00395DAC" w14:paraId="658F071F" w14:textId="77777777" w:rsidTr="00D71889">
        <w:tc>
          <w:tcPr>
            <w:tcW w:w="567" w:type="dxa"/>
          </w:tcPr>
          <w:p w14:paraId="6D49794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6BFB978" w14:textId="079BDEA2"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wyboru jednej z trzech akcji w trakcie tworzenia reguł w trybie interaktywnym: zezwól, zablokuj i pytaj.</w:t>
            </w:r>
          </w:p>
        </w:tc>
        <w:tc>
          <w:tcPr>
            <w:tcW w:w="2126" w:type="dxa"/>
          </w:tcPr>
          <w:p w14:paraId="18A74F04" w14:textId="77777777" w:rsidR="00B509BA" w:rsidRPr="00395DAC" w:rsidRDefault="00B509BA" w:rsidP="00DD3AEA">
            <w:pPr>
              <w:rPr>
                <w:rFonts w:ascii="Times New Roman" w:hAnsi="Times New Roman" w:cs="Times New Roman"/>
              </w:rPr>
            </w:pPr>
          </w:p>
        </w:tc>
      </w:tr>
      <w:tr w:rsidR="00B509BA" w:rsidRPr="00395DAC" w14:paraId="6ECEC35B" w14:textId="77777777" w:rsidTr="00D71889">
        <w:tc>
          <w:tcPr>
            <w:tcW w:w="567" w:type="dxa"/>
          </w:tcPr>
          <w:p w14:paraId="3B1112B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907EA3F" w14:textId="01B89D1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powiadomienia użytkownika o nawiązaniu określonych połączeń oraz odnotowanie faktu nawiązania danego połączenia w dzienniku zdarzeń aplikacji.</w:t>
            </w:r>
          </w:p>
        </w:tc>
        <w:tc>
          <w:tcPr>
            <w:tcW w:w="2126" w:type="dxa"/>
          </w:tcPr>
          <w:p w14:paraId="541CC56D" w14:textId="77777777" w:rsidR="00B509BA" w:rsidRPr="00395DAC" w:rsidRDefault="00B509BA" w:rsidP="00DD3AEA">
            <w:pPr>
              <w:rPr>
                <w:rFonts w:ascii="Times New Roman" w:hAnsi="Times New Roman" w:cs="Times New Roman"/>
              </w:rPr>
            </w:pPr>
          </w:p>
        </w:tc>
      </w:tr>
      <w:tr w:rsidR="00B509BA" w:rsidRPr="00395DAC" w14:paraId="0F16DE40" w14:textId="77777777" w:rsidTr="00D71889">
        <w:tc>
          <w:tcPr>
            <w:tcW w:w="567" w:type="dxa"/>
          </w:tcPr>
          <w:p w14:paraId="0D29755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A8676A0" w14:textId="226FEDC0"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zdefiniowania wielu niezależnych zestawów reguł dla każdej sieci, w której pracuje komputer, w tym minimum dla strefy zaufanej i sieci Internet.</w:t>
            </w:r>
          </w:p>
        </w:tc>
        <w:tc>
          <w:tcPr>
            <w:tcW w:w="2126" w:type="dxa"/>
          </w:tcPr>
          <w:p w14:paraId="7D53B36A" w14:textId="77777777" w:rsidR="00B509BA" w:rsidRPr="00395DAC" w:rsidRDefault="00B509BA" w:rsidP="00DD3AEA">
            <w:pPr>
              <w:rPr>
                <w:rFonts w:ascii="Times New Roman" w:hAnsi="Times New Roman" w:cs="Times New Roman"/>
              </w:rPr>
            </w:pPr>
          </w:p>
        </w:tc>
      </w:tr>
      <w:tr w:rsidR="00B509BA" w:rsidRPr="00395DAC" w14:paraId="5D988054" w14:textId="77777777" w:rsidTr="00D71889">
        <w:tc>
          <w:tcPr>
            <w:tcW w:w="567" w:type="dxa"/>
          </w:tcPr>
          <w:p w14:paraId="7B58F0B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17E13F" w14:textId="3B00A98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wykrywać modyfikację w aplikacjach, korzystających z sieci i powiadamianie o tym zdarzeniu.</w:t>
            </w:r>
          </w:p>
        </w:tc>
        <w:tc>
          <w:tcPr>
            <w:tcW w:w="2126" w:type="dxa"/>
          </w:tcPr>
          <w:p w14:paraId="5C4EFEF9" w14:textId="77777777" w:rsidR="00B509BA" w:rsidRPr="00395DAC" w:rsidRDefault="00B509BA" w:rsidP="00DD3AEA">
            <w:pPr>
              <w:rPr>
                <w:rFonts w:ascii="Times New Roman" w:hAnsi="Times New Roman" w:cs="Times New Roman"/>
              </w:rPr>
            </w:pPr>
          </w:p>
        </w:tc>
      </w:tr>
      <w:tr w:rsidR="00B509BA" w:rsidRPr="00395DAC" w14:paraId="1B17A958" w14:textId="77777777" w:rsidTr="00D71889">
        <w:tc>
          <w:tcPr>
            <w:tcW w:w="567" w:type="dxa"/>
          </w:tcPr>
          <w:p w14:paraId="3E80099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0FD5926" w14:textId="23749B87"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tworzenia profili pracy zapory osobistej w zależności od wykrytej sieci.</w:t>
            </w:r>
          </w:p>
        </w:tc>
        <w:tc>
          <w:tcPr>
            <w:tcW w:w="2126" w:type="dxa"/>
          </w:tcPr>
          <w:p w14:paraId="38EA99B6" w14:textId="77777777" w:rsidR="00B509BA" w:rsidRPr="00395DAC" w:rsidRDefault="00B509BA" w:rsidP="00DD3AEA">
            <w:pPr>
              <w:rPr>
                <w:rFonts w:ascii="Times New Roman" w:hAnsi="Times New Roman" w:cs="Times New Roman"/>
              </w:rPr>
            </w:pPr>
          </w:p>
        </w:tc>
      </w:tr>
      <w:tr w:rsidR="00B509BA" w:rsidRPr="00395DAC" w14:paraId="155AB91B" w14:textId="77777777" w:rsidTr="00D71889">
        <w:tc>
          <w:tcPr>
            <w:tcW w:w="567" w:type="dxa"/>
          </w:tcPr>
          <w:p w14:paraId="75C860B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3336530" w14:textId="4B7F4AB5" w:rsidR="00B509BA" w:rsidRPr="00395DAC" w:rsidRDefault="00B509BA" w:rsidP="00DD3AEA">
            <w:pPr>
              <w:rPr>
                <w:rFonts w:ascii="Times New Roman" w:hAnsi="Times New Roman" w:cs="Times New Roman"/>
              </w:rPr>
            </w:pPr>
            <w:r w:rsidRPr="00395DAC">
              <w:rPr>
                <w:rFonts w:ascii="Times New Roman" w:hAnsi="Times New Roman" w:cs="Times New Roman"/>
              </w:rPr>
              <w:t>Administrator ma możliwość sprecyzowania, który profil zapory ma zostać zaaplikowany po wykryciu danej sieci.</w:t>
            </w:r>
          </w:p>
        </w:tc>
        <w:tc>
          <w:tcPr>
            <w:tcW w:w="2126" w:type="dxa"/>
          </w:tcPr>
          <w:p w14:paraId="5640F743" w14:textId="77777777" w:rsidR="00B509BA" w:rsidRPr="00395DAC" w:rsidRDefault="00B509BA" w:rsidP="00DD3AEA">
            <w:pPr>
              <w:rPr>
                <w:rFonts w:ascii="Times New Roman" w:hAnsi="Times New Roman" w:cs="Times New Roman"/>
              </w:rPr>
            </w:pPr>
          </w:p>
        </w:tc>
      </w:tr>
      <w:tr w:rsidR="00B509BA" w:rsidRPr="00395DAC" w14:paraId="68A18838" w14:textId="77777777" w:rsidTr="00D71889">
        <w:tc>
          <w:tcPr>
            <w:tcW w:w="567" w:type="dxa"/>
          </w:tcPr>
          <w:p w14:paraId="547C0CA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5FD9C29" w14:textId="6D61D239" w:rsidR="00B509BA" w:rsidRPr="00395DAC" w:rsidRDefault="00B509BA" w:rsidP="00DD3AEA">
            <w:pPr>
              <w:rPr>
                <w:rFonts w:ascii="Times New Roman" w:hAnsi="Times New Roman" w:cs="Times New Roman"/>
              </w:rPr>
            </w:pPr>
            <w:r w:rsidRPr="00395DAC">
              <w:rPr>
                <w:rFonts w:ascii="Times New Roman" w:hAnsi="Times New Roman" w:cs="Times New Roman"/>
              </w:rPr>
              <w:t>Profile mają możliwość automatycznego przełączania, bez ingerencji użytkownika lub administratora.</w:t>
            </w:r>
          </w:p>
        </w:tc>
        <w:tc>
          <w:tcPr>
            <w:tcW w:w="2126" w:type="dxa"/>
          </w:tcPr>
          <w:p w14:paraId="477EDAED" w14:textId="77777777" w:rsidR="00B509BA" w:rsidRPr="00395DAC" w:rsidRDefault="00B509BA" w:rsidP="00DD3AEA">
            <w:pPr>
              <w:rPr>
                <w:rFonts w:ascii="Times New Roman" w:hAnsi="Times New Roman" w:cs="Times New Roman"/>
              </w:rPr>
            </w:pPr>
          </w:p>
        </w:tc>
      </w:tr>
      <w:tr w:rsidR="00B509BA" w:rsidRPr="00395DAC" w14:paraId="04A06AB4" w14:textId="77777777" w:rsidTr="00D71889">
        <w:tc>
          <w:tcPr>
            <w:tcW w:w="567" w:type="dxa"/>
          </w:tcPr>
          <w:p w14:paraId="17F3A92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9AE2592" w14:textId="03E0B1F2"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Autoryzacja stref ma się odbywać min. w oparciu o: zaaplikowany profil połączenia, adres serwera DNS, sufiks domeny, adres domyślnej bramy, adres serwera WINS, adres serwera DHCP, lokalny adres IP, identyfikator SSID,  szyfrowania sieci bezprzewodowej lub jego brak, konkretny interfejs sieciowy </w:t>
            </w:r>
            <w:r w:rsidRPr="00395DAC">
              <w:rPr>
                <w:rFonts w:ascii="Times New Roman" w:hAnsi="Times New Roman" w:cs="Times New Roman"/>
              </w:rPr>
              <w:br/>
              <w:t>w systemie.</w:t>
            </w:r>
          </w:p>
        </w:tc>
        <w:tc>
          <w:tcPr>
            <w:tcW w:w="2126" w:type="dxa"/>
          </w:tcPr>
          <w:p w14:paraId="586DBAB4" w14:textId="77777777" w:rsidR="00B509BA" w:rsidRPr="00395DAC" w:rsidRDefault="00B509BA" w:rsidP="00DD3AEA">
            <w:pPr>
              <w:rPr>
                <w:rFonts w:ascii="Times New Roman" w:hAnsi="Times New Roman" w:cs="Times New Roman"/>
              </w:rPr>
            </w:pPr>
          </w:p>
        </w:tc>
      </w:tr>
      <w:tr w:rsidR="00B509BA" w:rsidRPr="00395DAC" w14:paraId="5E742BCC" w14:textId="77777777" w:rsidTr="00D71889">
        <w:tc>
          <w:tcPr>
            <w:tcW w:w="567" w:type="dxa"/>
          </w:tcPr>
          <w:p w14:paraId="192A30A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299C938" w14:textId="2F259886"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Podczas konfiguracji autoryzacji sieci, administrator ma mieć możliwość definiowania adresów IP dla lokalnego połączenia, adresu IP serwera DHCP, </w:t>
            </w:r>
            <w:r w:rsidRPr="00395DAC">
              <w:rPr>
                <w:rFonts w:ascii="Times New Roman" w:hAnsi="Times New Roman" w:cs="Times New Roman"/>
              </w:rPr>
              <w:lastRenderedPageBreak/>
              <w:t>adresu serwera DNS oraz adresu IP serwera WINS, zarówno z wykorzystaniem adresów IPv4 jak i IPv6.</w:t>
            </w:r>
          </w:p>
        </w:tc>
        <w:tc>
          <w:tcPr>
            <w:tcW w:w="2126" w:type="dxa"/>
          </w:tcPr>
          <w:p w14:paraId="20BF1ACF" w14:textId="77777777" w:rsidR="00B509BA" w:rsidRPr="00395DAC" w:rsidRDefault="00B509BA" w:rsidP="00DD3AEA">
            <w:pPr>
              <w:rPr>
                <w:rFonts w:ascii="Times New Roman" w:hAnsi="Times New Roman" w:cs="Times New Roman"/>
              </w:rPr>
            </w:pPr>
          </w:p>
        </w:tc>
      </w:tr>
      <w:tr w:rsidR="00B509BA" w:rsidRPr="00395DAC" w14:paraId="4AD54EA2" w14:textId="77777777" w:rsidTr="00D71889">
        <w:tc>
          <w:tcPr>
            <w:tcW w:w="567" w:type="dxa"/>
          </w:tcPr>
          <w:p w14:paraId="29C11E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0BEFC10" w14:textId="77DBA89E"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Opcje związane z autoryzacją stref mają posiadać możliwość łączenia (np. lokalnego adresu IP z adresem serwera DNS) </w:t>
            </w:r>
            <w:r w:rsidRPr="00395DAC">
              <w:rPr>
                <w:rFonts w:ascii="Times New Roman" w:hAnsi="Times New Roman" w:cs="Times New Roman"/>
              </w:rPr>
              <w:br/>
              <w:t>w dowolnej kombinacji, celem zwiększenia dokładności identyfikacji danej sieci.</w:t>
            </w:r>
          </w:p>
        </w:tc>
        <w:tc>
          <w:tcPr>
            <w:tcW w:w="2126" w:type="dxa"/>
          </w:tcPr>
          <w:p w14:paraId="41E35F8C" w14:textId="77777777" w:rsidR="00B509BA" w:rsidRPr="00395DAC" w:rsidRDefault="00B509BA" w:rsidP="00DD3AEA">
            <w:pPr>
              <w:rPr>
                <w:rFonts w:ascii="Times New Roman" w:hAnsi="Times New Roman" w:cs="Times New Roman"/>
              </w:rPr>
            </w:pPr>
          </w:p>
        </w:tc>
      </w:tr>
      <w:tr w:rsidR="00B509BA" w:rsidRPr="00395DAC" w14:paraId="2799FA0B" w14:textId="77777777" w:rsidTr="00D71889">
        <w:tc>
          <w:tcPr>
            <w:tcW w:w="567" w:type="dxa"/>
          </w:tcPr>
          <w:p w14:paraId="74366F5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101700A"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kreator, który umożliwia rozwiązywanie problemów z połączeniem. Musi pozwalać na rozwiązanie problemów:</w:t>
            </w:r>
          </w:p>
          <w:p w14:paraId="7F33F2FD" w14:textId="77777777" w:rsidR="00B509BA" w:rsidRPr="00395DAC" w:rsidRDefault="00B509BA" w:rsidP="00DD3AEA">
            <w:pPr>
              <w:numPr>
                <w:ilvl w:val="0"/>
                <w:numId w:val="13"/>
              </w:numPr>
              <w:ind w:left="605" w:hanging="283"/>
              <w:contextualSpacing/>
              <w:jc w:val="both"/>
              <w:rPr>
                <w:rFonts w:ascii="Times New Roman" w:hAnsi="Times New Roman" w:cs="Times New Roman"/>
              </w:rPr>
            </w:pPr>
            <w:r w:rsidRPr="00395DAC">
              <w:rPr>
                <w:rFonts w:ascii="Times New Roman" w:hAnsi="Times New Roman" w:cs="Times New Roman"/>
              </w:rPr>
              <w:t>z aplikacją lokalną, którą administrator wskazuje z listy,</w:t>
            </w:r>
          </w:p>
          <w:p w14:paraId="675A82A5" w14:textId="3155ACE4" w:rsidR="00B509BA" w:rsidRPr="00395DAC" w:rsidRDefault="00B509BA" w:rsidP="00DD3AEA">
            <w:pPr>
              <w:numPr>
                <w:ilvl w:val="0"/>
                <w:numId w:val="13"/>
              </w:numPr>
              <w:ind w:left="605" w:hanging="283"/>
              <w:contextualSpacing/>
              <w:jc w:val="both"/>
              <w:rPr>
                <w:rFonts w:ascii="Times New Roman" w:hAnsi="Times New Roman" w:cs="Times New Roman"/>
              </w:rPr>
            </w:pPr>
            <w:r w:rsidRPr="00395DAC">
              <w:rPr>
                <w:rFonts w:ascii="Times New Roman" w:hAnsi="Times New Roman" w:cs="Times New Roman"/>
              </w:rPr>
              <w:t>z połączeniem z urządzeniem zdalnym, na podstawie jego adresu IP. Kontrola dostępu do stron internetowych</w:t>
            </w:r>
          </w:p>
        </w:tc>
        <w:tc>
          <w:tcPr>
            <w:tcW w:w="2126" w:type="dxa"/>
          </w:tcPr>
          <w:p w14:paraId="04A42131" w14:textId="77777777" w:rsidR="00B509BA" w:rsidRPr="00395DAC" w:rsidRDefault="00B509BA" w:rsidP="00DD3AEA">
            <w:pPr>
              <w:rPr>
                <w:rFonts w:ascii="Times New Roman" w:hAnsi="Times New Roman" w:cs="Times New Roman"/>
              </w:rPr>
            </w:pPr>
          </w:p>
        </w:tc>
      </w:tr>
      <w:tr w:rsidR="00B509BA" w:rsidRPr="00395DAC" w14:paraId="10661A84" w14:textId="77777777" w:rsidTr="00D71889">
        <w:tc>
          <w:tcPr>
            <w:tcW w:w="567" w:type="dxa"/>
          </w:tcPr>
          <w:p w14:paraId="591A360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D97E064" w14:textId="103C943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zintegrowany moduł kontroli dostępu do stron internetowych.</w:t>
            </w:r>
          </w:p>
        </w:tc>
        <w:tc>
          <w:tcPr>
            <w:tcW w:w="2126" w:type="dxa"/>
          </w:tcPr>
          <w:p w14:paraId="5769C98D" w14:textId="77777777" w:rsidR="00B509BA" w:rsidRPr="00395DAC" w:rsidRDefault="00B509BA" w:rsidP="00DD3AEA">
            <w:pPr>
              <w:rPr>
                <w:rFonts w:ascii="Times New Roman" w:hAnsi="Times New Roman" w:cs="Times New Roman"/>
              </w:rPr>
            </w:pPr>
          </w:p>
        </w:tc>
      </w:tr>
      <w:tr w:rsidR="00B509BA" w:rsidRPr="00395DAC" w14:paraId="63BAE5A9" w14:textId="77777777" w:rsidTr="00D71889">
        <w:tc>
          <w:tcPr>
            <w:tcW w:w="567" w:type="dxa"/>
          </w:tcPr>
          <w:p w14:paraId="3813E9D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FE6CD6" w14:textId="7F0FC2C8" w:rsidR="00B509BA" w:rsidRPr="00395DAC" w:rsidRDefault="00B509BA" w:rsidP="00DD3AEA">
            <w:pPr>
              <w:rPr>
                <w:rFonts w:ascii="Times New Roman" w:hAnsi="Times New Roman" w:cs="Times New Roman"/>
              </w:rPr>
            </w:pPr>
            <w:r w:rsidRPr="00395DAC">
              <w:rPr>
                <w:rFonts w:ascii="Times New Roman" w:hAnsi="Times New Roman" w:cs="Times New Roman"/>
              </w:rPr>
              <w:t>Moduł kontroli dostępu do stron internetowych musi posiadać możliwość utworzenia reguł w oparciu o użytkownika lub grupę użytkowników systemu Windows lub Active Directory.</w:t>
            </w:r>
          </w:p>
        </w:tc>
        <w:tc>
          <w:tcPr>
            <w:tcW w:w="2126" w:type="dxa"/>
          </w:tcPr>
          <w:p w14:paraId="3B69C517" w14:textId="77777777" w:rsidR="00B509BA" w:rsidRPr="00395DAC" w:rsidRDefault="00B509BA" w:rsidP="00DD3AEA">
            <w:pPr>
              <w:rPr>
                <w:rFonts w:ascii="Times New Roman" w:hAnsi="Times New Roman" w:cs="Times New Roman"/>
              </w:rPr>
            </w:pPr>
          </w:p>
        </w:tc>
      </w:tr>
      <w:tr w:rsidR="00B509BA" w:rsidRPr="00395DAC" w14:paraId="6AEAFCB8" w14:textId="77777777" w:rsidTr="00D71889">
        <w:tc>
          <w:tcPr>
            <w:tcW w:w="567" w:type="dxa"/>
          </w:tcPr>
          <w:p w14:paraId="14096A3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83CE0C7" w14:textId="50591057"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możliwość filtrowania adresów URL w oparciu o co najmniej 140 kategorii i podkategorii. </w:t>
            </w:r>
          </w:p>
        </w:tc>
        <w:tc>
          <w:tcPr>
            <w:tcW w:w="2126" w:type="dxa"/>
          </w:tcPr>
          <w:p w14:paraId="17211338" w14:textId="77777777" w:rsidR="00B509BA" w:rsidRPr="00395DAC" w:rsidRDefault="00B509BA" w:rsidP="00DD3AEA">
            <w:pPr>
              <w:rPr>
                <w:rFonts w:ascii="Times New Roman" w:hAnsi="Times New Roman" w:cs="Times New Roman"/>
              </w:rPr>
            </w:pPr>
          </w:p>
        </w:tc>
      </w:tr>
      <w:tr w:rsidR="00B509BA" w:rsidRPr="00395DAC" w14:paraId="0C372430" w14:textId="77777777" w:rsidTr="00D71889">
        <w:tc>
          <w:tcPr>
            <w:tcW w:w="567" w:type="dxa"/>
          </w:tcPr>
          <w:p w14:paraId="53EE13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F7214F7" w14:textId="7F5136D6"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Podstawowe kategorie, w jakie rozwiązanie musi być wyposażone to: materiały dla dorosłych, usługi biznesowe, komunikacja i sieci społecznościowe, działalność przestępcza, oświata, rozrywka, gry, zdrowie, informatyka, styl życia, aktualności, polityka, religia i prawo, wyszukiwarki, bezpieczeństwo i szkodliwe oprogramowanie, zakupy, hazard, udostępnianie plików, zainteresowania dzieci, serwery </w:t>
            </w:r>
            <w:proofErr w:type="spellStart"/>
            <w:r w:rsidRPr="00395DAC">
              <w:rPr>
                <w:rFonts w:ascii="Times New Roman" w:hAnsi="Times New Roman" w:cs="Times New Roman"/>
              </w:rPr>
              <w:t>proxy</w:t>
            </w:r>
            <w:proofErr w:type="spellEnd"/>
            <w:r w:rsidRPr="00395DAC">
              <w:rPr>
                <w:rFonts w:ascii="Times New Roman" w:hAnsi="Times New Roman" w:cs="Times New Roman"/>
              </w:rPr>
              <w:t>, alkohol i tytoń, szukanie pracy, nieruchomości, finanse i pieniądze, niebezpieczne sporty, nierozpoznane kategorie oraz elementy niezaliczone do żadnej kategorii.</w:t>
            </w:r>
          </w:p>
        </w:tc>
        <w:tc>
          <w:tcPr>
            <w:tcW w:w="2126" w:type="dxa"/>
          </w:tcPr>
          <w:p w14:paraId="0CEA1BBF" w14:textId="77777777" w:rsidR="00B509BA" w:rsidRPr="00395DAC" w:rsidRDefault="00B509BA" w:rsidP="00DD3AEA">
            <w:pPr>
              <w:rPr>
                <w:rFonts w:ascii="Times New Roman" w:hAnsi="Times New Roman" w:cs="Times New Roman"/>
              </w:rPr>
            </w:pPr>
          </w:p>
        </w:tc>
      </w:tr>
      <w:tr w:rsidR="00B509BA" w:rsidRPr="00395DAC" w14:paraId="0EDCB4B5" w14:textId="77777777" w:rsidTr="00D71889">
        <w:tc>
          <w:tcPr>
            <w:tcW w:w="567" w:type="dxa"/>
          </w:tcPr>
          <w:p w14:paraId="3A7408F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0881F02" w14:textId="69B19F88" w:rsidR="00B509BA" w:rsidRPr="00395DAC" w:rsidRDefault="00B509BA" w:rsidP="00DD3AEA">
            <w:pPr>
              <w:rPr>
                <w:rFonts w:ascii="Times New Roman" w:hAnsi="Times New Roman" w:cs="Times New Roman"/>
              </w:rPr>
            </w:pPr>
            <w:r w:rsidRPr="00395DAC">
              <w:rPr>
                <w:rFonts w:ascii="Times New Roman" w:hAnsi="Times New Roman" w:cs="Times New Roman"/>
              </w:rPr>
              <w:t>Moduł musi posiadać możliwość grupowania kategorii oraz adresów stron internetowych.</w:t>
            </w:r>
          </w:p>
        </w:tc>
        <w:tc>
          <w:tcPr>
            <w:tcW w:w="2126" w:type="dxa"/>
          </w:tcPr>
          <w:p w14:paraId="7790F38F" w14:textId="77777777" w:rsidR="00B509BA" w:rsidRPr="00395DAC" w:rsidRDefault="00B509BA" w:rsidP="00DD3AEA">
            <w:pPr>
              <w:rPr>
                <w:rFonts w:ascii="Times New Roman" w:hAnsi="Times New Roman" w:cs="Times New Roman"/>
              </w:rPr>
            </w:pPr>
          </w:p>
        </w:tc>
      </w:tr>
      <w:tr w:rsidR="00B509BA" w:rsidRPr="00395DAC" w14:paraId="1075940B" w14:textId="77777777" w:rsidTr="00D71889">
        <w:tc>
          <w:tcPr>
            <w:tcW w:w="567" w:type="dxa"/>
          </w:tcPr>
          <w:p w14:paraId="440D2BB1" w14:textId="77777777" w:rsidR="00B509BA" w:rsidRPr="00395DAC" w:rsidRDefault="00B509BA" w:rsidP="00947696">
            <w:pPr>
              <w:pStyle w:val="Akapitzlist"/>
              <w:numPr>
                <w:ilvl w:val="0"/>
                <w:numId w:val="11"/>
              </w:numPr>
              <w:rPr>
                <w:rFonts w:ascii="Times New Roman" w:hAnsi="Times New Roman" w:cs="Times New Roman"/>
              </w:rPr>
            </w:pPr>
          </w:p>
        </w:tc>
        <w:tc>
          <w:tcPr>
            <w:tcW w:w="7513" w:type="dxa"/>
          </w:tcPr>
          <w:p w14:paraId="4851F805" w14:textId="5E4224E8" w:rsidR="00B509BA" w:rsidRPr="00395DAC" w:rsidRDefault="00B509BA" w:rsidP="00947696">
            <w:pPr>
              <w:rPr>
                <w:rFonts w:ascii="Times New Roman" w:hAnsi="Times New Roman" w:cs="Times New Roman"/>
              </w:rPr>
            </w:pPr>
            <w:r w:rsidRPr="00395DAC">
              <w:rPr>
                <w:rFonts w:ascii="Times New Roman" w:hAnsi="Times New Roman" w:cs="Times New Roman"/>
              </w:rPr>
              <w:t>Lista adresów URL znajdujących się w poszczególnych kategoriach, musi być automatycznie aktualizowana przez producenta.</w:t>
            </w:r>
          </w:p>
        </w:tc>
        <w:tc>
          <w:tcPr>
            <w:tcW w:w="2126" w:type="dxa"/>
          </w:tcPr>
          <w:p w14:paraId="4B4E2887" w14:textId="77777777" w:rsidR="00B509BA" w:rsidRPr="00395DAC" w:rsidRDefault="00B509BA" w:rsidP="00947696">
            <w:pPr>
              <w:rPr>
                <w:rFonts w:ascii="Times New Roman" w:hAnsi="Times New Roman" w:cs="Times New Roman"/>
              </w:rPr>
            </w:pPr>
          </w:p>
        </w:tc>
      </w:tr>
      <w:tr w:rsidR="00B509BA" w:rsidRPr="00395DAC" w14:paraId="1DED5359" w14:textId="77777777" w:rsidTr="00D71889">
        <w:tc>
          <w:tcPr>
            <w:tcW w:w="567" w:type="dxa"/>
          </w:tcPr>
          <w:p w14:paraId="09BD2B0A" w14:textId="77777777" w:rsidR="00B509BA" w:rsidRPr="00395DAC" w:rsidRDefault="00B509BA" w:rsidP="00947696">
            <w:pPr>
              <w:pStyle w:val="Akapitzlist"/>
              <w:numPr>
                <w:ilvl w:val="0"/>
                <w:numId w:val="11"/>
              </w:numPr>
              <w:rPr>
                <w:rFonts w:ascii="Times New Roman" w:hAnsi="Times New Roman" w:cs="Times New Roman"/>
              </w:rPr>
            </w:pPr>
          </w:p>
        </w:tc>
        <w:tc>
          <w:tcPr>
            <w:tcW w:w="7513" w:type="dxa"/>
          </w:tcPr>
          <w:p w14:paraId="3928C539" w14:textId="2A8EC5D4" w:rsidR="00B509BA" w:rsidRPr="00395DAC" w:rsidRDefault="00B509BA" w:rsidP="00947696">
            <w:pPr>
              <w:rPr>
                <w:rFonts w:ascii="Times New Roman" w:hAnsi="Times New Roman" w:cs="Times New Roman"/>
              </w:rPr>
            </w:pPr>
            <w:r w:rsidRPr="00395DAC">
              <w:rPr>
                <w:rFonts w:ascii="Times New Roman" w:hAnsi="Times New Roman" w:cs="Times New Roman"/>
              </w:rPr>
              <w:t>Administrator musi posiadać możliwość wyłączenia integracji modułu kontroli dostępu do stron internetowych.</w:t>
            </w:r>
          </w:p>
        </w:tc>
        <w:tc>
          <w:tcPr>
            <w:tcW w:w="2126" w:type="dxa"/>
          </w:tcPr>
          <w:p w14:paraId="11950BAB" w14:textId="77777777" w:rsidR="00B509BA" w:rsidRPr="00395DAC" w:rsidRDefault="00B509BA" w:rsidP="00947696">
            <w:pPr>
              <w:rPr>
                <w:rFonts w:ascii="Times New Roman" w:hAnsi="Times New Roman" w:cs="Times New Roman"/>
              </w:rPr>
            </w:pPr>
          </w:p>
        </w:tc>
      </w:tr>
      <w:tr w:rsidR="00B509BA" w:rsidRPr="00395DAC" w14:paraId="2BBC2575" w14:textId="77777777" w:rsidTr="00D71889">
        <w:tc>
          <w:tcPr>
            <w:tcW w:w="567" w:type="dxa"/>
          </w:tcPr>
          <w:p w14:paraId="34A347F6" w14:textId="77777777" w:rsidR="00B509BA" w:rsidRPr="00395DAC" w:rsidRDefault="00B509BA" w:rsidP="00947696">
            <w:pPr>
              <w:pStyle w:val="Akapitzlist"/>
              <w:numPr>
                <w:ilvl w:val="0"/>
                <w:numId w:val="11"/>
              </w:numPr>
              <w:rPr>
                <w:rFonts w:ascii="Times New Roman" w:hAnsi="Times New Roman" w:cs="Times New Roman"/>
              </w:rPr>
            </w:pPr>
          </w:p>
        </w:tc>
        <w:tc>
          <w:tcPr>
            <w:tcW w:w="7513" w:type="dxa"/>
          </w:tcPr>
          <w:p w14:paraId="770C7EE8" w14:textId="42481EEC" w:rsidR="00B509BA" w:rsidRPr="00395DAC" w:rsidRDefault="00B509BA" w:rsidP="00947696">
            <w:pPr>
              <w:rPr>
                <w:rFonts w:ascii="Times New Roman" w:hAnsi="Times New Roman" w:cs="Times New Roman"/>
              </w:rPr>
            </w:pPr>
            <w:r w:rsidRPr="00395DAC">
              <w:rPr>
                <w:rFonts w:ascii="Times New Roman" w:hAnsi="Times New Roman" w:cs="Times New Roman"/>
              </w:rPr>
              <w:t>Rozwiązanie musi posiadać możliwość określenia przynajmniej jednej z akcji dla reguły kontroli dostępu do stron internetowych: zezwól, ostrzeż, blokuj.</w:t>
            </w:r>
          </w:p>
        </w:tc>
        <w:tc>
          <w:tcPr>
            <w:tcW w:w="2126" w:type="dxa"/>
          </w:tcPr>
          <w:p w14:paraId="4538B673" w14:textId="77777777" w:rsidR="00B509BA" w:rsidRPr="00395DAC" w:rsidRDefault="00B509BA" w:rsidP="00947696">
            <w:pPr>
              <w:rPr>
                <w:rFonts w:ascii="Times New Roman" w:hAnsi="Times New Roman" w:cs="Times New Roman"/>
              </w:rPr>
            </w:pPr>
          </w:p>
        </w:tc>
      </w:tr>
      <w:tr w:rsidR="00B509BA" w:rsidRPr="00395DAC" w14:paraId="506460F6" w14:textId="77777777" w:rsidTr="00D71889">
        <w:tc>
          <w:tcPr>
            <w:tcW w:w="567" w:type="dxa"/>
          </w:tcPr>
          <w:p w14:paraId="6BF5BE83" w14:textId="77777777" w:rsidR="00B509BA" w:rsidRPr="00395DAC" w:rsidRDefault="00B509BA" w:rsidP="00947696">
            <w:pPr>
              <w:pStyle w:val="Akapitzlist"/>
              <w:numPr>
                <w:ilvl w:val="0"/>
                <w:numId w:val="11"/>
              </w:numPr>
              <w:rPr>
                <w:rFonts w:ascii="Times New Roman" w:hAnsi="Times New Roman" w:cs="Times New Roman"/>
              </w:rPr>
            </w:pPr>
          </w:p>
        </w:tc>
        <w:tc>
          <w:tcPr>
            <w:tcW w:w="7513" w:type="dxa"/>
          </w:tcPr>
          <w:p w14:paraId="4D9A8C98" w14:textId="652FDA6E" w:rsidR="00B509BA" w:rsidRPr="00395DAC" w:rsidRDefault="00B509BA" w:rsidP="00947696">
            <w:pPr>
              <w:rPr>
                <w:rFonts w:ascii="Times New Roman" w:hAnsi="Times New Roman" w:cs="Times New Roman"/>
              </w:rPr>
            </w:pPr>
            <w:r w:rsidRPr="00395DAC">
              <w:rPr>
                <w:rFonts w:ascii="Times New Roman" w:hAnsi="Times New Roman" w:cs="Times New Roman"/>
              </w:rPr>
              <w:t xml:space="preserve">Rozwiązanie musi posiadać także możliwość dodania komunikatu </w:t>
            </w:r>
            <w:r w:rsidRPr="00395DAC">
              <w:rPr>
                <w:rFonts w:ascii="Times New Roman" w:hAnsi="Times New Roman" w:cs="Times New Roman"/>
              </w:rPr>
              <w:br/>
              <w:t>i grafiki w przypadku zablokowania, określonej w regułach, strony internetowej.</w:t>
            </w:r>
          </w:p>
        </w:tc>
        <w:tc>
          <w:tcPr>
            <w:tcW w:w="2126" w:type="dxa"/>
          </w:tcPr>
          <w:p w14:paraId="3BC003F3" w14:textId="77777777" w:rsidR="00B509BA" w:rsidRPr="00395DAC" w:rsidRDefault="00B509BA" w:rsidP="00947696">
            <w:pPr>
              <w:rPr>
                <w:rFonts w:ascii="Times New Roman" w:hAnsi="Times New Roman" w:cs="Times New Roman"/>
              </w:rPr>
            </w:pPr>
          </w:p>
        </w:tc>
      </w:tr>
      <w:tr w:rsidR="00B509BA" w:rsidRPr="00395DAC" w14:paraId="6B2D7F4D" w14:textId="77777777" w:rsidTr="00D71889">
        <w:tc>
          <w:tcPr>
            <w:tcW w:w="10206" w:type="dxa"/>
            <w:gridSpan w:val="3"/>
          </w:tcPr>
          <w:p w14:paraId="64ECCAD0" w14:textId="63DBCD40" w:rsidR="00B509BA" w:rsidRPr="00395DAC" w:rsidRDefault="00B509BA" w:rsidP="00B509BA">
            <w:pPr>
              <w:jc w:val="center"/>
              <w:rPr>
                <w:rFonts w:ascii="Times New Roman" w:hAnsi="Times New Roman" w:cs="Times New Roman"/>
              </w:rPr>
            </w:pPr>
            <w:r w:rsidRPr="00395DAC">
              <w:rPr>
                <w:rFonts w:ascii="Times New Roman" w:eastAsiaTheme="majorEastAsia" w:hAnsi="Times New Roman" w:cs="Times New Roman"/>
                <w:b/>
                <w:bCs/>
              </w:rPr>
              <w:t>Bezpieczna przeglądarka</w:t>
            </w:r>
          </w:p>
        </w:tc>
      </w:tr>
      <w:tr w:rsidR="00B509BA" w:rsidRPr="00395DAC" w14:paraId="15BF42A0" w14:textId="77777777" w:rsidTr="00D71889">
        <w:tc>
          <w:tcPr>
            <w:tcW w:w="567" w:type="dxa"/>
          </w:tcPr>
          <w:p w14:paraId="4E90DA3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1098DF" w14:textId="28DC878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wyposażona w moduł bezpiecznej przeglądarki.</w:t>
            </w:r>
          </w:p>
        </w:tc>
        <w:tc>
          <w:tcPr>
            <w:tcW w:w="2126" w:type="dxa"/>
          </w:tcPr>
          <w:p w14:paraId="60FAEF68" w14:textId="77777777" w:rsidR="00B509BA" w:rsidRPr="00395DAC" w:rsidRDefault="00B509BA" w:rsidP="00DD3AEA">
            <w:pPr>
              <w:rPr>
                <w:rFonts w:ascii="Times New Roman" w:hAnsi="Times New Roman" w:cs="Times New Roman"/>
              </w:rPr>
            </w:pPr>
          </w:p>
        </w:tc>
      </w:tr>
      <w:tr w:rsidR="00B509BA" w:rsidRPr="00395DAC" w14:paraId="1B6B6635" w14:textId="77777777" w:rsidTr="00D71889">
        <w:tc>
          <w:tcPr>
            <w:tcW w:w="567" w:type="dxa"/>
          </w:tcPr>
          <w:p w14:paraId="656B9F6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CD03EB6" w14:textId="2F476CA8" w:rsidR="00B509BA" w:rsidRPr="00395DAC" w:rsidRDefault="00B509BA" w:rsidP="00DD3AEA">
            <w:pPr>
              <w:rPr>
                <w:rFonts w:ascii="Times New Roman" w:hAnsi="Times New Roman" w:cs="Times New Roman"/>
              </w:rPr>
            </w:pPr>
            <w:r w:rsidRPr="00395DAC">
              <w:rPr>
                <w:rFonts w:ascii="Times New Roman" w:hAnsi="Times New Roman" w:cs="Times New Roman"/>
              </w:rPr>
              <w:t>Przeglądarka musi automatycznie szyfrować wszelkie dane wprowadzane przez Użytkownika.</w:t>
            </w:r>
          </w:p>
        </w:tc>
        <w:tc>
          <w:tcPr>
            <w:tcW w:w="2126" w:type="dxa"/>
          </w:tcPr>
          <w:p w14:paraId="60A7AB81" w14:textId="77777777" w:rsidR="00B509BA" w:rsidRPr="00395DAC" w:rsidRDefault="00B509BA" w:rsidP="00DD3AEA">
            <w:pPr>
              <w:rPr>
                <w:rFonts w:ascii="Times New Roman" w:hAnsi="Times New Roman" w:cs="Times New Roman"/>
              </w:rPr>
            </w:pPr>
          </w:p>
        </w:tc>
      </w:tr>
      <w:tr w:rsidR="00B509BA" w:rsidRPr="00395DAC" w14:paraId="0F2D035A" w14:textId="77777777" w:rsidTr="00D71889">
        <w:tc>
          <w:tcPr>
            <w:tcW w:w="567" w:type="dxa"/>
          </w:tcPr>
          <w:p w14:paraId="023CB9C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AFB572" w14:textId="6220281E" w:rsidR="00B509BA" w:rsidRPr="00395DAC" w:rsidRDefault="00B509BA" w:rsidP="00DD3AEA">
            <w:pPr>
              <w:rPr>
                <w:rFonts w:ascii="Times New Roman" w:hAnsi="Times New Roman" w:cs="Times New Roman"/>
              </w:rPr>
            </w:pPr>
            <w:r w:rsidRPr="00395DAC">
              <w:rPr>
                <w:rFonts w:ascii="Times New Roman" w:hAnsi="Times New Roman" w:cs="Times New Roman"/>
              </w:rPr>
              <w:t>Użytkownik w momencie wejścia na stronę, która znajduje się na liście chronionych witryn, musi automatycznie zostać przekierowany do okna bezpiecznej przeglądarki.</w:t>
            </w:r>
          </w:p>
        </w:tc>
        <w:tc>
          <w:tcPr>
            <w:tcW w:w="2126" w:type="dxa"/>
          </w:tcPr>
          <w:p w14:paraId="17255B51" w14:textId="77777777" w:rsidR="00B509BA" w:rsidRPr="00395DAC" w:rsidRDefault="00B509BA" w:rsidP="00DD3AEA">
            <w:pPr>
              <w:rPr>
                <w:rFonts w:ascii="Times New Roman" w:hAnsi="Times New Roman" w:cs="Times New Roman"/>
              </w:rPr>
            </w:pPr>
          </w:p>
        </w:tc>
      </w:tr>
      <w:tr w:rsidR="00B509BA" w:rsidRPr="00395DAC" w14:paraId="71C12617" w14:textId="77777777" w:rsidTr="00D71889">
        <w:tc>
          <w:tcPr>
            <w:tcW w:w="567" w:type="dxa"/>
          </w:tcPr>
          <w:p w14:paraId="4CE64DC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A422947" w14:textId="06B004DB"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konfiguracji listy chronionych witryn, przez bezpieczną przeglądarkę.</w:t>
            </w:r>
          </w:p>
        </w:tc>
        <w:tc>
          <w:tcPr>
            <w:tcW w:w="2126" w:type="dxa"/>
          </w:tcPr>
          <w:p w14:paraId="19C6914E" w14:textId="77777777" w:rsidR="00B509BA" w:rsidRPr="00395DAC" w:rsidRDefault="00B509BA" w:rsidP="00DD3AEA">
            <w:pPr>
              <w:rPr>
                <w:rFonts w:ascii="Times New Roman" w:hAnsi="Times New Roman" w:cs="Times New Roman"/>
              </w:rPr>
            </w:pPr>
          </w:p>
        </w:tc>
      </w:tr>
      <w:tr w:rsidR="00B509BA" w:rsidRPr="00395DAC" w14:paraId="0ADC1F68" w14:textId="77777777" w:rsidTr="00D71889">
        <w:tc>
          <w:tcPr>
            <w:tcW w:w="567" w:type="dxa"/>
          </w:tcPr>
          <w:p w14:paraId="19DF288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21C949" w14:textId="29B70600"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konfiguracji, aby użytkownik przy próbie dostępu do strony bankowości elektronicznej, automatycznie został przekierowany do okna bezpiecznej przeglądarki.</w:t>
            </w:r>
          </w:p>
        </w:tc>
        <w:tc>
          <w:tcPr>
            <w:tcW w:w="2126" w:type="dxa"/>
          </w:tcPr>
          <w:p w14:paraId="65B27916" w14:textId="77777777" w:rsidR="00B509BA" w:rsidRPr="00395DAC" w:rsidRDefault="00B509BA" w:rsidP="00DD3AEA">
            <w:pPr>
              <w:rPr>
                <w:rFonts w:ascii="Times New Roman" w:hAnsi="Times New Roman" w:cs="Times New Roman"/>
              </w:rPr>
            </w:pPr>
          </w:p>
        </w:tc>
      </w:tr>
      <w:tr w:rsidR="00B509BA" w:rsidRPr="00395DAC" w14:paraId="20F9297E" w14:textId="77777777" w:rsidTr="00D71889">
        <w:tc>
          <w:tcPr>
            <w:tcW w:w="567" w:type="dxa"/>
          </w:tcPr>
          <w:p w14:paraId="39AD872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271A71" w14:textId="6D6DE991" w:rsidR="00B509BA" w:rsidRPr="00395DAC" w:rsidRDefault="00B509BA" w:rsidP="00DD3AEA">
            <w:pPr>
              <w:rPr>
                <w:rFonts w:ascii="Times New Roman" w:hAnsi="Times New Roman" w:cs="Times New Roman"/>
              </w:rPr>
            </w:pPr>
            <w:r w:rsidRPr="00395DAC">
              <w:rPr>
                <w:rFonts w:ascii="Times New Roman" w:hAnsi="Times New Roman" w:cs="Times New Roman"/>
              </w:rPr>
              <w:t>Praca w bezpiecznej przeglądarce musi być wyróżniona poprzez odpowiedni kolor ramki przeglądarki oraz informację na ramce przeglądarki.</w:t>
            </w:r>
          </w:p>
        </w:tc>
        <w:tc>
          <w:tcPr>
            <w:tcW w:w="2126" w:type="dxa"/>
          </w:tcPr>
          <w:p w14:paraId="5E453B19" w14:textId="77777777" w:rsidR="00B509BA" w:rsidRPr="00395DAC" w:rsidRDefault="00B509BA" w:rsidP="00DD3AEA">
            <w:pPr>
              <w:rPr>
                <w:rFonts w:ascii="Times New Roman" w:hAnsi="Times New Roman" w:cs="Times New Roman"/>
              </w:rPr>
            </w:pPr>
          </w:p>
        </w:tc>
      </w:tr>
      <w:tr w:rsidR="00B509BA" w:rsidRPr="00395DAC" w14:paraId="69A385D5" w14:textId="77777777" w:rsidTr="00D71889">
        <w:tc>
          <w:tcPr>
            <w:tcW w:w="10206" w:type="dxa"/>
            <w:gridSpan w:val="3"/>
          </w:tcPr>
          <w:p w14:paraId="44256514" w14:textId="7029E149" w:rsidR="00B509BA" w:rsidRPr="00395DAC" w:rsidRDefault="00B509BA" w:rsidP="00B509BA">
            <w:pPr>
              <w:jc w:val="center"/>
              <w:rPr>
                <w:rFonts w:ascii="Times New Roman" w:hAnsi="Times New Roman" w:cs="Times New Roman"/>
              </w:rPr>
            </w:pPr>
            <w:proofErr w:type="spellStart"/>
            <w:r w:rsidRPr="00395DAC">
              <w:rPr>
                <w:rFonts w:ascii="Times New Roman" w:eastAsiaTheme="majorEastAsia" w:hAnsi="Times New Roman" w:cs="Times New Roman"/>
                <w:b/>
                <w:color w:val="000000" w:themeColor="text1"/>
                <w:sz w:val="24"/>
                <w:szCs w:val="24"/>
              </w:rPr>
              <w:t>Endpoint</w:t>
            </w:r>
            <w:proofErr w:type="spellEnd"/>
            <w:r w:rsidRPr="00395DAC">
              <w:rPr>
                <w:rFonts w:ascii="Times New Roman" w:eastAsiaTheme="majorEastAsia" w:hAnsi="Times New Roman" w:cs="Times New Roman"/>
                <w:b/>
                <w:color w:val="000000" w:themeColor="text1"/>
                <w:sz w:val="24"/>
                <w:szCs w:val="24"/>
              </w:rPr>
              <w:t xml:space="preserve"> </w:t>
            </w:r>
            <w:proofErr w:type="spellStart"/>
            <w:r w:rsidRPr="00395DAC">
              <w:rPr>
                <w:rFonts w:ascii="Times New Roman" w:eastAsiaTheme="majorEastAsia" w:hAnsi="Times New Roman" w:cs="Times New Roman"/>
                <w:b/>
                <w:color w:val="000000" w:themeColor="text1"/>
                <w:sz w:val="24"/>
                <w:szCs w:val="24"/>
              </w:rPr>
              <w:t>Detection</w:t>
            </w:r>
            <w:proofErr w:type="spellEnd"/>
            <w:r w:rsidRPr="00395DAC">
              <w:rPr>
                <w:rFonts w:ascii="Times New Roman" w:eastAsiaTheme="majorEastAsia" w:hAnsi="Times New Roman" w:cs="Times New Roman"/>
                <w:b/>
                <w:color w:val="000000" w:themeColor="text1"/>
                <w:sz w:val="24"/>
                <w:szCs w:val="24"/>
              </w:rPr>
              <w:t xml:space="preserve"> and </w:t>
            </w:r>
            <w:proofErr w:type="spellStart"/>
            <w:r w:rsidRPr="00395DAC">
              <w:rPr>
                <w:rFonts w:ascii="Times New Roman" w:eastAsiaTheme="majorEastAsia" w:hAnsi="Times New Roman" w:cs="Times New Roman"/>
                <w:b/>
                <w:color w:val="000000" w:themeColor="text1"/>
                <w:sz w:val="24"/>
                <w:szCs w:val="24"/>
              </w:rPr>
              <w:t>Response</w:t>
            </w:r>
            <w:proofErr w:type="spellEnd"/>
          </w:p>
        </w:tc>
      </w:tr>
      <w:tr w:rsidR="00B509BA" w:rsidRPr="00395DAC" w14:paraId="5DC3BE55" w14:textId="77777777" w:rsidTr="00D71889">
        <w:tc>
          <w:tcPr>
            <w:tcW w:w="10206" w:type="dxa"/>
            <w:gridSpan w:val="3"/>
          </w:tcPr>
          <w:p w14:paraId="0A78F7B6" w14:textId="1CE3E8E2" w:rsidR="00B509BA" w:rsidRPr="00395DAC" w:rsidRDefault="00B509BA" w:rsidP="00DD3AEA">
            <w:pPr>
              <w:rPr>
                <w:rFonts w:ascii="Times New Roman" w:hAnsi="Times New Roman" w:cs="Times New Roman"/>
              </w:rPr>
            </w:pPr>
            <w:r w:rsidRPr="00395DAC">
              <w:rPr>
                <w:rFonts w:ascii="Times New Roman" w:eastAsiaTheme="majorEastAsia" w:hAnsi="Times New Roman" w:cs="Times New Roman"/>
                <w:b/>
                <w:bCs/>
              </w:rPr>
              <w:t>Serwer</w:t>
            </w:r>
          </w:p>
        </w:tc>
      </w:tr>
      <w:tr w:rsidR="00B509BA" w:rsidRPr="00395DAC" w14:paraId="3AE4DF2A" w14:textId="77777777" w:rsidTr="00D71889">
        <w:tc>
          <w:tcPr>
            <w:tcW w:w="567" w:type="dxa"/>
          </w:tcPr>
          <w:p w14:paraId="4D33906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E37DC3E" w14:textId="5E8FC83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instalacji na systemach Windows Server 2019 i nowszych.</w:t>
            </w:r>
          </w:p>
        </w:tc>
        <w:tc>
          <w:tcPr>
            <w:tcW w:w="2126" w:type="dxa"/>
          </w:tcPr>
          <w:p w14:paraId="07C565F3" w14:textId="77777777" w:rsidR="00B509BA" w:rsidRPr="00395DAC" w:rsidRDefault="00B509BA" w:rsidP="00DD3AEA">
            <w:pPr>
              <w:rPr>
                <w:rFonts w:ascii="Times New Roman" w:hAnsi="Times New Roman" w:cs="Times New Roman"/>
              </w:rPr>
            </w:pPr>
          </w:p>
        </w:tc>
      </w:tr>
      <w:tr w:rsidR="00B509BA" w:rsidRPr="00395DAC" w14:paraId="62AE5630" w14:textId="77777777" w:rsidTr="00D71889">
        <w:tc>
          <w:tcPr>
            <w:tcW w:w="567" w:type="dxa"/>
          </w:tcPr>
          <w:p w14:paraId="7952177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D5AF576" w14:textId="4D019F6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wspierać instalację z użyciem nowego lub istniejącego serwera bazy danych MS SQL i MySQL.</w:t>
            </w:r>
          </w:p>
        </w:tc>
        <w:tc>
          <w:tcPr>
            <w:tcW w:w="2126" w:type="dxa"/>
          </w:tcPr>
          <w:p w14:paraId="4088FF13" w14:textId="77777777" w:rsidR="00B509BA" w:rsidRPr="00395DAC" w:rsidRDefault="00B509BA" w:rsidP="00DD3AEA">
            <w:pPr>
              <w:rPr>
                <w:rFonts w:ascii="Times New Roman" w:hAnsi="Times New Roman" w:cs="Times New Roman"/>
              </w:rPr>
            </w:pPr>
          </w:p>
        </w:tc>
      </w:tr>
      <w:tr w:rsidR="00B509BA" w:rsidRPr="00395DAC" w14:paraId="77426F57" w14:textId="77777777" w:rsidTr="00D71889">
        <w:tc>
          <w:tcPr>
            <w:tcW w:w="567" w:type="dxa"/>
          </w:tcPr>
          <w:p w14:paraId="552D6AE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A6BA066" w14:textId="524D2B0D" w:rsidR="00B509BA" w:rsidRPr="00395DAC" w:rsidRDefault="00B509BA" w:rsidP="00DD3AEA">
            <w:pPr>
              <w:rPr>
                <w:rFonts w:ascii="Times New Roman" w:hAnsi="Times New Roman" w:cs="Times New Roman"/>
              </w:rPr>
            </w:pPr>
            <w:r w:rsidRPr="00395DAC">
              <w:rPr>
                <w:rFonts w:ascii="Times New Roman" w:hAnsi="Times New Roman" w:cs="Times New Roman"/>
              </w:rPr>
              <w:t>System musi współpracować z serwerem administracyjnym produktu antywirusowego, tego samego producenta.</w:t>
            </w:r>
          </w:p>
        </w:tc>
        <w:tc>
          <w:tcPr>
            <w:tcW w:w="2126" w:type="dxa"/>
          </w:tcPr>
          <w:p w14:paraId="63ACCD07" w14:textId="77777777" w:rsidR="00B509BA" w:rsidRPr="00395DAC" w:rsidRDefault="00B509BA" w:rsidP="00DD3AEA">
            <w:pPr>
              <w:rPr>
                <w:rFonts w:ascii="Times New Roman" w:hAnsi="Times New Roman" w:cs="Times New Roman"/>
              </w:rPr>
            </w:pPr>
          </w:p>
        </w:tc>
      </w:tr>
      <w:tr w:rsidR="00B509BA" w:rsidRPr="00395DAC" w14:paraId="7AD83614" w14:textId="77777777" w:rsidTr="00D71889">
        <w:tc>
          <w:tcPr>
            <w:tcW w:w="567" w:type="dxa"/>
          </w:tcPr>
          <w:p w14:paraId="4AB648B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E10E59B" w14:textId="2499D2D9"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Dostęp do konsoli centralnego zarządzania musi odbywać się </w:t>
            </w:r>
            <w:r w:rsidRPr="00395DAC">
              <w:rPr>
                <w:rFonts w:ascii="Times New Roman" w:hAnsi="Times New Roman" w:cs="Times New Roman"/>
              </w:rPr>
              <w:br/>
              <w:t>z poziomu interfejsu WWW.</w:t>
            </w:r>
          </w:p>
        </w:tc>
        <w:tc>
          <w:tcPr>
            <w:tcW w:w="2126" w:type="dxa"/>
          </w:tcPr>
          <w:p w14:paraId="713E3731" w14:textId="77777777" w:rsidR="00B509BA" w:rsidRPr="00395DAC" w:rsidRDefault="00B509BA" w:rsidP="00DD3AEA">
            <w:pPr>
              <w:rPr>
                <w:rFonts w:ascii="Times New Roman" w:hAnsi="Times New Roman" w:cs="Times New Roman"/>
              </w:rPr>
            </w:pPr>
          </w:p>
        </w:tc>
      </w:tr>
      <w:tr w:rsidR="00B509BA" w:rsidRPr="00395DAC" w14:paraId="7FFFCE9D" w14:textId="77777777" w:rsidTr="00D71889">
        <w:tc>
          <w:tcPr>
            <w:tcW w:w="567" w:type="dxa"/>
          </w:tcPr>
          <w:p w14:paraId="539F910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B8BABCF" w14:textId="50A9E7C2"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konfiguracji zadania cyklicznego czyszczenia bazy danych.</w:t>
            </w:r>
          </w:p>
        </w:tc>
        <w:tc>
          <w:tcPr>
            <w:tcW w:w="2126" w:type="dxa"/>
          </w:tcPr>
          <w:p w14:paraId="6003772C" w14:textId="77777777" w:rsidR="00B509BA" w:rsidRPr="00395DAC" w:rsidRDefault="00B509BA" w:rsidP="00DD3AEA">
            <w:pPr>
              <w:rPr>
                <w:rFonts w:ascii="Times New Roman" w:hAnsi="Times New Roman" w:cs="Times New Roman"/>
              </w:rPr>
            </w:pPr>
          </w:p>
        </w:tc>
      </w:tr>
      <w:tr w:rsidR="00B509BA" w:rsidRPr="00395DAC" w14:paraId="39D8175A" w14:textId="77777777" w:rsidTr="00D71889">
        <w:tc>
          <w:tcPr>
            <w:tcW w:w="567" w:type="dxa"/>
          </w:tcPr>
          <w:p w14:paraId="13A6520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EA4924E" w14:textId="212CCC3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wysyłania zdarzeń do konsoli administracyjnej tego samego producenta.</w:t>
            </w:r>
          </w:p>
        </w:tc>
        <w:tc>
          <w:tcPr>
            <w:tcW w:w="2126" w:type="dxa"/>
          </w:tcPr>
          <w:p w14:paraId="661B2144" w14:textId="77777777" w:rsidR="00B509BA" w:rsidRPr="00395DAC" w:rsidRDefault="00B509BA" w:rsidP="00DD3AEA">
            <w:pPr>
              <w:rPr>
                <w:rFonts w:ascii="Times New Roman" w:hAnsi="Times New Roman" w:cs="Times New Roman"/>
              </w:rPr>
            </w:pPr>
          </w:p>
        </w:tc>
      </w:tr>
      <w:tr w:rsidR="00B509BA" w:rsidRPr="00395DAC" w14:paraId="27AB09D2" w14:textId="77777777" w:rsidTr="00D71889">
        <w:tc>
          <w:tcPr>
            <w:tcW w:w="567" w:type="dxa"/>
          </w:tcPr>
          <w:p w14:paraId="3204B5E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9C25EF0" w14:textId="4EA3A33D" w:rsidR="00B509BA" w:rsidRPr="00395DAC" w:rsidRDefault="00B509BA" w:rsidP="00DD3AEA">
            <w:pPr>
              <w:rPr>
                <w:rFonts w:ascii="Times New Roman" w:hAnsi="Times New Roman" w:cs="Times New Roman"/>
              </w:rPr>
            </w:pPr>
            <w:r w:rsidRPr="00395DAC">
              <w:rPr>
                <w:rFonts w:ascii="Times New Roman" w:hAnsi="Times New Roman" w:cs="Times New Roman"/>
              </w:rPr>
              <w:t>Interfejs musi być zabezpieczony za pośrednictwem protokołu SSL.</w:t>
            </w:r>
          </w:p>
        </w:tc>
        <w:tc>
          <w:tcPr>
            <w:tcW w:w="2126" w:type="dxa"/>
          </w:tcPr>
          <w:p w14:paraId="7A2CE71C" w14:textId="77777777" w:rsidR="00B509BA" w:rsidRPr="00395DAC" w:rsidRDefault="00B509BA" w:rsidP="00DD3AEA">
            <w:pPr>
              <w:rPr>
                <w:rFonts w:ascii="Times New Roman" w:hAnsi="Times New Roman" w:cs="Times New Roman"/>
              </w:rPr>
            </w:pPr>
          </w:p>
        </w:tc>
      </w:tr>
      <w:tr w:rsidR="00B509BA" w:rsidRPr="00395DAC" w14:paraId="54981F09" w14:textId="77777777" w:rsidTr="00D71889">
        <w:tc>
          <w:tcPr>
            <w:tcW w:w="567" w:type="dxa"/>
          </w:tcPr>
          <w:p w14:paraId="67A47F7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CBA4787" w14:textId="76BA30A6"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posiadać możliwość wprowadzania </w:t>
            </w:r>
            <w:proofErr w:type="spellStart"/>
            <w:r w:rsidRPr="00395DAC">
              <w:rPr>
                <w:rFonts w:ascii="Times New Roman" w:hAnsi="Times New Roman" w:cs="Times New Roman"/>
              </w:rPr>
              <w:t>wykluczeń</w:t>
            </w:r>
            <w:proofErr w:type="spellEnd"/>
            <w:r w:rsidRPr="00395DAC">
              <w:rPr>
                <w:rFonts w:ascii="Times New Roman" w:hAnsi="Times New Roman" w:cs="Times New Roman"/>
              </w:rPr>
              <w:t>, po których nie zostanie wyzwolony alarm bezpieczeństwa.</w:t>
            </w:r>
          </w:p>
        </w:tc>
        <w:tc>
          <w:tcPr>
            <w:tcW w:w="2126" w:type="dxa"/>
          </w:tcPr>
          <w:p w14:paraId="7C75F72B" w14:textId="77777777" w:rsidR="00B509BA" w:rsidRPr="00395DAC" w:rsidRDefault="00B509BA" w:rsidP="00DD3AEA">
            <w:pPr>
              <w:rPr>
                <w:rFonts w:ascii="Times New Roman" w:hAnsi="Times New Roman" w:cs="Times New Roman"/>
              </w:rPr>
            </w:pPr>
          </w:p>
        </w:tc>
      </w:tr>
      <w:tr w:rsidR="00B509BA" w:rsidRPr="00395DAC" w14:paraId="7374B7C0" w14:textId="77777777" w:rsidTr="00D71889">
        <w:tc>
          <w:tcPr>
            <w:tcW w:w="567" w:type="dxa"/>
          </w:tcPr>
          <w:p w14:paraId="6AEB8FB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F5F59D" w14:textId="5FE95A2C" w:rsidR="00B509BA" w:rsidRPr="00395DAC" w:rsidRDefault="00B509BA" w:rsidP="00DD3AEA">
            <w:pPr>
              <w:rPr>
                <w:rFonts w:ascii="Times New Roman" w:hAnsi="Times New Roman" w:cs="Times New Roman"/>
              </w:rPr>
            </w:pPr>
            <w:r w:rsidRPr="00395DAC">
              <w:rPr>
                <w:rFonts w:ascii="Times New Roman" w:hAnsi="Times New Roman" w:cs="Times New Roman"/>
              </w:rPr>
              <w:t>Wykluczenia muszą dotyczyć procesu lub procesu „rodzica”.</w:t>
            </w:r>
          </w:p>
        </w:tc>
        <w:tc>
          <w:tcPr>
            <w:tcW w:w="2126" w:type="dxa"/>
          </w:tcPr>
          <w:p w14:paraId="72138F7E" w14:textId="77777777" w:rsidR="00B509BA" w:rsidRPr="00395DAC" w:rsidRDefault="00B509BA" w:rsidP="00DD3AEA">
            <w:pPr>
              <w:rPr>
                <w:rFonts w:ascii="Times New Roman" w:hAnsi="Times New Roman" w:cs="Times New Roman"/>
              </w:rPr>
            </w:pPr>
          </w:p>
        </w:tc>
      </w:tr>
      <w:tr w:rsidR="00B509BA" w:rsidRPr="00395DAC" w14:paraId="06FBF283" w14:textId="77777777" w:rsidTr="00D71889">
        <w:tc>
          <w:tcPr>
            <w:tcW w:w="567" w:type="dxa"/>
          </w:tcPr>
          <w:p w14:paraId="5FBA3F0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70FE5C1" w14:textId="16352C38" w:rsidR="00B509BA" w:rsidRPr="00395DAC" w:rsidRDefault="00B509BA" w:rsidP="00DD3AEA">
            <w:pPr>
              <w:rPr>
                <w:rFonts w:ascii="Times New Roman" w:hAnsi="Times New Roman" w:cs="Times New Roman"/>
              </w:rPr>
            </w:pPr>
            <w:r w:rsidRPr="00395DAC">
              <w:rPr>
                <w:rFonts w:ascii="Times New Roman" w:hAnsi="Times New Roman" w:cs="Times New Roman"/>
              </w:rPr>
              <w:t>Utworzenie wykluczenia musi automatycznie rozwiązywać alarmy, które pasują do utworzonego wykluczenia.</w:t>
            </w:r>
          </w:p>
        </w:tc>
        <w:tc>
          <w:tcPr>
            <w:tcW w:w="2126" w:type="dxa"/>
          </w:tcPr>
          <w:p w14:paraId="493164FC" w14:textId="77777777" w:rsidR="00B509BA" w:rsidRPr="00395DAC" w:rsidRDefault="00B509BA" w:rsidP="00DD3AEA">
            <w:pPr>
              <w:rPr>
                <w:rFonts w:ascii="Times New Roman" w:hAnsi="Times New Roman" w:cs="Times New Roman"/>
              </w:rPr>
            </w:pPr>
          </w:p>
        </w:tc>
      </w:tr>
      <w:tr w:rsidR="00B509BA" w:rsidRPr="00395DAC" w14:paraId="4C270D41" w14:textId="77777777" w:rsidTr="00D71889">
        <w:tc>
          <w:tcPr>
            <w:tcW w:w="567" w:type="dxa"/>
          </w:tcPr>
          <w:p w14:paraId="0A9352B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0D85EF7" w14:textId="10EE18D8"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Kryteria </w:t>
            </w:r>
            <w:proofErr w:type="spellStart"/>
            <w:r w:rsidRPr="00395DAC">
              <w:rPr>
                <w:rFonts w:ascii="Times New Roman" w:hAnsi="Times New Roman" w:cs="Times New Roman"/>
              </w:rPr>
              <w:t>wykluczeń</w:t>
            </w:r>
            <w:proofErr w:type="spellEnd"/>
            <w:r w:rsidRPr="00395DAC">
              <w:rPr>
                <w:rFonts w:ascii="Times New Roman" w:hAnsi="Times New Roman" w:cs="Times New Roman"/>
              </w:rPr>
              <w:t xml:space="preserve"> muszą być konfigurowane w oparciu o przynajmniej: nazwę procesu, ścieżkę procesu, wiersz polecenia, wydawcę, typ podpisu, SHA-1, nazwę komputera, grupę, użytkownika.</w:t>
            </w:r>
          </w:p>
        </w:tc>
        <w:tc>
          <w:tcPr>
            <w:tcW w:w="2126" w:type="dxa"/>
          </w:tcPr>
          <w:p w14:paraId="3B6FD40F" w14:textId="77777777" w:rsidR="00B509BA" w:rsidRPr="00395DAC" w:rsidRDefault="00B509BA" w:rsidP="00DD3AEA">
            <w:pPr>
              <w:rPr>
                <w:rFonts w:ascii="Times New Roman" w:hAnsi="Times New Roman" w:cs="Times New Roman"/>
              </w:rPr>
            </w:pPr>
          </w:p>
        </w:tc>
      </w:tr>
      <w:tr w:rsidR="00B509BA" w:rsidRPr="00395DAC" w14:paraId="43E47C89" w14:textId="77777777" w:rsidTr="00D71889">
        <w:tc>
          <w:tcPr>
            <w:tcW w:w="567" w:type="dxa"/>
          </w:tcPr>
          <w:p w14:paraId="11344D3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83A960" w14:textId="193BC84C" w:rsidR="00B509BA" w:rsidRPr="00395DAC" w:rsidRDefault="00B509BA" w:rsidP="00DD3AEA">
            <w:pPr>
              <w:rPr>
                <w:rFonts w:ascii="Times New Roman" w:hAnsi="Times New Roman" w:cs="Times New Roman"/>
              </w:rPr>
            </w:pPr>
            <w:r w:rsidRPr="00395DAC">
              <w:rPr>
                <w:rFonts w:ascii="Times New Roman" w:hAnsi="Times New Roman" w:cs="Times New Roman"/>
              </w:rPr>
              <w:t>Serwer musi posiadać ponad 800 wbudowanych reguł, po których wystąpieniu, nastąpi wyzwolenie alarmu bezpieczeństwa. Administrator musi też posiadać możliwość utworzenia własnych reguł i edycji reguł dodanych przez producenta.</w:t>
            </w:r>
          </w:p>
        </w:tc>
        <w:tc>
          <w:tcPr>
            <w:tcW w:w="2126" w:type="dxa"/>
          </w:tcPr>
          <w:p w14:paraId="3CD7F526" w14:textId="77777777" w:rsidR="00B509BA" w:rsidRPr="00395DAC" w:rsidRDefault="00B509BA" w:rsidP="00DD3AEA">
            <w:pPr>
              <w:rPr>
                <w:rFonts w:ascii="Times New Roman" w:hAnsi="Times New Roman" w:cs="Times New Roman"/>
              </w:rPr>
            </w:pPr>
          </w:p>
        </w:tc>
      </w:tr>
      <w:tr w:rsidR="00B509BA" w:rsidRPr="00395DAC" w14:paraId="3E8204BF" w14:textId="77777777" w:rsidTr="00D71889">
        <w:tc>
          <w:tcPr>
            <w:tcW w:w="567" w:type="dxa"/>
          </w:tcPr>
          <w:p w14:paraId="2F8A636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B14DCEE" w14:textId="257FDD6F"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uruchomienia reguł w oparciu o dane historyczne.</w:t>
            </w:r>
          </w:p>
        </w:tc>
        <w:tc>
          <w:tcPr>
            <w:tcW w:w="2126" w:type="dxa"/>
          </w:tcPr>
          <w:p w14:paraId="508CA425" w14:textId="77777777" w:rsidR="00B509BA" w:rsidRPr="00395DAC" w:rsidRDefault="00B509BA" w:rsidP="00DD3AEA">
            <w:pPr>
              <w:rPr>
                <w:rFonts w:ascii="Times New Roman" w:hAnsi="Times New Roman" w:cs="Times New Roman"/>
              </w:rPr>
            </w:pPr>
          </w:p>
        </w:tc>
      </w:tr>
      <w:tr w:rsidR="00B509BA" w:rsidRPr="00395DAC" w14:paraId="2ACE9959" w14:textId="77777777" w:rsidTr="00D71889">
        <w:tc>
          <w:tcPr>
            <w:tcW w:w="567" w:type="dxa"/>
          </w:tcPr>
          <w:p w14:paraId="1CFCDD0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BB8B7AE" w14:textId="355EAC4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oferować możliwość blokowania plików po sumach kontrolnych. W ramach blokady musi istnieć możliwość dodania komentarza oraz konfiguracji wykonywanej czynności, po wykryciu wprowadzonej sumy kontrolnej.</w:t>
            </w:r>
          </w:p>
        </w:tc>
        <w:tc>
          <w:tcPr>
            <w:tcW w:w="2126" w:type="dxa"/>
          </w:tcPr>
          <w:p w14:paraId="76DD81EF" w14:textId="77777777" w:rsidR="00B509BA" w:rsidRPr="00395DAC" w:rsidRDefault="00B509BA" w:rsidP="00DD3AEA">
            <w:pPr>
              <w:rPr>
                <w:rFonts w:ascii="Times New Roman" w:hAnsi="Times New Roman" w:cs="Times New Roman"/>
              </w:rPr>
            </w:pPr>
          </w:p>
        </w:tc>
      </w:tr>
      <w:tr w:rsidR="00B509BA" w:rsidRPr="00395DAC" w14:paraId="4EA2EAAD" w14:textId="77777777" w:rsidTr="00D71889">
        <w:tc>
          <w:tcPr>
            <w:tcW w:w="567" w:type="dxa"/>
          </w:tcPr>
          <w:p w14:paraId="52DDB7F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E8116B" w14:textId="1FCEA2CD"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musi posiadać możliwość ustawiania priorytetu zdarzeń </w:t>
            </w:r>
            <w:r w:rsidRPr="00395DAC">
              <w:rPr>
                <w:rFonts w:ascii="Times New Roman" w:hAnsi="Times New Roman" w:cs="Times New Roman"/>
              </w:rPr>
              <w:br/>
              <w:t>z użyciem 4-stopniowej skali.</w:t>
            </w:r>
          </w:p>
        </w:tc>
        <w:tc>
          <w:tcPr>
            <w:tcW w:w="2126" w:type="dxa"/>
          </w:tcPr>
          <w:p w14:paraId="055951C7" w14:textId="77777777" w:rsidR="00B509BA" w:rsidRPr="00395DAC" w:rsidRDefault="00B509BA" w:rsidP="00DD3AEA">
            <w:pPr>
              <w:rPr>
                <w:rFonts w:ascii="Times New Roman" w:hAnsi="Times New Roman" w:cs="Times New Roman"/>
              </w:rPr>
            </w:pPr>
          </w:p>
        </w:tc>
      </w:tr>
      <w:tr w:rsidR="00B509BA" w:rsidRPr="00395DAC" w14:paraId="5041277D" w14:textId="77777777" w:rsidTr="00D71889">
        <w:tc>
          <w:tcPr>
            <w:tcW w:w="567" w:type="dxa"/>
          </w:tcPr>
          <w:p w14:paraId="5B11CF3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546EE5B" w14:textId="1DD20927"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weryfikacji uruchomionych plików wykonywalnych na stacji roboczej z możliwością podglądu szczegółów wybranego procesu przynajmniej o: SHA-1, typ podpisu, wydawcę, opis pliku, wersję pliku, nazwę firmy, nazwę produktu, wersję produktu, oryginalną nazwę pliku, rozmiar pliku oraz reputację i popularność pliku.</w:t>
            </w:r>
          </w:p>
        </w:tc>
        <w:tc>
          <w:tcPr>
            <w:tcW w:w="2126" w:type="dxa"/>
          </w:tcPr>
          <w:p w14:paraId="4A4EE8AE" w14:textId="77777777" w:rsidR="00B509BA" w:rsidRPr="00395DAC" w:rsidRDefault="00B509BA" w:rsidP="00DD3AEA">
            <w:pPr>
              <w:rPr>
                <w:rFonts w:ascii="Times New Roman" w:hAnsi="Times New Roman" w:cs="Times New Roman"/>
              </w:rPr>
            </w:pPr>
          </w:p>
        </w:tc>
      </w:tr>
      <w:tr w:rsidR="00B509BA" w:rsidRPr="00395DAC" w14:paraId="38384FFA" w14:textId="77777777" w:rsidTr="00D71889">
        <w:tc>
          <w:tcPr>
            <w:tcW w:w="567" w:type="dxa"/>
          </w:tcPr>
          <w:p w14:paraId="6E94BCC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1BEEDF" w14:textId="1DB5E21B" w:rsidR="00B509BA" w:rsidRPr="00395DAC" w:rsidRDefault="00B509BA" w:rsidP="00DD3AEA">
            <w:pPr>
              <w:rPr>
                <w:rFonts w:ascii="Times New Roman" w:hAnsi="Times New Roman" w:cs="Times New Roman"/>
              </w:rPr>
            </w:pPr>
            <w:r w:rsidRPr="00395DAC">
              <w:rPr>
                <w:rFonts w:ascii="Times New Roman" w:hAnsi="Times New Roman" w:cs="Times New Roman"/>
              </w:rPr>
              <w:t>Administrator, w ramach plików wykonywalnych oraz plików DLL, musi posiadać możliwość ich oznaczenia jako bezpieczne, pobrania do analizy oraz ich zablokowania.</w:t>
            </w:r>
          </w:p>
        </w:tc>
        <w:tc>
          <w:tcPr>
            <w:tcW w:w="2126" w:type="dxa"/>
          </w:tcPr>
          <w:p w14:paraId="12509387" w14:textId="77777777" w:rsidR="00B509BA" w:rsidRPr="00395DAC" w:rsidRDefault="00B509BA" w:rsidP="00DD3AEA">
            <w:pPr>
              <w:rPr>
                <w:rFonts w:ascii="Times New Roman" w:hAnsi="Times New Roman" w:cs="Times New Roman"/>
              </w:rPr>
            </w:pPr>
          </w:p>
        </w:tc>
      </w:tr>
      <w:tr w:rsidR="00B509BA" w:rsidRPr="00395DAC" w14:paraId="4027760F" w14:textId="77777777" w:rsidTr="00D71889">
        <w:tc>
          <w:tcPr>
            <w:tcW w:w="567" w:type="dxa"/>
          </w:tcPr>
          <w:p w14:paraId="6360EA8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134765" w14:textId="65AFDD7A"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weryfikacji uruchomionych skryptów na stacjach roboczych, wraz z informacją dotyczącą parametrów uruchomienia. Administrator musi posiadać możliwość oznaczenia skryptu jako bezpieczny lub niebezpieczny.</w:t>
            </w:r>
          </w:p>
        </w:tc>
        <w:tc>
          <w:tcPr>
            <w:tcW w:w="2126" w:type="dxa"/>
          </w:tcPr>
          <w:p w14:paraId="315C61FA" w14:textId="77777777" w:rsidR="00B509BA" w:rsidRPr="00395DAC" w:rsidRDefault="00B509BA" w:rsidP="00DD3AEA">
            <w:pPr>
              <w:rPr>
                <w:rFonts w:ascii="Times New Roman" w:hAnsi="Times New Roman" w:cs="Times New Roman"/>
              </w:rPr>
            </w:pPr>
          </w:p>
        </w:tc>
      </w:tr>
      <w:tr w:rsidR="00B509BA" w:rsidRPr="00395DAC" w14:paraId="6A0BE2EE" w14:textId="77777777" w:rsidTr="00D71889">
        <w:tc>
          <w:tcPr>
            <w:tcW w:w="567" w:type="dxa"/>
          </w:tcPr>
          <w:p w14:paraId="44E8E6C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5EB4002" w14:textId="26D08FF3" w:rsidR="00B509BA" w:rsidRPr="00395DAC" w:rsidRDefault="00B509BA" w:rsidP="00DD3AEA">
            <w:pPr>
              <w:rPr>
                <w:rFonts w:ascii="Times New Roman" w:hAnsi="Times New Roman" w:cs="Times New Roman"/>
              </w:rPr>
            </w:pPr>
            <w:r w:rsidRPr="00395DAC">
              <w:rPr>
                <w:rFonts w:ascii="Times New Roman" w:hAnsi="Times New Roman" w:cs="Times New Roman"/>
              </w:rPr>
              <w:t>W ramach przeglądania wykonanego skryptu, administrator musi posiadać możliwość szczegółowego podglądu wykonanych przez skrypt czynności w formie tekstowej.</w:t>
            </w:r>
          </w:p>
        </w:tc>
        <w:tc>
          <w:tcPr>
            <w:tcW w:w="2126" w:type="dxa"/>
          </w:tcPr>
          <w:p w14:paraId="2454F370" w14:textId="77777777" w:rsidR="00B509BA" w:rsidRPr="00395DAC" w:rsidRDefault="00B509BA" w:rsidP="00DD3AEA">
            <w:pPr>
              <w:rPr>
                <w:rFonts w:ascii="Times New Roman" w:hAnsi="Times New Roman" w:cs="Times New Roman"/>
              </w:rPr>
            </w:pPr>
          </w:p>
        </w:tc>
      </w:tr>
      <w:tr w:rsidR="00B509BA" w:rsidRPr="00395DAC" w14:paraId="677D4B37" w14:textId="77777777" w:rsidTr="00D71889">
        <w:tc>
          <w:tcPr>
            <w:tcW w:w="567" w:type="dxa"/>
          </w:tcPr>
          <w:p w14:paraId="650DBD1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1C2C7E" w14:textId="2A2F3612" w:rsidR="00B509BA" w:rsidRPr="00395DAC" w:rsidRDefault="00B509BA" w:rsidP="00DD3AEA">
            <w:pPr>
              <w:rPr>
                <w:rFonts w:ascii="Times New Roman" w:hAnsi="Times New Roman" w:cs="Times New Roman"/>
              </w:rPr>
            </w:pPr>
            <w:r w:rsidRPr="00395DAC">
              <w:rPr>
                <w:rFonts w:ascii="Times New Roman" w:hAnsi="Times New Roman" w:cs="Times New Roman"/>
              </w:rPr>
              <w:t>W ramach przeglądania wykonanego skryptu lub pliku exe, administrator musi posiadać możliwość weryfikacji powiązanych zdarzeń dotyczących przynajmniej: modyfikacji plików i rejestru, zestawionych połączeń sieciowych i utworzonych plików wykonywalnych.</w:t>
            </w:r>
          </w:p>
        </w:tc>
        <w:tc>
          <w:tcPr>
            <w:tcW w:w="2126" w:type="dxa"/>
          </w:tcPr>
          <w:p w14:paraId="54193E71" w14:textId="77777777" w:rsidR="00B509BA" w:rsidRPr="00395DAC" w:rsidRDefault="00B509BA" w:rsidP="00DD3AEA">
            <w:pPr>
              <w:rPr>
                <w:rFonts w:ascii="Times New Roman" w:hAnsi="Times New Roman" w:cs="Times New Roman"/>
              </w:rPr>
            </w:pPr>
          </w:p>
        </w:tc>
      </w:tr>
      <w:tr w:rsidR="00B509BA" w:rsidRPr="00395DAC" w14:paraId="59B29FAA" w14:textId="77777777" w:rsidTr="00D71889">
        <w:tc>
          <w:tcPr>
            <w:tcW w:w="567" w:type="dxa"/>
          </w:tcPr>
          <w:p w14:paraId="4CBB78D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F178D3F" w14:textId="3C3A8D53"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posiadać funkcję wyszukiwarki, </w:t>
            </w:r>
            <w:r w:rsidRPr="00395DAC">
              <w:rPr>
                <w:rFonts w:ascii="Times New Roman" w:hAnsi="Times New Roman" w:cs="Times New Roman"/>
              </w:rPr>
              <w:br/>
              <w:t>w której administrator jest w stanie wyszukać dowolny element lub zdarzenie na podstawie wprowadzonej nazwy.</w:t>
            </w:r>
          </w:p>
        </w:tc>
        <w:tc>
          <w:tcPr>
            <w:tcW w:w="2126" w:type="dxa"/>
          </w:tcPr>
          <w:p w14:paraId="721639C1" w14:textId="77777777" w:rsidR="00B509BA" w:rsidRPr="00395DAC" w:rsidRDefault="00B509BA" w:rsidP="00DD3AEA">
            <w:pPr>
              <w:rPr>
                <w:rFonts w:ascii="Times New Roman" w:hAnsi="Times New Roman" w:cs="Times New Roman"/>
              </w:rPr>
            </w:pPr>
          </w:p>
        </w:tc>
      </w:tr>
      <w:tr w:rsidR="00B509BA" w:rsidRPr="00395DAC" w14:paraId="1A17E06C" w14:textId="77777777" w:rsidTr="00D71889">
        <w:tc>
          <w:tcPr>
            <w:tcW w:w="567" w:type="dxa"/>
          </w:tcPr>
          <w:p w14:paraId="34A4350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A92C8C0" w14:textId="7E202EF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oferować możliwość przekierowania do konsoli zarządzającej produktu antywirusowego tego samego producenta, w celu </w:t>
            </w:r>
            <w:r w:rsidRPr="00395DAC">
              <w:rPr>
                <w:rFonts w:ascii="Times New Roman" w:hAnsi="Times New Roman" w:cs="Times New Roman"/>
              </w:rPr>
              <w:lastRenderedPageBreak/>
              <w:t>weryfikacji szczegółów wybranej stacji roboczej. W konsoli zarządzającej produktu antywirusowego, administrator musi mieć możliwość podglądu informacji dotyczących przynajmniej: podzespołów zarządzanego komputera (w tym przynajmniej: producent, model, numer seryjny, informacje o systemie, procesor, pamięć RAM, wykorzystanie dysku twardego, informacje o wyświetlaczu, urządzenia peryferyjne, urządzenia audio, drukarki, karty sieciowe, urządzenia masowe) oraz wylistowanie zainstalowanego oprogramowania firm trzecich.</w:t>
            </w:r>
          </w:p>
        </w:tc>
        <w:tc>
          <w:tcPr>
            <w:tcW w:w="2126" w:type="dxa"/>
          </w:tcPr>
          <w:p w14:paraId="162B66EA" w14:textId="77777777" w:rsidR="00B509BA" w:rsidRPr="00395DAC" w:rsidRDefault="00B509BA" w:rsidP="00DD3AEA">
            <w:pPr>
              <w:rPr>
                <w:rFonts w:ascii="Times New Roman" w:hAnsi="Times New Roman" w:cs="Times New Roman"/>
              </w:rPr>
            </w:pPr>
          </w:p>
        </w:tc>
      </w:tr>
      <w:tr w:rsidR="00B509BA" w:rsidRPr="00395DAC" w14:paraId="2A973E24" w14:textId="77777777" w:rsidTr="00D71889">
        <w:tc>
          <w:tcPr>
            <w:tcW w:w="567" w:type="dxa"/>
          </w:tcPr>
          <w:p w14:paraId="210958A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E9B4BE5" w14:textId="33B65C6C"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oferować możliwość bezpośredniego sprawdzenia SHA-1 pliku, na portalach służących do weryfikacji bezpieczeństwa (np. </w:t>
            </w:r>
            <w:proofErr w:type="spellStart"/>
            <w:r w:rsidRPr="00395DAC">
              <w:rPr>
                <w:rFonts w:ascii="Times New Roman" w:hAnsi="Times New Roman" w:cs="Times New Roman"/>
              </w:rPr>
              <w:t>VirusTotal</w:t>
            </w:r>
            <w:proofErr w:type="spellEnd"/>
            <w:r w:rsidRPr="00395DAC">
              <w:rPr>
                <w:rFonts w:ascii="Times New Roman" w:hAnsi="Times New Roman" w:cs="Times New Roman"/>
              </w:rPr>
              <w:t>).</w:t>
            </w:r>
          </w:p>
        </w:tc>
        <w:tc>
          <w:tcPr>
            <w:tcW w:w="2126" w:type="dxa"/>
          </w:tcPr>
          <w:p w14:paraId="01D384B8" w14:textId="77777777" w:rsidR="00B509BA" w:rsidRPr="00395DAC" w:rsidRDefault="00B509BA" w:rsidP="00DD3AEA">
            <w:pPr>
              <w:rPr>
                <w:rFonts w:ascii="Times New Roman" w:hAnsi="Times New Roman" w:cs="Times New Roman"/>
              </w:rPr>
            </w:pPr>
          </w:p>
        </w:tc>
      </w:tr>
      <w:tr w:rsidR="00B509BA" w:rsidRPr="00395DAC" w14:paraId="30D0C467" w14:textId="77777777" w:rsidTr="00D71889">
        <w:tc>
          <w:tcPr>
            <w:tcW w:w="567" w:type="dxa"/>
          </w:tcPr>
          <w:p w14:paraId="0737C6D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1D510B0" w14:textId="760478F7"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wymuszenia dwufazowej autoryzacji podczas logowania do konsoli administracyjnej.</w:t>
            </w:r>
          </w:p>
        </w:tc>
        <w:tc>
          <w:tcPr>
            <w:tcW w:w="2126" w:type="dxa"/>
          </w:tcPr>
          <w:p w14:paraId="71FDCDE5" w14:textId="77777777" w:rsidR="00B509BA" w:rsidRPr="00395DAC" w:rsidRDefault="00B509BA" w:rsidP="00DD3AEA">
            <w:pPr>
              <w:rPr>
                <w:rFonts w:ascii="Times New Roman" w:hAnsi="Times New Roman" w:cs="Times New Roman"/>
              </w:rPr>
            </w:pPr>
          </w:p>
        </w:tc>
      </w:tr>
      <w:tr w:rsidR="00B509BA" w:rsidRPr="00395DAC" w14:paraId="7F9B6F5C" w14:textId="77777777" w:rsidTr="00D71889">
        <w:tc>
          <w:tcPr>
            <w:tcW w:w="567" w:type="dxa"/>
          </w:tcPr>
          <w:p w14:paraId="540B60C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38CCFCB" w14:textId="24A1A4DA"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Konsola administracyjna musi mieć możliwość </w:t>
            </w:r>
            <w:proofErr w:type="spellStart"/>
            <w:r w:rsidRPr="00395DAC">
              <w:rPr>
                <w:rFonts w:ascii="Times New Roman" w:hAnsi="Times New Roman" w:cs="Times New Roman"/>
              </w:rPr>
              <w:t>tagowania</w:t>
            </w:r>
            <w:proofErr w:type="spellEnd"/>
            <w:r w:rsidRPr="00395DAC">
              <w:rPr>
                <w:rFonts w:ascii="Times New Roman" w:hAnsi="Times New Roman" w:cs="Times New Roman"/>
              </w:rPr>
              <w:t xml:space="preserve"> obiektów.</w:t>
            </w:r>
          </w:p>
        </w:tc>
        <w:tc>
          <w:tcPr>
            <w:tcW w:w="2126" w:type="dxa"/>
          </w:tcPr>
          <w:p w14:paraId="646130D6" w14:textId="77777777" w:rsidR="00B509BA" w:rsidRPr="00395DAC" w:rsidRDefault="00B509BA" w:rsidP="00DD3AEA">
            <w:pPr>
              <w:rPr>
                <w:rFonts w:ascii="Times New Roman" w:hAnsi="Times New Roman" w:cs="Times New Roman"/>
              </w:rPr>
            </w:pPr>
          </w:p>
        </w:tc>
      </w:tr>
      <w:tr w:rsidR="00B509BA" w:rsidRPr="00395DAC" w14:paraId="5BC4C9A7" w14:textId="77777777" w:rsidTr="00D71889">
        <w:tc>
          <w:tcPr>
            <w:tcW w:w="567" w:type="dxa"/>
          </w:tcPr>
          <w:p w14:paraId="090C12A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34A926" w14:textId="683E0241"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umożliwiać audytowanie innych administratorów konsoli.</w:t>
            </w:r>
          </w:p>
        </w:tc>
        <w:tc>
          <w:tcPr>
            <w:tcW w:w="2126" w:type="dxa"/>
          </w:tcPr>
          <w:p w14:paraId="378DF38A" w14:textId="77777777" w:rsidR="00B509BA" w:rsidRPr="00395DAC" w:rsidRDefault="00B509BA" w:rsidP="00DD3AEA">
            <w:pPr>
              <w:rPr>
                <w:rFonts w:ascii="Times New Roman" w:hAnsi="Times New Roman" w:cs="Times New Roman"/>
              </w:rPr>
            </w:pPr>
          </w:p>
        </w:tc>
      </w:tr>
      <w:tr w:rsidR="00B509BA" w:rsidRPr="00395DAC" w14:paraId="2C6FDF2B" w14:textId="77777777" w:rsidTr="00D71889">
        <w:tc>
          <w:tcPr>
            <w:tcW w:w="567" w:type="dxa"/>
          </w:tcPr>
          <w:p w14:paraId="2778E15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3688524" w14:textId="2DE96742"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pozwalać na włączenie izolacji komputera od sieci.</w:t>
            </w:r>
          </w:p>
        </w:tc>
        <w:tc>
          <w:tcPr>
            <w:tcW w:w="2126" w:type="dxa"/>
          </w:tcPr>
          <w:p w14:paraId="184BBBC9" w14:textId="77777777" w:rsidR="00B509BA" w:rsidRPr="00395DAC" w:rsidRDefault="00B509BA" w:rsidP="00DD3AEA">
            <w:pPr>
              <w:rPr>
                <w:rFonts w:ascii="Times New Roman" w:hAnsi="Times New Roman" w:cs="Times New Roman"/>
              </w:rPr>
            </w:pPr>
          </w:p>
        </w:tc>
      </w:tr>
      <w:tr w:rsidR="00B509BA" w:rsidRPr="00395DAC" w14:paraId="546CDA87" w14:textId="77777777" w:rsidTr="00D71889">
        <w:tc>
          <w:tcPr>
            <w:tcW w:w="567" w:type="dxa"/>
          </w:tcPr>
          <w:p w14:paraId="5AD1439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91B094B" w14:textId="6E2B1B2D"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Konsola administracyjna musi umożliwiać połączenie się do stacji roboczej z możliwością wykonywania poleceń </w:t>
            </w:r>
            <w:proofErr w:type="spellStart"/>
            <w:r w:rsidRPr="00395DAC">
              <w:rPr>
                <w:rFonts w:ascii="Times New Roman" w:hAnsi="Times New Roman" w:cs="Times New Roman"/>
              </w:rPr>
              <w:t>powershell</w:t>
            </w:r>
            <w:proofErr w:type="spellEnd"/>
            <w:r w:rsidRPr="00395DAC">
              <w:rPr>
                <w:rFonts w:ascii="Times New Roman" w:hAnsi="Times New Roman" w:cs="Times New Roman"/>
              </w:rPr>
              <w:t>.</w:t>
            </w:r>
          </w:p>
        </w:tc>
        <w:tc>
          <w:tcPr>
            <w:tcW w:w="2126" w:type="dxa"/>
          </w:tcPr>
          <w:p w14:paraId="76988680" w14:textId="77777777" w:rsidR="00B509BA" w:rsidRPr="00395DAC" w:rsidRDefault="00B509BA" w:rsidP="00DD3AEA">
            <w:pPr>
              <w:rPr>
                <w:rFonts w:ascii="Times New Roman" w:hAnsi="Times New Roman" w:cs="Times New Roman"/>
              </w:rPr>
            </w:pPr>
          </w:p>
        </w:tc>
      </w:tr>
      <w:tr w:rsidR="00B509BA" w:rsidRPr="00395DAC" w14:paraId="64C965E0" w14:textId="77777777" w:rsidTr="00D71889">
        <w:tc>
          <w:tcPr>
            <w:tcW w:w="567" w:type="dxa"/>
          </w:tcPr>
          <w:p w14:paraId="6F085AF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E967B1E" w14:textId="06BE8324"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Konsola administracyjna musi umożliwiać dodawanie emotikon do co najmniej komentarzy, </w:t>
            </w:r>
            <w:proofErr w:type="spellStart"/>
            <w:r w:rsidRPr="00395DAC">
              <w:rPr>
                <w:rFonts w:ascii="Times New Roman" w:hAnsi="Times New Roman" w:cs="Times New Roman"/>
              </w:rPr>
              <w:t>tagów</w:t>
            </w:r>
            <w:proofErr w:type="spellEnd"/>
            <w:r w:rsidRPr="00395DAC">
              <w:rPr>
                <w:rFonts w:ascii="Times New Roman" w:hAnsi="Times New Roman" w:cs="Times New Roman"/>
              </w:rPr>
              <w:t>, nazw reguł.</w:t>
            </w:r>
          </w:p>
        </w:tc>
        <w:tc>
          <w:tcPr>
            <w:tcW w:w="2126" w:type="dxa"/>
          </w:tcPr>
          <w:p w14:paraId="70E6E418" w14:textId="77777777" w:rsidR="00B509BA" w:rsidRPr="00395DAC" w:rsidRDefault="00B509BA" w:rsidP="00DD3AEA">
            <w:pPr>
              <w:rPr>
                <w:rFonts w:ascii="Times New Roman" w:hAnsi="Times New Roman" w:cs="Times New Roman"/>
              </w:rPr>
            </w:pPr>
          </w:p>
        </w:tc>
      </w:tr>
      <w:tr w:rsidR="008D7BA7" w:rsidRPr="00395DAC" w14:paraId="0717AEA9" w14:textId="77777777" w:rsidTr="009D4371">
        <w:tc>
          <w:tcPr>
            <w:tcW w:w="10206" w:type="dxa"/>
            <w:gridSpan w:val="3"/>
          </w:tcPr>
          <w:p w14:paraId="01D94423" w14:textId="16290424" w:rsidR="008D7BA7" w:rsidRPr="00395DAC" w:rsidRDefault="008D7BA7" w:rsidP="00DD3AEA">
            <w:pPr>
              <w:rPr>
                <w:rFonts w:ascii="Times New Roman" w:hAnsi="Times New Roman" w:cs="Times New Roman"/>
              </w:rPr>
            </w:pPr>
            <w:r w:rsidRPr="00395DAC">
              <w:rPr>
                <w:rFonts w:ascii="Times New Roman" w:eastAsiaTheme="majorEastAsia" w:hAnsi="Times New Roman" w:cs="Times New Roman"/>
                <w:b/>
                <w:bCs/>
              </w:rPr>
              <w:t>Agent</w:t>
            </w:r>
          </w:p>
        </w:tc>
      </w:tr>
      <w:tr w:rsidR="00B509BA" w:rsidRPr="00395DAC" w14:paraId="04CBD947" w14:textId="77777777" w:rsidTr="00D71889">
        <w:tc>
          <w:tcPr>
            <w:tcW w:w="567" w:type="dxa"/>
          </w:tcPr>
          <w:p w14:paraId="69621FA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4663225" w14:textId="28038D8C" w:rsidR="00B509BA" w:rsidRPr="00395DAC" w:rsidRDefault="00B509BA" w:rsidP="00DD3AEA">
            <w:pPr>
              <w:rPr>
                <w:rFonts w:ascii="Times New Roman" w:hAnsi="Times New Roman" w:cs="Times New Roman"/>
              </w:rPr>
            </w:pPr>
            <w:r w:rsidRPr="00395DAC">
              <w:rPr>
                <w:rFonts w:ascii="Times New Roman" w:hAnsi="Times New Roman" w:cs="Times New Roman"/>
              </w:rPr>
              <w:t>Pełne wsparcie dla systemu Windows 10 i Windows 11 oraz Windows Server 2008/2012/2016/2019/2022.</w:t>
            </w:r>
          </w:p>
        </w:tc>
        <w:tc>
          <w:tcPr>
            <w:tcW w:w="2126" w:type="dxa"/>
          </w:tcPr>
          <w:p w14:paraId="55F0752B" w14:textId="77777777" w:rsidR="00B509BA" w:rsidRPr="00395DAC" w:rsidRDefault="00B509BA" w:rsidP="00DD3AEA">
            <w:pPr>
              <w:rPr>
                <w:rFonts w:ascii="Times New Roman" w:hAnsi="Times New Roman" w:cs="Times New Roman"/>
              </w:rPr>
            </w:pPr>
          </w:p>
        </w:tc>
      </w:tr>
      <w:tr w:rsidR="00B509BA" w:rsidRPr="00395DAC" w14:paraId="42B19740" w14:textId="77777777" w:rsidTr="00D71889">
        <w:tc>
          <w:tcPr>
            <w:tcW w:w="567" w:type="dxa"/>
          </w:tcPr>
          <w:p w14:paraId="1B5B266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2DDEED4" w14:textId="2B5A01F0"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Pełne wsparcie dla systemów </w:t>
            </w:r>
            <w:proofErr w:type="spellStart"/>
            <w:r w:rsidRPr="00395DAC">
              <w:rPr>
                <w:rFonts w:ascii="Times New Roman" w:hAnsi="Times New Roman" w:cs="Times New Roman"/>
              </w:rPr>
              <w:t>macOS</w:t>
            </w:r>
            <w:proofErr w:type="spellEnd"/>
            <w:r w:rsidRPr="00395DAC">
              <w:rPr>
                <w:rFonts w:ascii="Times New Roman" w:hAnsi="Times New Roman" w:cs="Times New Roman"/>
              </w:rPr>
              <w:t xml:space="preserve"> 10.12 i nowszych.</w:t>
            </w:r>
          </w:p>
        </w:tc>
        <w:tc>
          <w:tcPr>
            <w:tcW w:w="2126" w:type="dxa"/>
          </w:tcPr>
          <w:p w14:paraId="51299122" w14:textId="77777777" w:rsidR="00B509BA" w:rsidRPr="00395DAC" w:rsidRDefault="00B509BA" w:rsidP="00DD3AEA">
            <w:pPr>
              <w:rPr>
                <w:rFonts w:ascii="Times New Roman" w:hAnsi="Times New Roman" w:cs="Times New Roman"/>
              </w:rPr>
            </w:pPr>
          </w:p>
        </w:tc>
      </w:tr>
      <w:tr w:rsidR="00B509BA" w:rsidRPr="00395DAC" w14:paraId="36AA9D49" w14:textId="77777777" w:rsidTr="00D71889">
        <w:tc>
          <w:tcPr>
            <w:tcW w:w="567" w:type="dxa"/>
          </w:tcPr>
          <w:p w14:paraId="32043A2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738DEEF" w14:textId="37091201" w:rsidR="00B509BA" w:rsidRPr="00395DAC" w:rsidRDefault="00B509BA" w:rsidP="00DD3AEA">
            <w:pPr>
              <w:rPr>
                <w:rFonts w:ascii="Times New Roman" w:hAnsi="Times New Roman" w:cs="Times New Roman"/>
              </w:rPr>
            </w:pPr>
            <w:r w:rsidRPr="00395DAC">
              <w:rPr>
                <w:rFonts w:ascii="Times New Roman" w:hAnsi="Times New Roman" w:cs="Times New Roman"/>
              </w:rPr>
              <w:t>Wsparcie dla 32 i 64-bitowej wersji systemu Windows.</w:t>
            </w:r>
          </w:p>
        </w:tc>
        <w:tc>
          <w:tcPr>
            <w:tcW w:w="2126" w:type="dxa"/>
          </w:tcPr>
          <w:p w14:paraId="626ACF96" w14:textId="77777777" w:rsidR="00B509BA" w:rsidRPr="00395DAC" w:rsidRDefault="00B509BA" w:rsidP="00DD3AEA">
            <w:pPr>
              <w:rPr>
                <w:rFonts w:ascii="Times New Roman" w:hAnsi="Times New Roman" w:cs="Times New Roman"/>
              </w:rPr>
            </w:pPr>
          </w:p>
        </w:tc>
      </w:tr>
      <w:tr w:rsidR="00B509BA" w:rsidRPr="00395DAC" w14:paraId="22711E3B" w14:textId="77777777" w:rsidTr="00D71889">
        <w:tc>
          <w:tcPr>
            <w:tcW w:w="567" w:type="dxa"/>
          </w:tcPr>
          <w:p w14:paraId="4A60D3A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FA4C193" w14:textId="72048494" w:rsidR="00B509BA" w:rsidRPr="00395DAC" w:rsidRDefault="00B509BA" w:rsidP="00DD3AEA">
            <w:pPr>
              <w:rPr>
                <w:rFonts w:ascii="Times New Roman" w:hAnsi="Times New Roman" w:cs="Times New Roman"/>
              </w:rPr>
            </w:pPr>
            <w:r w:rsidRPr="00395DAC">
              <w:rPr>
                <w:rFonts w:ascii="Times New Roman" w:hAnsi="Times New Roman" w:cs="Times New Roman"/>
              </w:rPr>
              <w:t>Agent musi współpracować z produktem antywirusowym tego samego producenta.</w:t>
            </w:r>
          </w:p>
        </w:tc>
        <w:tc>
          <w:tcPr>
            <w:tcW w:w="2126" w:type="dxa"/>
          </w:tcPr>
          <w:p w14:paraId="01367D4A" w14:textId="77777777" w:rsidR="00B509BA" w:rsidRPr="00395DAC" w:rsidRDefault="00B509BA" w:rsidP="00DD3AEA">
            <w:pPr>
              <w:rPr>
                <w:rFonts w:ascii="Times New Roman" w:hAnsi="Times New Roman" w:cs="Times New Roman"/>
              </w:rPr>
            </w:pPr>
          </w:p>
        </w:tc>
      </w:tr>
      <w:tr w:rsidR="00B509BA" w:rsidRPr="00395DAC" w14:paraId="5727A9B4" w14:textId="77777777" w:rsidTr="00D71889">
        <w:tc>
          <w:tcPr>
            <w:tcW w:w="567" w:type="dxa"/>
          </w:tcPr>
          <w:p w14:paraId="68A1869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7B43272" w14:textId="325F2843" w:rsidR="00B509BA" w:rsidRPr="00395DAC" w:rsidRDefault="00B509BA" w:rsidP="00DD3AEA">
            <w:pPr>
              <w:rPr>
                <w:rFonts w:ascii="Times New Roman" w:hAnsi="Times New Roman" w:cs="Times New Roman"/>
              </w:rPr>
            </w:pPr>
            <w:r w:rsidRPr="00395DAC">
              <w:rPr>
                <w:rFonts w:ascii="Times New Roman" w:hAnsi="Times New Roman" w:cs="Times New Roman"/>
              </w:rPr>
              <w:t>Agent nie może działać bez produktu antywirusowego tego samego producenta.</w:t>
            </w:r>
          </w:p>
        </w:tc>
        <w:tc>
          <w:tcPr>
            <w:tcW w:w="2126" w:type="dxa"/>
          </w:tcPr>
          <w:p w14:paraId="55F5F0E7" w14:textId="77777777" w:rsidR="00B509BA" w:rsidRPr="00395DAC" w:rsidRDefault="00B509BA" w:rsidP="00DD3AEA">
            <w:pPr>
              <w:rPr>
                <w:rFonts w:ascii="Times New Roman" w:hAnsi="Times New Roman" w:cs="Times New Roman"/>
              </w:rPr>
            </w:pPr>
          </w:p>
        </w:tc>
      </w:tr>
      <w:tr w:rsidR="00B509BA" w:rsidRPr="00395DAC" w14:paraId="4E83872C" w14:textId="77777777" w:rsidTr="00D71889">
        <w:tc>
          <w:tcPr>
            <w:tcW w:w="567" w:type="dxa"/>
          </w:tcPr>
          <w:p w14:paraId="27A64BC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1B63F5A" w14:textId="07986DFB" w:rsidR="00B509BA" w:rsidRPr="00395DAC" w:rsidRDefault="00B509BA" w:rsidP="00DD3AEA">
            <w:pPr>
              <w:rPr>
                <w:rFonts w:ascii="Times New Roman" w:hAnsi="Times New Roman" w:cs="Times New Roman"/>
              </w:rPr>
            </w:pPr>
            <w:r w:rsidRPr="00395DAC">
              <w:rPr>
                <w:rFonts w:ascii="Times New Roman" w:hAnsi="Times New Roman" w:cs="Times New Roman"/>
              </w:rPr>
              <w:t>W ramach wprowadzonych reguł administracyjnych dotyczących blokowania/usuwania plików, użytkownik musi otrzymać stosowne powiadomienie, dotyczące czynności wykonanej przez agenta.</w:t>
            </w:r>
          </w:p>
        </w:tc>
        <w:tc>
          <w:tcPr>
            <w:tcW w:w="2126" w:type="dxa"/>
          </w:tcPr>
          <w:p w14:paraId="71C931AC" w14:textId="77777777" w:rsidR="00B509BA" w:rsidRPr="00395DAC" w:rsidRDefault="00B509BA" w:rsidP="00DD3AEA">
            <w:pPr>
              <w:rPr>
                <w:rFonts w:ascii="Times New Roman" w:hAnsi="Times New Roman" w:cs="Times New Roman"/>
              </w:rPr>
            </w:pPr>
          </w:p>
        </w:tc>
      </w:tr>
      <w:tr w:rsidR="00B509BA" w:rsidRPr="00395DAC" w14:paraId="048B4992" w14:textId="77777777" w:rsidTr="00D71889">
        <w:tc>
          <w:tcPr>
            <w:tcW w:w="567" w:type="dxa"/>
          </w:tcPr>
          <w:p w14:paraId="26E58E3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F8D5E52" w14:textId="7DBFEF47" w:rsidR="00B509BA" w:rsidRPr="00395DAC" w:rsidRDefault="00B509BA" w:rsidP="00DD3AEA">
            <w:pPr>
              <w:rPr>
                <w:rFonts w:ascii="Times New Roman" w:hAnsi="Times New Roman" w:cs="Times New Roman"/>
              </w:rPr>
            </w:pPr>
            <w:r w:rsidRPr="00395DAC">
              <w:rPr>
                <w:rFonts w:ascii="Times New Roman" w:hAnsi="Times New Roman" w:cs="Times New Roman"/>
              </w:rPr>
              <w:t>Połączenie agenta do serwera zarządzającego musi być szyfrowane.</w:t>
            </w:r>
          </w:p>
        </w:tc>
        <w:tc>
          <w:tcPr>
            <w:tcW w:w="2126" w:type="dxa"/>
          </w:tcPr>
          <w:p w14:paraId="253F32C4" w14:textId="77777777" w:rsidR="00B509BA" w:rsidRPr="00395DAC" w:rsidRDefault="00B509BA" w:rsidP="00DD3AEA">
            <w:pPr>
              <w:rPr>
                <w:rFonts w:ascii="Times New Roman" w:hAnsi="Times New Roman" w:cs="Times New Roman"/>
              </w:rPr>
            </w:pPr>
          </w:p>
        </w:tc>
      </w:tr>
      <w:tr w:rsidR="00B509BA" w:rsidRPr="00395DAC" w14:paraId="521527C2" w14:textId="77777777" w:rsidTr="00D71889">
        <w:tc>
          <w:tcPr>
            <w:tcW w:w="567" w:type="dxa"/>
          </w:tcPr>
          <w:p w14:paraId="6E921AA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614CCAF" w14:textId="47828DD4" w:rsidR="00B509BA" w:rsidRPr="00395DAC" w:rsidRDefault="00B509BA" w:rsidP="00DD3AEA">
            <w:pPr>
              <w:rPr>
                <w:rFonts w:ascii="Times New Roman" w:hAnsi="Times New Roman" w:cs="Times New Roman"/>
                <w:highlight w:val="yellow"/>
              </w:rPr>
            </w:pPr>
            <w:r w:rsidRPr="00DD3AEA">
              <w:rPr>
                <w:rFonts w:ascii="Times New Roman" w:hAnsi="Times New Roman" w:cs="Times New Roman"/>
              </w:rPr>
              <w:t>Administrator musi posiadać możliwość utworzenia polityki z konsoli administracyjnej zawierającej wykluczenia dla procesów, które nie będą analizowane.</w:t>
            </w:r>
          </w:p>
        </w:tc>
        <w:tc>
          <w:tcPr>
            <w:tcW w:w="2126" w:type="dxa"/>
          </w:tcPr>
          <w:p w14:paraId="0C3E6E2B" w14:textId="77777777" w:rsidR="00B509BA" w:rsidRPr="00395DAC" w:rsidRDefault="00B509BA" w:rsidP="00DD3AEA">
            <w:pPr>
              <w:rPr>
                <w:rFonts w:ascii="Times New Roman" w:hAnsi="Times New Roman" w:cs="Times New Roman"/>
              </w:rPr>
            </w:pPr>
          </w:p>
        </w:tc>
      </w:tr>
      <w:tr w:rsidR="008D7BA7" w:rsidRPr="00395DAC" w14:paraId="43337F78" w14:textId="77777777" w:rsidTr="00DD1204">
        <w:tc>
          <w:tcPr>
            <w:tcW w:w="10206" w:type="dxa"/>
            <w:gridSpan w:val="3"/>
          </w:tcPr>
          <w:p w14:paraId="0C7D6FB7" w14:textId="49609122" w:rsidR="008D7BA7" w:rsidRPr="00395DAC" w:rsidRDefault="008D7BA7" w:rsidP="00DD3AEA">
            <w:pPr>
              <w:rPr>
                <w:rFonts w:ascii="Times New Roman" w:hAnsi="Times New Roman" w:cs="Times New Roman"/>
              </w:rPr>
            </w:pPr>
            <w:r w:rsidRPr="00395DAC">
              <w:rPr>
                <w:rFonts w:ascii="Times New Roman" w:eastAsiaTheme="majorEastAsia" w:hAnsi="Times New Roman" w:cs="Times New Roman"/>
                <w:b/>
                <w:bCs/>
              </w:rPr>
              <w:t>Administracja zdalna</w:t>
            </w:r>
          </w:p>
        </w:tc>
      </w:tr>
      <w:tr w:rsidR="00B509BA" w:rsidRPr="00395DAC" w14:paraId="03101FF3" w14:textId="77777777" w:rsidTr="00D71889">
        <w:tc>
          <w:tcPr>
            <w:tcW w:w="567" w:type="dxa"/>
          </w:tcPr>
          <w:p w14:paraId="377FF7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349EBBE" w14:textId="068F8FB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instalacji na systemach Windows Server 2019, 2022 oraz systemach Linux.</w:t>
            </w:r>
          </w:p>
        </w:tc>
        <w:tc>
          <w:tcPr>
            <w:tcW w:w="2126" w:type="dxa"/>
          </w:tcPr>
          <w:p w14:paraId="5510DD8C" w14:textId="77777777" w:rsidR="00B509BA" w:rsidRPr="00395DAC" w:rsidRDefault="00B509BA" w:rsidP="00DD3AEA">
            <w:pPr>
              <w:rPr>
                <w:rFonts w:ascii="Times New Roman" w:hAnsi="Times New Roman" w:cs="Times New Roman"/>
              </w:rPr>
            </w:pPr>
          </w:p>
        </w:tc>
      </w:tr>
      <w:tr w:rsidR="00B509BA" w:rsidRPr="00395DAC" w14:paraId="662DBB58" w14:textId="77777777" w:rsidTr="00D71889">
        <w:tc>
          <w:tcPr>
            <w:tcW w:w="567" w:type="dxa"/>
          </w:tcPr>
          <w:p w14:paraId="1CA669D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366E24" w14:textId="4C89E07C" w:rsidR="00B509BA" w:rsidRPr="00395DAC" w:rsidRDefault="00B509BA" w:rsidP="00DD3AEA">
            <w:pPr>
              <w:rPr>
                <w:rFonts w:ascii="Times New Roman" w:hAnsi="Times New Roman" w:cs="Times New Roman"/>
              </w:rPr>
            </w:pPr>
            <w:r w:rsidRPr="00395DAC">
              <w:rPr>
                <w:rFonts w:ascii="Times New Roman" w:hAnsi="Times New Roman" w:cs="Times New Roman"/>
              </w:rPr>
              <w:t>Serwer zarządzający musi być dostępny w postaci gotowej maszyny wirtualnej w formacie OVA (Open Virtual Appliance) oraz dysku wirtualnego w formacie VHD.</w:t>
            </w:r>
          </w:p>
        </w:tc>
        <w:tc>
          <w:tcPr>
            <w:tcW w:w="2126" w:type="dxa"/>
          </w:tcPr>
          <w:p w14:paraId="3E9B4834" w14:textId="77777777" w:rsidR="00B509BA" w:rsidRPr="00395DAC" w:rsidRDefault="00B509BA" w:rsidP="00DD3AEA">
            <w:pPr>
              <w:rPr>
                <w:rFonts w:ascii="Times New Roman" w:hAnsi="Times New Roman" w:cs="Times New Roman"/>
              </w:rPr>
            </w:pPr>
          </w:p>
        </w:tc>
      </w:tr>
      <w:tr w:rsidR="00B509BA" w:rsidRPr="00395DAC" w14:paraId="1D892FD5" w14:textId="77777777" w:rsidTr="00D71889">
        <w:tc>
          <w:tcPr>
            <w:tcW w:w="567" w:type="dxa"/>
          </w:tcPr>
          <w:p w14:paraId="0379119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A56410" w14:textId="6075CFEF"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wspierać instalację z użyciem nowego lub istniejącego serwera bazy danych MS SQL i MySQL.</w:t>
            </w:r>
          </w:p>
        </w:tc>
        <w:tc>
          <w:tcPr>
            <w:tcW w:w="2126" w:type="dxa"/>
          </w:tcPr>
          <w:p w14:paraId="743482C2" w14:textId="77777777" w:rsidR="00B509BA" w:rsidRPr="00395DAC" w:rsidRDefault="00B509BA" w:rsidP="00DD3AEA">
            <w:pPr>
              <w:rPr>
                <w:rFonts w:ascii="Times New Roman" w:hAnsi="Times New Roman" w:cs="Times New Roman"/>
              </w:rPr>
            </w:pPr>
          </w:p>
        </w:tc>
      </w:tr>
      <w:tr w:rsidR="00B509BA" w:rsidRPr="00395DAC" w14:paraId="0182C9DA" w14:textId="77777777" w:rsidTr="00D71889">
        <w:tc>
          <w:tcPr>
            <w:tcW w:w="567" w:type="dxa"/>
          </w:tcPr>
          <w:p w14:paraId="32FCD2D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830B754" w14:textId="22B6EA54"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umożliwiać podgląd szczegółów, dotyczących bazy danych takich jak: serwer, nazwa, aktualny rozmiar, nazwa hosta, użytkownik.</w:t>
            </w:r>
          </w:p>
        </w:tc>
        <w:tc>
          <w:tcPr>
            <w:tcW w:w="2126" w:type="dxa"/>
          </w:tcPr>
          <w:p w14:paraId="46BAA618" w14:textId="77777777" w:rsidR="00B509BA" w:rsidRPr="00395DAC" w:rsidRDefault="00B509BA" w:rsidP="00DD3AEA">
            <w:pPr>
              <w:rPr>
                <w:rFonts w:ascii="Times New Roman" w:hAnsi="Times New Roman" w:cs="Times New Roman"/>
              </w:rPr>
            </w:pPr>
          </w:p>
        </w:tc>
      </w:tr>
      <w:tr w:rsidR="00B509BA" w:rsidRPr="00395DAC" w14:paraId="7DE295A2" w14:textId="77777777" w:rsidTr="00D71889">
        <w:tc>
          <w:tcPr>
            <w:tcW w:w="567" w:type="dxa"/>
          </w:tcPr>
          <w:p w14:paraId="7E56D68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470833C" w14:textId="5E485E92"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posiadać możliwość konfiguracji zadania cyklicznego czyszczenia bazy danych. </w:t>
            </w:r>
          </w:p>
        </w:tc>
        <w:tc>
          <w:tcPr>
            <w:tcW w:w="2126" w:type="dxa"/>
          </w:tcPr>
          <w:p w14:paraId="5A11F4A0" w14:textId="77777777" w:rsidR="00B509BA" w:rsidRPr="00395DAC" w:rsidRDefault="00B509BA" w:rsidP="00DD3AEA">
            <w:pPr>
              <w:rPr>
                <w:rFonts w:ascii="Times New Roman" w:hAnsi="Times New Roman" w:cs="Times New Roman"/>
              </w:rPr>
            </w:pPr>
          </w:p>
        </w:tc>
      </w:tr>
      <w:tr w:rsidR="00B509BA" w:rsidRPr="00395DAC" w14:paraId="6BE44704" w14:textId="77777777" w:rsidTr="00D71889">
        <w:tc>
          <w:tcPr>
            <w:tcW w:w="567" w:type="dxa"/>
          </w:tcPr>
          <w:p w14:paraId="29C593F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BC96596" w14:textId="196100E0"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pobrania wszystkich wymaganych elementów serwera centralnej administracji w postaci jednego pakietu instalacyjnego i każdego z modułów oddzielnie bezpośrednio ze strony producenta.</w:t>
            </w:r>
          </w:p>
        </w:tc>
        <w:tc>
          <w:tcPr>
            <w:tcW w:w="2126" w:type="dxa"/>
          </w:tcPr>
          <w:p w14:paraId="0CA332E6" w14:textId="77777777" w:rsidR="00B509BA" w:rsidRPr="00395DAC" w:rsidRDefault="00B509BA" w:rsidP="00DD3AEA">
            <w:pPr>
              <w:rPr>
                <w:rFonts w:ascii="Times New Roman" w:hAnsi="Times New Roman" w:cs="Times New Roman"/>
              </w:rPr>
            </w:pPr>
          </w:p>
        </w:tc>
      </w:tr>
      <w:tr w:rsidR="00B509BA" w:rsidRPr="00395DAC" w14:paraId="6239FE1C" w14:textId="77777777" w:rsidTr="00D71889">
        <w:tc>
          <w:tcPr>
            <w:tcW w:w="567" w:type="dxa"/>
          </w:tcPr>
          <w:p w14:paraId="2F855DC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A6ADEAD" w14:textId="396B5230" w:rsidR="00B509BA" w:rsidRPr="00395DAC" w:rsidRDefault="00B509BA" w:rsidP="00DD3AEA">
            <w:pPr>
              <w:rPr>
                <w:rFonts w:ascii="Times New Roman" w:hAnsi="Times New Roman" w:cs="Times New Roman"/>
              </w:rPr>
            </w:pPr>
            <w:r w:rsidRPr="00395DAC">
              <w:rPr>
                <w:rFonts w:ascii="Times New Roman" w:hAnsi="Times New Roman" w:cs="Times New Roman"/>
              </w:rPr>
              <w:t>Dostęp do konsoli centralnego zarządzania musi odbywać się z poziomu interfejsu WWW.</w:t>
            </w:r>
          </w:p>
        </w:tc>
        <w:tc>
          <w:tcPr>
            <w:tcW w:w="2126" w:type="dxa"/>
          </w:tcPr>
          <w:p w14:paraId="0FBD0A1F" w14:textId="77777777" w:rsidR="00B509BA" w:rsidRPr="00395DAC" w:rsidRDefault="00B509BA" w:rsidP="00DD3AEA">
            <w:pPr>
              <w:rPr>
                <w:rFonts w:ascii="Times New Roman" w:hAnsi="Times New Roman" w:cs="Times New Roman"/>
              </w:rPr>
            </w:pPr>
          </w:p>
        </w:tc>
      </w:tr>
      <w:tr w:rsidR="00B509BA" w:rsidRPr="00395DAC" w14:paraId="049BA4C5" w14:textId="77777777" w:rsidTr="00D71889">
        <w:tc>
          <w:tcPr>
            <w:tcW w:w="567" w:type="dxa"/>
          </w:tcPr>
          <w:p w14:paraId="65D6508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DB9159" w14:textId="653CD9D8"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Narzędzie administracyjne musi wspierać połączenia poprzez serwer </w:t>
            </w:r>
            <w:proofErr w:type="spellStart"/>
            <w:r w:rsidRPr="00395DAC">
              <w:rPr>
                <w:rFonts w:ascii="Times New Roman" w:hAnsi="Times New Roman" w:cs="Times New Roman"/>
              </w:rPr>
              <w:t>proxy</w:t>
            </w:r>
            <w:proofErr w:type="spellEnd"/>
            <w:r w:rsidRPr="00395DAC">
              <w:rPr>
                <w:rFonts w:ascii="Times New Roman" w:hAnsi="Times New Roman" w:cs="Times New Roman"/>
              </w:rPr>
              <w:t>.</w:t>
            </w:r>
          </w:p>
        </w:tc>
        <w:tc>
          <w:tcPr>
            <w:tcW w:w="2126" w:type="dxa"/>
          </w:tcPr>
          <w:p w14:paraId="3DF1E99B" w14:textId="77777777" w:rsidR="00B509BA" w:rsidRPr="00395DAC" w:rsidRDefault="00B509BA" w:rsidP="00DD3AEA">
            <w:pPr>
              <w:rPr>
                <w:rFonts w:ascii="Times New Roman" w:hAnsi="Times New Roman" w:cs="Times New Roman"/>
              </w:rPr>
            </w:pPr>
          </w:p>
        </w:tc>
      </w:tr>
      <w:tr w:rsidR="00B509BA" w:rsidRPr="00395DAC" w14:paraId="0EAB2EB6" w14:textId="77777777" w:rsidTr="00D71889">
        <w:tc>
          <w:tcPr>
            <w:tcW w:w="567" w:type="dxa"/>
          </w:tcPr>
          <w:p w14:paraId="620CDBA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2537774" w14:textId="6A7E2E93" w:rsidR="00B509BA" w:rsidRPr="00395DAC" w:rsidRDefault="00B509BA" w:rsidP="00DD3AEA">
            <w:pPr>
              <w:rPr>
                <w:rFonts w:ascii="Times New Roman" w:hAnsi="Times New Roman" w:cs="Times New Roman"/>
              </w:rPr>
            </w:pPr>
            <w:r w:rsidRPr="00395DAC">
              <w:rPr>
                <w:rFonts w:ascii="Times New Roman" w:hAnsi="Times New Roman" w:cs="Times New Roman"/>
              </w:rPr>
              <w:t>Narzędzie administracyjne musi być kompatybilne z protokołami IPv4 oraz IPv6.</w:t>
            </w:r>
          </w:p>
        </w:tc>
        <w:tc>
          <w:tcPr>
            <w:tcW w:w="2126" w:type="dxa"/>
          </w:tcPr>
          <w:p w14:paraId="47CFEC5B" w14:textId="77777777" w:rsidR="00B509BA" w:rsidRPr="00395DAC" w:rsidRDefault="00B509BA" w:rsidP="00DD3AEA">
            <w:pPr>
              <w:rPr>
                <w:rFonts w:ascii="Times New Roman" w:hAnsi="Times New Roman" w:cs="Times New Roman"/>
              </w:rPr>
            </w:pPr>
          </w:p>
        </w:tc>
      </w:tr>
      <w:tr w:rsidR="00B509BA" w:rsidRPr="00395DAC" w14:paraId="4BA8FEA8" w14:textId="77777777" w:rsidTr="00D71889">
        <w:tc>
          <w:tcPr>
            <w:tcW w:w="567" w:type="dxa"/>
          </w:tcPr>
          <w:p w14:paraId="582BB2D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F77C655" w14:textId="05CDA7F4" w:rsidR="00B509BA" w:rsidRPr="00395DAC" w:rsidRDefault="00B509BA" w:rsidP="00DD3AEA">
            <w:pPr>
              <w:rPr>
                <w:rFonts w:ascii="Times New Roman" w:hAnsi="Times New Roman" w:cs="Times New Roman"/>
              </w:rPr>
            </w:pPr>
            <w:r w:rsidRPr="00395DAC">
              <w:rPr>
                <w:rFonts w:ascii="Times New Roman" w:hAnsi="Times New Roman" w:cs="Times New Roman"/>
              </w:rPr>
              <w:t>Podczas logowania do konsoli, administrator musi mieć możliwość wyboru języka, w jakim zostanie wyświetlony interfejs.</w:t>
            </w:r>
          </w:p>
        </w:tc>
        <w:tc>
          <w:tcPr>
            <w:tcW w:w="2126" w:type="dxa"/>
          </w:tcPr>
          <w:p w14:paraId="184FE24A" w14:textId="77777777" w:rsidR="00B509BA" w:rsidRPr="00395DAC" w:rsidRDefault="00B509BA" w:rsidP="00DD3AEA">
            <w:pPr>
              <w:rPr>
                <w:rFonts w:ascii="Times New Roman" w:hAnsi="Times New Roman" w:cs="Times New Roman"/>
              </w:rPr>
            </w:pPr>
          </w:p>
        </w:tc>
      </w:tr>
      <w:tr w:rsidR="00B509BA" w:rsidRPr="00395DAC" w14:paraId="4728AA56" w14:textId="77777777" w:rsidTr="00D71889">
        <w:tc>
          <w:tcPr>
            <w:tcW w:w="567" w:type="dxa"/>
          </w:tcPr>
          <w:p w14:paraId="2D3E61B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D36F4BB" w14:textId="3DB0FA5B"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Zmiana języka interfejsu konsoli nie może wymagać jej zatrzymania, ani </w:t>
            </w:r>
            <w:proofErr w:type="spellStart"/>
            <w:r w:rsidRPr="00395DAC">
              <w:rPr>
                <w:rFonts w:ascii="Times New Roman" w:hAnsi="Times New Roman" w:cs="Times New Roman"/>
              </w:rPr>
              <w:t>reinstalacji</w:t>
            </w:r>
            <w:proofErr w:type="spellEnd"/>
            <w:r w:rsidRPr="00395DAC">
              <w:rPr>
                <w:rFonts w:ascii="Times New Roman" w:hAnsi="Times New Roman" w:cs="Times New Roman"/>
              </w:rPr>
              <w:t>.</w:t>
            </w:r>
          </w:p>
        </w:tc>
        <w:tc>
          <w:tcPr>
            <w:tcW w:w="2126" w:type="dxa"/>
          </w:tcPr>
          <w:p w14:paraId="491F0C53" w14:textId="77777777" w:rsidR="00B509BA" w:rsidRPr="00395DAC" w:rsidRDefault="00B509BA" w:rsidP="00DD3AEA">
            <w:pPr>
              <w:rPr>
                <w:rFonts w:ascii="Times New Roman" w:hAnsi="Times New Roman" w:cs="Times New Roman"/>
              </w:rPr>
            </w:pPr>
          </w:p>
        </w:tc>
      </w:tr>
      <w:tr w:rsidR="00B509BA" w:rsidRPr="00395DAC" w14:paraId="3DF9D2B2" w14:textId="77777777" w:rsidTr="00D71889">
        <w:tc>
          <w:tcPr>
            <w:tcW w:w="567" w:type="dxa"/>
          </w:tcPr>
          <w:p w14:paraId="7E1B8B7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1C164F7" w14:textId="4981502C" w:rsidR="00B509BA" w:rsidRPr="00395DAC" w:rsidRDefault="00B509BA" w:rsidP="00DD3AEA">
            <w:pPr>
              <w:rPr>
                <w:rFonts w:ascii="Times New Roman" w:hAnsi="Times New Roman" w:cs="Times New Roman"/>
              </w:rPr>
            </w:pPr>
            <w:r w:rsidRPr="00395DAC">
              <w:rPr>
                <w:rFonts w:ascii="Times New Roman" w:hAnsi="Times New Roman" w:cs="Times New Roman"/>
              </w:rPr>
              <w:t>Interfejs musi być zabezpieczony za pośrednictwem protokołu SSL.</w:t>
            </w:r>
          </w:p>
        </w:tc>
        <w:tc>
          <w:tcPr>
            <w:tcW w:w="2126" w:type="dxa"/>
          </w:tcPr>
          <w:p w14:paraId="2280B058" w14:textId="77777777" w:rsidR="00B509BA" w:rsidRPr="00395DAC" w:rsidRDefault="00B509BA" w:rsidP="00DD3AEA">
            <w:pPr>
              <w:rPr>
                <w:rFonts w:ascii="Times New Roman" w:hAnsi="Times New Roman" w:cs="Times New Roman"/>
              </w:rPr>
            </w:pPr>
          </w:p>
        </w:tc>
      </w:tr>
      <w:tr w:rsidR="00B509BA" w:rsidRPr="00395DAC" w14:paraId="0A69D07C" w14:textId="77777777" w:rsidTr="00D71889">
        <w:tc>
          <w:tcPr>
            <w:tcW w:w="567" w:type="dxa"/>
          </w:tcPr>
          <w:p w14:paraId="3414CF6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64987A" w14:textId="00ED7D08"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ostrzegać administratora, kiedy używa niewspieranej przeglądarki, do administracji rozwiązaniem antywirusowym.</w:t>
            </w:r>
          </w:p>
        </w:tc>
        <w:tc>
          <w:tcPr>
            <w:tcW w:w="2126" w:type="dxa"/>
          </w:tcPr>
          <w:p w14:paraId="52546314" w14:textId="77777777" w:rsidR="00B509BA" w:rsidRPr="00395DAC" w:rsidRDefault="00B509BA" w:rsidP="00DD3AEA">
            <w:pPr>
              <w:rPr>
                <w:rFonts w:ascii="Times New Roman" w:hAnsi="Times New Roman" w:cs="Times New Roman"/>
              </w:rPr>
            </w:pPr>
          </w:p>
        </w:tc>
      </w:tr>
      <w:tr w:rsidR="00B509BA" w:rsidRPr="00395DAC" w14:paraId="6D7EC088" w14:textId="77777777" w:rsidTr="00D71889">
        <w:tc>
          <w:tcPr>
            <w:tcW w:w="567" w:type="dxa"/>
          </w:tcPr>
          <w:p w14:paraId="186FCCD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411F288" w14:textId="31E2559A" w:rsidR="00B509BA" w:rsidRPr="00395DAC" w:rsidRDefault="00B509BA" w:rsidP="00DD3AEA">
            <w:pPr>
              <w:rPr>
                <w:rFonts w:ascii="Times New Roman" w:hAnsi="Times New Roman" w:cs="Times New Roman"/>
              </w:rPr>
            </w:pPr>
            <w:r w:rsidRPr="00395DAC">
              <w:rPr>
                <w:rFonts w:ascii="Times New Roman" w:hAnsi="Times New Roman" w:cs="Times New Roman"/>
              </w:rPr>
              <w:t>Narzędzie do administracji zdalnej musi posiadać moduł, pozwalający na wykrycie niezarządzanych stacji roboczych w sieci.</w:t>
            </w:r>
          </w:p>
        </w:tc>
        <w:tc>
          <w:tcPr>
            <w:tcW w:w="2126" w:type="dxa"/>
          </w:tcPr>
          <w:p w14:paraId="6D764695" w14:textId="77777777" w:rsidR="00B509BA" w:rsidRPr="00395DAC" w:rsidRDefault="00B509BA" w:rsidP="00DD3AEA">
            <w:pPr>
              <w:rPr>
                <w:rFonts w:ascii="Times New Roman" w:hAnsi="Times New Roman" w:cs="Times New Roman"/>
              </w:rPr>
            </w:pPr>
          </w:p>
        </w:tc>
      </w:tr>
      <w:tr w:rsidR="00B509BA" w:rsidRPr="00395DAC" w14:paraId="3D892B84" w14:textId="77777777" w:rsidTr="00D71889">
        <w:tc>
          <w:tcPr>
            <w:tcW w:w="567" w:type="dxa"/>
          </w:tcPr>
          <w:p w14:paraId="32AD0BB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3A7D52F" w14:textId="52FAC98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mechanizm instalacji zdalnej agenta na stacjach roboczych.</w:t>
            </w:r>
          </w:p>
        </w:tc>
        <w:tc>
          <w:tcPr>
            <w:tcW w:w="2126" w:type="dxa"/>
          </w:tcPr>
          <w:p w14:paraId="449FB254" w14:textId="77777777" w:rsidR="00B509BA" w:rsidRPr="00395DAC" w:rsidRDefault="00B509BA" w:rsidP="00DD3AEA">
            <w:pPr>
              <w:rPr>
                <w:rFonts w:ascii="Times New Roman" w:hAnsi="Times New Roman" w:cs="Times New Roman"/>
              </w:rPr>
            </w:pPr>
          </w:p>
        </w:tc>
      </w:tr>
      <w:tr w:rsidR="00B509BA" w:rsidRPr="00395DAC" w14:paraId="4CFAE8B2" w14:textId="77777777" w:rsidTr="00D71889">
        <w:tc>
          <w:tcPr>
            <w:tcW w:w="567" w:type="dxa"/>
          </w:tcPr>
          <w:p w14:paraId="5257291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4D12648" w14:textId="7A129B3E"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mechanizm wykrywający sklonowane maszyny na podstawie unikatowego identyfikatora sprzętowego stacji.</w:t>
            </w:r>
          </w:p>
        </w:tc>
        <w:tc>
          <w:tcPr>
            <w:tcW w:w="2126" w:type="dxa"/>
          </w:tcPr>
          <w:p w14:paraId="759E1790" w14:textId="77777777" w:rsidR="00B509BA" w:rsidRPr="00395DAC" w:rsidRDefault="00B509BA" w:rsidP="00DD3AEA">
            <w:pPr>
              <w:rPr>
                <w:rFonts w:ascii="Times New Roman" w:hAnsi="Times New Roman" w:cs="Times New Roman"/>
              </w:rPr>
            </w:pPr>
          </w:p>
        </w:tc>
      </w:tr>
      <w:tr w:rsidR="00B509BA" w:rsidRPr="00395DAC" w14:paraId="7CEED9B8" w14:textId="77777777" w:rsidTr="00D71889">
        <w:tc>
          <w:tcPr>
            <w:tcW w:w="567" w:type="dxa"/>
          </w:tcPr>
          <w:p w14:paraId="50BDD86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236B77" w14:textId="36DA9575"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wsparcie dla „VDI” oraz „</w:t>
            </w:r>
            <w:proofErr w:type="spellStart"/>
            <w:r w:rsidRPr="00395DAC">
              <w:rPr>
                <w:rFonts w:ascii="Times New Roman" w:hAnsi="Times New Roman" w:cs="Times New Roman"/>
              </w:rPr>
              <w:t>Golden</w:t>
            </w:r>
            <w:proofErr w:type="spellEnd"/>
            <w:r w:rsidRPr="00395DAC">
              <w:rPr>
                <w:rFonts w:ascii="Times New Roman" w:hAnsi="Times New Roman" w:cs="Times New Roman"/>
              </w:rPr>
              <w:t xml:space="preserve"> Master Image”.</w:t>
            </w:r>
          </w:p>
        </w:tc>
        <w:tc>
          <w:tcPr>
            <w:tcW w:w="2126" w:type="dxa"/>
          </w:tcPr>
          <w:p w14:paraId="26E366E3" w14:textId="77777777" w:rsidR="00B509BA" w:rsidRPr="00395DAC" w:rsidRDefault="00B509BA" w:rsidP="00DD3AEA">
            <w:pPr>
              <w:rPr>
                <w:rFonts w:ascii="Times New Roman" w:hAnsi="Times New Roman" w:cs="Times New Roman"/>
              </w:rPr>
            </w:pPr>
          </w:p>
        </w:tc>
      </w:tr>
      <w:tr w:rsidR="00B509BA" w:rsidRPr="00395DAC" w14:paraId="38E83AB7" w14:textId="77777777" w:rsidTr="00D71889">
        <w:tc>
          <w:tcPr>
            <w:tcW w:w="567" w:type="dxa"/>
          </w:tcPr>
          <w:p w14:paraId="72235E1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DD1761" w14:textId="7AA46DC3"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podłączenia 250 000 hostów.</w:t>
            </w:r>
          </w:p>
        </w:tc>
        <w:tc>
          <w:tcPr>
            <w:tcW w:w="2126" w:type="dxa"/>
          </w:tcPr>
          <w:p w14:paraId="31F5AC85" w14:textId="77777777" w:rsidR="00B509BA" w:rsidRPr="00395DAC" w:rsidRDefault="00B509BA" w:rsidP="00DD3AEA">
            <w:pPr>
              <w:rPr>
                <w:rFonts w:ascii="Times New Roman" w:hAnsi="Times New Roman" w:cs="Times New Roman"/>
              </w:rPr>
            </w:pPr>
          </w:p>
        </w:tc>
      </w:tr>
      <w:tr w:rsidR="00B509BA" w:rsidRPr="00395DAC" w14:paraId="774B7FD2" w14:textId="77777777" w:rsidTr="00D71889">
        <w:tc>
          <w:tcPr>
            <w:tcW w:w="567" w:type="dxa"/>
          </w:tcPr>
          <w:p w14:paraId="4021548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9B37A0E" w14:textId="1113BDE4"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Instalacja serwera administracyjnego powinna posiadać możliwość pracy w sieci rozproszonej, nie wymagając dodatkowego serwera </w:t>
            </w:r>
            <w:proofErr w:type="spellStart"/>
            <w:r w:rsidRPr="00395DAC">
              <w:rPr>
                <w:rFonts w:ascii="Times New Roman" w:hAnsi="Times New Roman" w:cs="Times New Roman"/>
              </w:rPr>
              <w:t>proxy</w:t>
            </w:r>
            <w:proofErr w:type="spellEnd"/>
            <w:r w:rsidRPr="00395DAC">
              <w:rPr>
                <w:rFonts w:ascii="Times New Roman" w:hAnsi="Times New Roman" w:cs="Times New Roman"/>
              </w:rPr>
              <w:t>.</w:t>
            </w:r>
          </w:p>
        </w:tc>
        <w:tc>
          <w:tcPr>
            <w:tcW w:w="2126" w:type="dxa"/>
          </w:tcPr>
          <w:p w14:paraId="1F360ADD" w14:textId="77777777" w:rsidR="00B509BA" w:rsidRPr="00395DAC" w:rsidRDefault="00B509BA" w:rsidP="00DD3AEA">
            <w:pPr>
              <w:rPr>
                <w:rFonts w:ascii="Times New Roman" w:hAnsi="Times New Roman" w:cs="Times New Roman"/>
              </w:rPr>
            </w:pPr>
          </w:p>
        </w:tc>
      </w:tr>
      <w:tr w:rsidR="00B509BA" w:rsidRPr="00395DAC" w14:paraId="745FB8AB" w14:textId="77777777" w:rsidTr="00D71889">
        <w:tc>
          <w:tcPr>
            <w:tcW w:w="567" w:type="dxa"/>
          </w:tcPr>
          <w:p w14:paraId="26739CB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4F0074" w14:textId="3D68849B"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posiadać możliwość komunikacji agenta przy wykorzystaniu HTTP Proxy.</w:t>
            </w:r>
          </w:p>
        </w:tc>
        <w:tc>
          <w:tcPr>
            <w:tcW w:w="2126" w:type="dxa"/>
          </w:tcPr>
          <w:p w14:paraId="1BCF2233" w14:textId="77777777" w:rsidR="00B509BA" w:rsidRPr="00395DAC" w:rsidRDefault="00B509BA" w:rsidP="00DD3AEA">
            <w:pPr>
              <w:rPr>
                <w:rFonts w:ascii="Times New Roman" w:hAnsi="Times New Roman" w:cs="Times New Roman"/>
              </w:rPr>
            </w:pPr>
          </w:p>
        </w:tc>
      </w:tr>
      <w:tr w:rsidR="00B509BA" w:rsidRPr="00395DAC" w14:paraId="4D340ECE" w14:textId="77777777" w:rsidTr="00D71889">
        <w:tc>
          <w:tcPr>
            <w:tcW w:w="567" w:type="dxa"/>
          </w:tcPr>
          <w:p w14:paraId="173C768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59BDD02" w14:textId="6DB411A9"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instalacji modułu do zarządzania urządzeniami mobilnymi – MDM.</w:t>
            </w:r>
          </w:p>
        </w:tc>
        <w:tc>
          <w:tcPr>
            <w:tcW w:w="2126" w:type="dxa"/>
          </w:tcPr>
          <w:p w14:paraId="37E4523F" w14:textId="77777777" w:rsidR="00B509BA" w:rsidRPr="00395DAC" w:rsidRDefault="00B509BA" w:rsidP="00DD3AEA">
            <w:pPr>
              <w:rPr>
                <w:rFonts w:ascii="Times New Roman" w:hAnsi="Times New Roman" w:cs="Times New Roman"/>
              </w:rPr>
            </w:pPr>
          </w:p>
        </w:tc>
      </w:tr>
      <w:tr w:rsidR="00B509BA" w:rsidRPr="00395DAC" w14:paraId="0EABF777" w14:textId="77777777" w:rsidTr="00D71889">
        <w:tc>
          <w:tcPr>
            <w:tcW w:w="567" w:type="dxa"/>
          </w:tcPr>
          <w:p w14:paraId="6128DF7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811778C" w14:textId="30167B0E"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sprawdzenia lokalizacji dla urządzeń z systemami iOS.</w:t>
            </w:r>
          </w:p>
        </w:tc>
        <w:tc>
          <w:tcPr>
            <w:tcW w:w="2126" w:type="dxa"/>
          </w:tcPr>
          <w:p w14:paraId="74CD9A79" w14:textId="77777777" w:rsidR="00B509BA" w:rsidRPr="00395DAC" w:rsidRDefault="00B509BA" w:rsidP="00DD3AEA">
            <w:pPr>
              <w:rPr>
                <w:rFonts w:ascii="Times New Roman" w:hAnsi="Times New Roman" w:cs="Times New Roman"/>
              </w:rPr>
            </w:pPr>
          </w:p>
        </w:tc>
      </w:tr>
      <w:tr w:rsidR="00B509BA" w:rsidRPr="00395DAC" w14:paraId="79E57593" w14:textId="77777777" w:rsidTr="00D71889">
        <w:tc>
          <w:tcPr>
            <w:tcW w:w="567" w:type="dxa"/>
          </w:tcPr>
          <w:p w14:paraId="76414C1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1139F1" w14:textId="697B88E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wdrożenia urządzenia z iOS z wykorzystaniem programu DEP.</w:t>
            </w:r>
          </w:p>
        </w:tc>
        <w:tc>
          <w:tcPr>
            <w:tcW w:w="2126" w:type="dxa"/>
          </w:tcPr>
          <w:p w14:paraId="5DF0CC96" w14:textId="77777777" w:rsidR="00B509BA" w:rsidRPr="00395DAC" w:rsidRDefault="00B509BA" w:rsidP="00DD3AEA">
            <w:pPr>
              <w:rPr>
                <w:rFonts w:ascii="Times New Roman" w:hAnsi="Times New Roman" w:cs="Times New Roman"/>
              </w:rPr>
            </w:pPr>
          </w:p>
        </w:tc>
      </w:tr>
      <w:tr w:rsidR="00B509BA" w:rsidRPr="00395DAC" w14:paraId="5E461530" w14:textId="77777777" w:rsidTr="00D71889">
        <w:tc>
          <w:tcPr>
            <w:tcW w:w="567" w:type="dxa"/>
          </w:tcPr>
          <w:p w14:paraId="72DC757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9474F6" w14:textId="433FBDF7"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posiadać możliwość konfiguracji polityk zabezpieczeń takich jak: ograniczenia funkcji urządzenia, blokadę usuwania aplikacji, konfigurację usługi </w:t>
            </w:r>
            <w:proofErr w:type="spellStart"/>
            <w:r w:rsidRPr="00395DAC">
              <w:rPr>
                <w:rFonts w:ascii="Times New Roman" w:hAnsi="Times New Roman" w:cs="Times New Roman"/>
              </w:rPr>
              <w:t>Airprint</w:t>
            </w:r>
            <w:proofErr w:type="spellEnd"/>
            <w:r w:rsidRPr="00395DAC">
              <w:rPr>
                <w:rFonts w:ascii="Times New Roman" w:hAnsi="Times New Roman" w:cs="Times New Roman"/>
              </w:rPr>
              <w:t>, konfigurację ustawień Bluetooth, Wi-Fi, VPN dla urządzeń z systemem iOS 10 oraz 11.</w:t>
            </w:r>
          </w:p>
        </w:tc>
        <w:tc>
          <w:tcPr>
            <w:tcW w:w="2126" w:type="dxa"/>
          </w:tcPr>
          <w:p w14:paraId="71F4FACA" w14:textId="77777777" w:rsidR="00B509BA" w:rsidRPr="00395DAC" w:rsidRDefault="00B509BA" w:rsidP="00DD3AEA">
            <w:pPr>
              <w:rPr>
                <w:rFonts w:ascii="Times New Roman" w:hAnsi="Times New Roman" w:cs="Times New Roman"/>
              </w:rPr>
            </w:pPr>
          </w:p>
        </w:tc>
      </w:tr>
      <w:tr w:rsidR="00B509BA" w:rsidRPr="00395DAC" w14:paraId="355E6D3C" w14:textId="77777777" w:rsidTr="00D71889">
        <w:tc>
          <w:tcPr>
            <w:tcW w:w="567" w:type="dxa"/>
          </w:tcPr>
          <w:p w14:paraId="41A7AB6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8667304" w14:textId="7F678179"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posiadać możliwość lokalizacji urządzeń mobilnych przy wykorzystaniu Google </w:t>
            </w:r>
            <w:proofErr w:type="spellStart"/>
            <w:r w:rsidRPr="00395DAC">
              <w:rPr>
                <w:rFonts w:ascii="Times New Roman" w:hAnsi="Times New Roman" w:cs="Times New Roman"/>
              </w:rPr>
              <w:t>maps</w:t>
            </w:r>
            <w:proofErr w:type="spellEnd"/>
            <w:r w:rsidRPr="00395DAC">
              <w:rPr>
                <w:rFonts w:ascii="Times New Roman" w:hAnsi="Times New Roman" w:cs="Times New Roman"/>
              </w:rPr>
              <w:t xml:space="preserve">, Bing </w:t>
            </w:r>
            <w:proofErr w:type="spellStart"/>
            <w:r w:rsidRPr="00395DAC">
              <w:rPr>
                <w:rFonts w:ascii="Times New Roman" w:hAnsi="Times New Roman" w:cs="Times New Roman"/>
              </w:rPr>
              <w:t>maps</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OpenStreetMap</w:t>
            </w:r>
            <w:proofErr w:type="spellEnd"/>
            <w:r w:rsidRPr="00395DAC">
              <w:rPr>
                <w:rFonts w:ascii="Times New Roman" w:hAnsi="Times New Roman" w:cs="Times New Roman"/>
              </w:rPr>
              <w:t>.</w:t>
            </w:r>
          </w:p>
        </w:tc>
        <w:tc>
          <w:tcPr>
            <w:tcW w:w="2126" w:type="dxa"/>
          </w:tcPr>
          <w:p w14:paraId="47FC4E8E" w14:textId="77777777" w:rsidR="00B509BA" w:rsidRPr="00395DAC" w:rsidRDefault="00B509BA" w:rsidP="00DD3AEA">
            <w:pPr>
              <w:rPr>
                <w:rFonts w:ascii="Times New Roman" w:hAnsi="Times New Roman" w:cs="Times New Roman"/>
              </w:rPr>
            </w:pPr>
          </w:p>
        </w:tc>
      </w:tr>
      <w:tr w:rsidR="00B509BA" w:rsidRPr="00395DAC" w14:paraId="0BB97E17" w14:textId="77777777" w:rsidTr="00D71889">
        <w:tc>
          <w:tcPr>
            <w:tcW w:w="567" w:type="dxa"/>
          </w:tcPr>
          <w:p w14:paraId="029173D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168954" w14:textId="40DEE981"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instalacji serwera HTTP Proxy, pozwalającego na pobieranie aktualizacji silnika detekcji oraz pakietów instalacyjnych na stacjach roboczych.</w:t>
            </w:r>
          </w:p>
        </w:tc>
        <w:tc>
          <w:tcPr>
            <w:tcW w:w="2126" w:type="dxa"/>
          </w:tcPr>
          <w:p w14:paraId="0B2E5682" w14:textId="77777777" w:rsidR="00B509BA" w:rsidRPr="00395DAC" w:rsidRDefault="00B509BA" w:rsidP="00DD3AEA">
            <w:pPr>
              <w:rPr>
                <w:rFonts w:ascii="Times New Roman" w:hAnsi="Times New Roman" w:cs="Times New Roman"/>
              </w:rPr>
            </w:pPr>
          </w:p>
        </w:tc>
      </w:tr>
      <w:tr w:rsidR="00B509BA" w:rsidRPr="00395DAC" w14:paraId="16DE6A04" w14:textId="77777777" w:rsidTr="00D71889">
        <w:tc>
          <w:tcPr>
            <w:tcW w:w="567" w:type="dxa"/>
          </w:tcPr>
          <w:p w14:paraId="6626E90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DC7C0D5" w14:textId="42B0DF17" w:rsidR="00B509BA" w:rsidRPr="00395DAC" w:rsidRDefault="00B509BA" w:rsidP="00DD3AEA">
            <w:pPr>
              <w:rPr>
                <w:rFonts w:ascii="Times New Roman" w:hAnsi="Times New Roman" w:cs="Times New Roman"/>
              </w:rPr>
            </w:pPr>
            <w:r w:rsidRPr="00395DAC">
              <w:rPr>
                <w:rFonts w:ascii="Times New Roman" w:hAnsi="Times New Roman" w:cs="Times New Roman"/>
              </w:rPr>
              <w:t>Serwer HTTP Proxy musi posiadać mechanizm zapisywania w pamięci podręcznej (cache) pobieranych elementów.</w:t>
            </w:r>
          </w:p>
        </w:tc>
        <w:tc>
          <w:tcPr>
            <w:tcW w:w="2126" w:type="dxa"/>
          </w:tcPr>
          <w:p w14:paraId="1FB5A743" w14:textId="77777777" w:rsidR="00B509BA" w:rsidRPr="00395DAC" w:rsidRDefault="00B509BA" w:rsidP="00DD3AEA">
            <w:pPr>
              <w:rPr>
                <w:rFonts w:ascii="Times New Roman" w:hAnsi="Times New Roman" w:cs="Times New Roman"/>
              </w:rPr>
            </w:pPr>
          </w:p>
        </w:tc>
      </w:tr>
      <w:tr w:rsidR="00B509BA" w:rsidRPr="00395DAC" w14:paraId="21F512E4" w14:textId="77777777" w:rsidTr="00D71889">
        <w:tc>
          <w:tcPr>
            <w:tcW w:w="567" w:type="dxa"/>
          </w:tcPr>
          <w:p w14:paraId="6D95E98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B2CC439" w14:textId="166B5E68" w:rsidR="00B509BA" w:rsidRPr="00395DAC" w:rsidRDefault="00B509BA" w:rsidP="00DD3AEA">
            <w:pPr>
              <w:rPr>
                <w:rFonts w:ascii="Times New Roman" w:hAnsi="Times New Roman" w:cs="Times New Roman"/>
              </w:rPr>
            </w:pPr>
            <w:r w:rsidRPr="00395DAC">
              <w:rPr>
                <w:rFonts w:ascii="Times New Roman" w:hAnsi="Times New Roman" w:cs="Times New Roman"/>
              </w:rPr>
              <w:t>Komunikacja pomiędzy poszczególnymi modułami serwera musi być zabezpieczona za pomocą certyfikatów.</w:t>
            </w:r>
          </w:p>
        </w:tc>
        <w:tc>
          <w:tcPr>
            <w:tcW w:w="2126" w:type="dxa"/>
          </w:tcPr>
          <w:p w14:paraId="4CC44E1A" w14:textId="77777777" w:rsidR="00B509BA" w:rsidRPr="00395DAC" w:rsidRDefault="00B509BA" w:rsidP="00DD3AEA">
            <w:pPr>
              <w:rPr>
                <w:rFonts w:ascii="Times New Roman" w:hAnsi="Times New Roman" w:cs="Times New Roman"/>
              </w:rPr>
            </w:pPr>
          </w:p>
        </w:tc>
      </w:tr>
      <w:tr w:rsidR="00B509BA" w:rsidRPr="00395DAC" w14:paraId="3CB7E895" w14:textId="77777777" w:rsidTr="00D71889">
        <w:tc>
          <w:tcPr>
            <w:tcW w:w="567" w:type="dxa"/>
          </w:tcPr>
          <w:p w14:paraId="51E2675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5A2EBB0" w14:textId="3011889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utworzenia własnego CA (</w:t>
            </w:r>
            <w:proofErr w:type="spellStart"/>
            <w:r w:rsidRPr="00395DAC">
              <w:rPr>
                <w:rFonts w:ascii="Times New Roman" w:hAnsi="Times New Roman" w:cs="Times New Roman"/>
              </w:rPr>
              <w:t>Certification</w:t>
            </w:r>
            <w:proofErr w:type="spellEnd"/>
            <w:r w:rsidRPr="00395DAC">
              <w:rPr>
                <w:rFonts w:ascii="Times New Roman" w:hAnsi="Times New Roman" w:cs="Times New Roman"/>
              </w:rPr>
              <w:t xml:space="preserve"> Authority) oraz dowolnej liczby certyfikatów z podziałem na typ elementu: agent, serwer zarządzający, serwer </w:t>
            </w:r>
            <w:proofErr w:type="spellStart"/>
            <w:r w:rsidRPr="00395DAC">
              <w:rPr>
                <w:rFonts w:ascii="Times New Roman" w:hAnsi="Times New Roman" w:cs="Times New Roman"/>
              </w:rPr>
              <w:t>proxy</w:t>
            </w:r>
            <w:proofErr w:type="spellEnd"/>
            <w:r w:rsidRPr="00395DAC">
              <w:rPr>
                <w:rFonts w:ascii="Times New Roman" w:hAnsi="Times New Roman" w:cs="Times New Roman"/>
              </w:rPr>
              <w:t>, moduł zarządzania urządzeniami mobilnymi.</w:t>
            </w:r>
          </w:p>
        </w:tc>
        <w:tc>
          <w:tcPr>
            <w:tcW w:w="2126" w:type="dxa"/>
          </w:tcPr>
          <w:p w14:paraId="4680227D" w14:textId="77777777" w:rsidR="00B509BA" w:rsidRPr="00395DAC" w:rsidRDefault="00B509BA" w:rsidP="00DD3AEA">
            <w:pPr>
              <w:rPr>
                <w:rFonts w:ascii="Times New Roman" w:hAnsi="Times New Roman" w:cs="Times New Roman"/>
              </w:rPr>
            </w:pPr>
          </w:p>
        </w:tc>
      </w:tr>
      <w:tr w:rsidR="00B509BA" w:rsidRPr="00395DAC" w14:paraId="594A3095" w14:textId="77777777" w:rsidTr="00D71889">
        <w:tc>
          <w:tcPr>
            <w:tcW w:w="567" w:type="dxa"/>
          </w:tcPr>
          <w:p w14:paraId="7662676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826D5DB" w14:textId="2BB19CF0"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pozwalać na zarządzanie programami zabezpieczającymi na maszynach z systemami Windows, </w:t>
            </w:r>
            <w:proofErr w:type="spellStart"/>
            <w:r w:rsidRPr="00395DAC">
              <w:rPr>
                <w:rFonts w:ascii="Times New Roman" w:hAnsi="Times New Roman" w:cs="Times New Roman"/>
              </w:rPr>
              <w:t>MacOS</w:t>
            </w:r>
            <w:proofErr w:type="spellEnd"/>
            <w:r w:rsidRPr="00395DAC">
              <w:rPr>
                <w:rFonts w:ascii="Times New Roman" w:hAnsi="Times New Roman" w:cs="Times New Roman"/>
              </w:rPr>
              <w:t>, Linux, Android.</w:t>
            </w:r>
          </w:p>
        </w:tc>
        <w:tc>
          <w:tcPr>
            <w:tcW w:w="2126" w:type="dxa"/>
          </w:tcPr>
          <w:p w14:paraId="6DD6821B" w14:textId="77777777" w:rsidR="00B509BA" w:rsidRPr="00395DAC" w:rsidRDefault="00B509BA" w:rsidP="00DD3AEA">
            <w:pPr>
              <w:rPr>
                <w:rFonts w:ascii="Times New Roman" w:hAnsi="Times New Roman" w:cs="Times New Roman"/>
              </w:rPr>
            </w:pPr>
          </w:p>
        </w:tc>
      </w:tr>
      <w:tr w:rsidR="00B509BA" w:rsidRPr="00395DAC" w14:paraId="0FF511EA" w14:textId="77777777" w:rsidTr="00D71889">
        <w:tc>
          <w:tcPr>
            <w:tcW w:w="567" w:type="dxa"/>
          </w:tcPr>
          <w:p w14:paraId="0E3697D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F6B4F5E" w14:textId="57DE70BD"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pozwalać na zarządzanie urządzeniami z systemem iOS.</w:t>
            </w:r>
          </w:p>
        </w:tc>
        <w:tc>
          <w:tcPr>
            <w:tcW w:w="2126" w:type="dxa"/>
          </w:tcPr>
          <w:p w14:paraId="0D9E60D2" w14:textId="77777777" w:rsidR="00B509BA" w:rsidRPr="00395DAC" w:rsidRDefault="00B509BA" w:rsidP="00DD3AEA">
            <w:pPr>
              <w:rPr>
                <w:rFonts w:ascii="Times New Roman" w:hAnsi="Times New Roman" w:cs="Times New Roman"/>
              </w:rPr>
            </w:pPr>
          </w:p>
        </w:tc>
      </w:tr>
      <w:tr w:rsidR="00B509BA" w:rsidRPr="00395DAC" w14:paraId="0BD537CA" w14:textId="77777777" w:rsidTr="00D71889">
        <w:tc>
          <w:tcPr>
            <w:tcW w:w="567" w:type="dxa"/>
          </w:tcPr>
          <w:p w14:paraId="47BCE54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4B468CD" w14:textId="0B97DC6E"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pozwalać na centralną konfigurację i zarządzanie przynajmniej takimi modułami jak: ochrona antywirusowa, zapora osobista, kontrola dostępu do stron internetowych, które działają na stacjach roboczych w sieci.</w:t>
            </w:r>
          </w:p>
        </w:tc>
        <w:tc>
          <w:tcPr>
            <w:tcW w:w="2126" w:type="dxa"/>
          </w:tcPr>
          <w:p w14:paraId="1923C1F9" w14:textId="77777777" w:rsidR="00B509BA" w:rsidRPr="00395DAC" w:rsidRDefault="00B509BA" w:rsidP="00DD3AEA">
            <w:pPr>
              <w:rPr>
                <w:rFonts w:ascii="Times New Roman" w:hAnsi="Times New Roman" w:cs="Times New Roman"/>
              </w:rPr>
            </w:pPr>
          </w:p>
        </w:tc>
      </w:tr>
      <w:tr w:rsidR="00B509BA" w:rsidRPr="00395DAC" w14:paraId="2922ACBC" w14:textId="77777777" w:rsidTr="00D71889">
        <w:tc>
          <w:tcPr>
            <w:tcW w:w="567" w:type="dxa"/>
          </w:tcPr>
          <w:p w14:paraId="0DC9FB0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B1042E" w14:textId="5BF00C4D" w:rsidR="00B509BA" w:rsidRPr="00395DAC" w:rsidRDefault="00B509BA" w:rsidP="00DD3AEA">
            <w:pPr>
              <w:rPr>
                <w:rFonts w:ascii="Times New Roman" w:hAnsi="Times New Roman" w:cs="Times New Roman"/>
              </w:rPr>
            </w:pPr>
            <w:r w:rsidRPr="00395DAC">
              <w:rPr>
                <w:rFonts w:ascii="Times New Roman" w:hAnsi="Times New Roman" w:cs="Times New Roman"/>
              </w:rPr>
              <w:t>Zarządzanie oprogramowaniem zabezpieczającym na stacjach roboczych musi odbywać się za pośrednictwem dedykowanego agenta.</w:t>
            </w:r>
          </w:p>
        </w:tc>
        <w:tc>
          <w:tcPr>
            <w:tcW w:w="2126" w:type="dxa"/>
          </w:tcPr>
          <w:p w14:paraId="6C94F25C" w14:textId="77777777" w:rsidR="00B509BA" w:rsidRPr="00395DAC" w:rsidRDefault="00B509BA" w:rsidP="00DD3AEA">
            <w:pPr>
              <w:rPr>
                <w:rFonts w:ascii="Times New Roman" w:hAnsi="Times New Roman" w:cs="Times New Roman"/>
              </w:rPr>
            </w:pPr>
          </w:p>
        </w:tc>
      </w:tr>
      <w:tr w:rsidR="00B509BA" w:rsidRPr="00395DAC" w14:paraId="27068C1C" w14:textId="77777777" w:rsidTr="00D71889">
        <w:tc>
          <w:tcPr>
            <w:tcW w:w="567" w:type="dxa"/>
          </w:tcPr>
          <w:p w14:paraId="32495EC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3C5876E" w14:textId="2314C37C"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zarządzania stacjami roboczymi za pomocą dedykowanego agenta, na których nie jest zainstalowane oprogramowanie zabezpieczające.</w:t>
            </w:r>
          </w:p>
        </w:tc>
        <w:tc>
          <w:tcPr>
            <w:tcW w:w="2126" w:type="dxa"/>
          </w:tcPr>
          <w:p w14:paraId="116D3E95" w14:textId="77777777" w:rsidR="00B509BA" w:rsidRPr="00395DAC" w:rsidRDefault="00B509BA" w:rsidP="00DD3AEA">
            <w:pPr>
              <w:rPr>
                <w:rFonts w:ascii="Times New Roman" w:hAnsi="Times New Roman" w:cs="Times New Roman"/>
              </w:rPr>
            </w:pPr>
          </w:p>
        </w:tc>
      </w:tr>
      <w:tr w:rsidR="00B509BA" w:rsidRPr="00395DAC" w14:paraId="40C7A772" w14:textId="77777777" w:rsidTr="00D71889">
        <w:tc>
          <w:tcPr>
            <w:tcW w:w="567" w:type="dxa"/>
          </w:tcPr>
          <w:p w14:paraId="4139C79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0A9E4C2" w14:textId="6E9C39E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Z poziomu konsoli zarządzania administrator ma mieć możliwość weryfikacji podzespołów zarządzanego komputera (w tym przynajmniej: producent, model, numer seryjny, typ i wersja oprogramowania układowego, informacje o systemie, procesor, pamięć RAM, wykorzystanie dysku twardego, informacje o wyświetlaczu, urządzenia peryferyjne, urządzenia audio, drukarki, karty sieciowe, urządzenia masowe) oraz wylistowanie zainstalowanego oprogramowania firm trzecich dla systemów Windows oraz </w:t>
            </w:r>
            <w:proofErr w:type="spellStart"/>
            <w:r w:rsidRPr="00395DAC">
              <w:rPr>
                <w:rFonts w:ascii="Times New Roman" w:hAnsi="Times New Roman" w:cs="Times New Roman"/>
              </w:rPr>
              <w:t>MacOS</w:t>
            </w:r>
            <w:proofErr w:type="spellEnd"/>
            <w:r w:rsidRPr="00395DAC">
              <w:rPr>
                <w:rFonts w:ascii="Times New Roman" w:hAnsi="Times New Roman" w:cs="Times New Roman"/>
              </w:rPr>
              <w:t xml:space="preserve"> z możliwością jego odinstalowania.</w:t>
            </w:r>
          </w:p>
        </w:tc>
        <w:tc>
          <w:tcPr>
            <w:tcW w:w="2126" w:type="dxa"/>
          </w:tcPr>
          <w:p w14:paraId="23F673DD" w14:textId="77777777" w:rsidR="00B509BA" w:rsidRPr="00395DAC" w:rsidRDefault="00B509BA" w:rsidP="00DD3AEA">
            <w:pPr>
              <w:rPr>
                <w:rFonts w:ascii="Times New Roman" w:hAnsi="Times New Roman" w:cs="Times New Roman"/>
              </w:rPr>
            </w:pPr>
          </w:p>
        </w:tc>
      </w:tr>
      <w:tr w:rsidR="00B509BA" w:rsidRPr="00395DAC" w14:paraId="3028CF32" w14:textId="77777777" w:rsidTr="00D71889">
        <w:tc>
          <w:tcPr>
            <w:tcW w:w="567" w:type="dxa"/>
          </w:tcPr>
          <w:p w14:paraId="466FA92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4B9878D" w14:textId="7A65FBD3"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wymuszenia połączenia agenta do serwera administracyjnego z pominięciem domyślnego czasu oczekiwania na połączenie.</w:t>
            </w:r>
          </w:p>
        </w:tc>
        <w:tc>
          <w:tcPr>
            <w:tcW w:w="2126" w:type="dxa"/>
          </w:tcPr>
          <w:p w14:paraId="26C35F39" w14:textId="77777777" w:rsidR="00B509BA" w:rsidRPr="00395DAC" w:rsidRDefault="00B509BA" w:rsidP="00DD3AEA">
            <w:pPr>
              <w:rPr>
                <w:rFonts w:ascii="Times New Roman" w:hAnsi="Times New Roman" w:cs="Times New Roman"/>
              </w:rPr>
            </w:pPr>
          </w:p>
        </w:tc>
      </w:tr>
      <w:tr w:rsidR="00B509BA" w:rsidRPr="00395DAC" w14:paraId="009A312D" w14:textId="77777777" w:rsidTr="00D71889">
        <w:tc>
          <w:tcPr>
            <w:tcW w:w="567" w:type="dxa"/>
          </w:tcPr>
          <w:p w14:paraId="28A1819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F44754" w14:textId="357AD4C0"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Instalacja zdalna agenta z poziomu serwera administracyjnego nie może wymagać określenia architektury systemu (32 lub 64 bitowy) oraz jego rodzaju (Windows, </w:t>
            </w:r>
            <w:proofErr w:type="spellStart"/>
            <w:r w:rsidRPr="00395DAC">
              <w:rPr>
                <w:rFonts w:ascii="Times New Roman" w:hAnsi="Times New Roman" w:cs="Times New Roman"/>
              </w:rPr>
              <w:t>MacOS</w:t>
            </w:r>
            <w:proofErr w:type="spellEnd"/>
            <w:r w:rsidRPr="00395DAC">
              <w:rPr>
                <w:rFonts w:ascii="Times New Roman" w:hAnsi="Times New Roman" w:cs="Times New Roman"/>
              </w:rPr>
              <w:t>, Linux), a wybór odpowiedniego pakietu musi być w pełni automatyczny.</w:t>
            </w:r>
          </w:p>
        </w:tc>
        <w:tc>
          <w:tcPr>
            <w:tcW w:w="2126" w:type="dxa"/>
          </w:tcPr>
          <w:p w14:paraId="54314112" w14:textId="77777777" w:rsidR="00B509BA" w:rsidRPr="00395DAC" w:rsidRDefault="00B509BA" w:rsidP="00DD3AEA">
            <w:pPr>
              <w:rPr>
                <w:rFonts w:ascii="Times New Roman" w:hAnsi="Times New Roman" w:cs="Times New Roman"/>
              </w:rPr>
            </w:pPr>
          </w:p>
        </w:tc>
      </w:tr>
      <w:tr w:rsidR="00B509BA" w:rsidRPr="00395DAC" w14:paraId="3505F759" w14:textId="77777777" w:rsidTr="00D71889">
        <w:tc>
          <w:tcPr>
            <w:tcW w:w="567" w:type="dxa"/>
          </w:tcPr>
          <w:p w14:paraId="365D327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065ABAA" w14:textId="44409068" w:rsidR="00B509BA" w:rsidRPr="00395DAC" w:rsidRDefault="00B509BA" w:rsidP="00DD3AEA">
            <w:pPr>
              <w:rPr>
                <w:rFonts w:ascii="Times New Roman" w:hAnsi="Times New Roman" w:cs="Times New Roman"/>
              </w:rPr>
            </w:pPr>
            <w:r w:rsidRPr="00395DAC">
              <w:rPr>
                <w:rFonts w:ascii="Times New Roman" w:hAnsi="Times New Roman" w:cs="Times New Roman"/>
              </w:rPr>
              <w:t>W przypadku braku zainstalowanego produktu zabezpieczającego na urządzeniu mobilnym z systemem Android, musi istnieć możliwość jego pobrania ze sklepu Google Play.</w:t>
            </w:r>
          </w:p>
        </w:tc>
        <w:tc>
          <w:tcPr>
            <w:tcW w:w="2126" w:type="dxa"/>
          </w:tcPr>
          <w:p w14:paraId="4C85687A" w14:textId="77777777" w:rsidR="00B509BA" w:rsidRPr="00395DAC" w:rsidRDefault="00B509BA" w:rsidP="00DD3AEA">
            <w:pPr>
              <w:rPr>
                <w:rFonts w:ascii="Times New Roman" w:hAnsi="Times New Roman" w:cs="Times New Roman"/>
              </w:rPr>
            </w:pPr>
          </w:p>
        </w:tc>
      </w:tr>
      <w:tr w:rsidR="00B509BA" w:rsidRPr="00395DAC" w14:paraId="22F7D87F" w14:textId="77777777" w:rsidTr="00D71889">
        <w:tc>
          <w:tcPr>
            <w:tcW w:w="567" w:type="dxa"/>
          </w:tcPr>
          <w:p w14:paraId="40EEE1C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75978D3" w14:textId="7BF0CAA2"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Administrator musi posiadać możliwość utworzenia listy autoryzowanych urządzeń mobilnych, które mogą zostać podłączone do serwera centralnej administracji. </w:t>
            </w:r>
          </w:p>
        </w:tc>
        <w:tc>
          <w:tcPr>
            <w:tcW w:w="2126" w:type="dxa"/>
          </w:tcPr>
          <w:p w14:paraId="0B930A1E" w14:textId="77777777" w:rsidR="00B509BA" w:rsidRPr="00395DAC" w:rsidRDefault="00B509BA" w:rsidP="00DD3AEA">
            <w:pPr>
              <w:rPr>
                <w:rFonts w:ascii="Times New Roman" w:hAnsi="Times New Roman" w:cs="Times New Roman"/>
              </w:rPr>
            </w:pPr>
          </w:p>
        </w:tc>
      </w:tr>
      <w:tr w:rsidR="00B509BA" w:rsidRPr="00395DAC" w14:paraId="03FA71BD" w14:textId="77777777" w:rsidTr="00D71889">
        <w:tc>
          <w:tcPr>
            <w:tcW w:w="567" w:type="dxa"/>
          </w:tcPr>
          <w:p w14:paraId="1939517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6F5EC3C" w14:textId="5F9A956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zablokowania, odblokowania, wyczyszczenia zawartości, zlokalizowania oraz uruchomienia syreny na zarządzanym urządzaniu mobilnym. Funkcjonalność musi wykorzystywać połączenie internetowe, a nie komunikację za pośrednictwem wiadomości SMS.</w:t>
            </w:r>
          </w:p>
        </w:tc>
        <w:tc>
          <w:tcPr>
            <w:tcW w:w="2126" w:type="dxa"/>
          </w:tcPr>
          <w:p w14:paraId="0BA9965F" w14:textId="77777777" w:rsidR="00B509BA" w:rsidRPr="00395DAC" w:rsidRDefault="00B509BA" w:rsidP="00DD3AEA">
            <w:pPr>
              <w:rPr>
                <w:rFonts w:ascii="Times New Roman" w:hAnsi="Times New Roman" w:cs="Times New Roman"/>
              </w:rPr>
            </w:pPr>
          </w:p>
        </w:tc>
      </w:tr>
      <w:tr w:rsidR="00B509BA" w:rsidRPr="00395DAC" w14:paraId="17E8A58D" w14:textId="77777777" w:rsidTr="00D71889">
        <w:tc>
          <w:tcPr>
            <w:tcW w:w="567" w:type="dxa"/>
          </w:tcPr>
          <w:p w14:paraId="39EA0E1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32C600D" w14:textId="486331B7"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utworzenia użytkownika serwera administracyjnego.</w:t>
            </w:r>
          </w:p>
        </w:tc>
        <w:tc>
          <w:tcPr>
            <w:tcW w:w="2126" w:type="dxa"/>
          </w:tcPr>
          <w:p w14:paraId="6392F5B2" w14:textId="77777777" w:rsidR="00B509BA" w:rsidRPr="00395DAC" w:rsidRDefault="00B509BA" w:rsidP="00DD3AEA">
            <w:pPr>
              <w:rPr>
                <w:rFonts w:ascii="Times New Roman" w:hAnsi="Times New Roman" w:cs="Times New Roman"/>
              </w:rPr>
            </w:pPr>
          </w:p>
        </w:tc>
      </w:tr>
      <w:tr w:rsidR="00B509BA" w:rsidRPr="00395DAC" w14:paraId="0600F0EB" w14:textId="77777777" w:rsidTr="00D71889">
        <w:tc>
          <w:tcPr>
            <w:tcW w:w="567" w:type="dxa"/>
          </w:tcPr>
          <w:p w14:paraId="5323DDA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FC0C51" w14:textId="20771F63"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Administrator musi posiadać możliwość dodania grupy użytkowników z Active Directory do serwera administracyjnego. Użytkownik grupy usługi katalogowej Active Directory musi mieć możliwość logowania się do konsoli administracyjnej swoimi poświadczeniami domenowymi. </w:t>
            </w:r>
          </w:p>
        </w:tc>
        <w:tc>
          <w:tcPr>
            <w:tcW w:w="2126" w:type="dxa"/>
          </w:tcPr>
          <w:p w14:paraId="5E4130FB" w14:textId="77777777" w:rsidR="00B509BA" w:rsidRPr="00395DAC" w:rsidRDefault="00B509BA" w:rsidP="00DD3AEA">
            <w:pPr>
              <w:rPr>
                <w:rFonts w:ascii="Times New Roman" w:hAnsi="Times New Roman" w:cs="Times New Roman"/>
              </w:rPr>
            </w:pPr>
          </w:p>
        </w:tc>
      </w:tr>
      <w:tr w:rsidR="00B509BA" w:rsidRPr="00395DAC" w14:paraId="64EF2719" w14:textId="77777777" w:rsidTr="00D71889">
        <w:tc>
          <w:tcPr>
            <w:tcW w:w="567" w:type="dxa"/>
          </w:tcPr>
          <w:p w14:paraId="6D2711C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E1F828" w14:textId="14FBCDA4"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wymuszenia dwufazowej autoryzacji podczas logowania do konsoli administracyjnej.</w:t>
            </w:r>
          </w:p>
        </w:tc>
        <w:tc>
          <w:tcPr>
            <w:tcW w:w="2126" w:type="dxa"/>
          </w:tcPr>
          <w:p w14:paraId="42B6412D" w14:textId="77777777" w:rsidR="00B509BA" w:rsidRPr="00395DAC" w:rsidRDefault="00B509BA" w:rsidP="00DD3AEA">
            <w:pPr>
              <w:rPr>
                <w:rFonts w:ascii="Times New Roman" w:hAnsi="Times New Roman" w:cs="Times New Roman"/>
              </w:rPr>
            </w:pPr>
          </w:p>
        </w:tc>
      </w:tr>
      <w:tr w:rsidR="00B509BA" w:rsidRPr="00395DAC" w14:paraId="25665009" w14:textId="77777777" w:rsidTr="00D71889">
        <w:tc>
          <w:tcPr>
            <w:tcW w:w="567" w:type="dxa"/>
          </w:tcPr>
          <w:p w14:paraId="45BBDC6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303FC1E" w14:textId="1B0CDAA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dodania zestawu uprawnień dla użytkowników w oparciu co najmniej o funkcje zarządzania: politykami, instalacją agentów, raportowaniem, zarządzaniem licencjami, zadaniami administracyjnymi. Każda z funkcji musi posiadać możliwość wyboru uprawnienia: odczyt, użyj, zapisz oraz brak.</w:t>
            </w:r>
          </w:p>
        </w:tc>
        <w:tc>
          <w:tcPr>
            <w:tcW w:w="2126" w:type="dxa"/>
          </w:tcPr>
          <w:p w14:paraId="25E6E184" w14:textId="77777777" w:rsidR="00B509BA" w:rsidRPr="00395DAC" w:rsidRDefault="00B509BA" w:rsidP="00DD3AEA">
            <w:pPr>
              <w:rPr>
                <w:rFonts w:ascii="Times New Roman" w:hAnsi="Times New Roman" w:cs="Times New Roman"/>
              </w:rPr>
            </w:pPr>
          </w:p>
        </w:tc>
      </w:tr>
      <w:tr w:rsidR="00B509BA" w:rsidRPr="00395DAC" w14:paraId="6D074E5E" w14:textId="77777777" w:rsidTr="00D71889">
        <w:tc>
          <w:tcPr>
            <w:tcW w:w="567" w:type="dxa"/>
          </w:tcPr>
          <w:p w14:paraId="61191CE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B765CCD" w14:textId="572D1CD9"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przypisania kilku zestawów uprawnień do jednego użytkownika.</w:t>
            </w:r>
          </w:p>
        </w:tc>
        <w:tc>
          <w:tcPr>
            <w:tcW w:w="2126" w:type="dxa"/>
          </w:tcPr>
          <w:p w14:paraId="0625A3BD" w14:textId="77777777" w:rsidR="00B509BA" w:rsidRPr="00395DAC" w:rsidRDefault="00B509BA" w:rsidP="00DD3AEA">
            <w:pPr>
              <w:rPr>
                <w:rFonts w:ascii="Times New Roman" w:hAnsi="Times New Roman" w:cs="Times New Roman"/>
              </w:rPr>
            </w:pPr>
          </w:p>
        </w:tc>
      </w:tr>
      <w:tr w:rsidR="00B509BA" w:rsidRPr="00395DAC" w14:paraId="1A9F5EE4" w14:textId="77777777" w:rsidTr="00D71889">
        <w:tc>
          <w:tcPr>
            <w:tcW w:w="567" w:type="dxa"/>
          </w:tcPr>
          <w:p w14:paraId="4C565BA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8068735" w14:textId="78B8850C" w:rsidR="00B509BA" w:rsidRPr="00395DAC" w:rsidRDefault="00B509BA" w:rsidP="00DD3AEA">
            <w:pPr>
              <w:rPr>
                <w:rFonts w:ascii="Times New Roman" w:hAnsi="Times New Roman" w:cs="Times New Roman"/>
              </w:rPr>
            </w:pPr>
            <w:r w:rsidRPr="00395DAC">
              <w:rPr>
                <w:rFonts w:ascii="Times New Roman" w:hAnsi="Times New Roman" w:cs="Times New Roman"/>
              </w:rPr>
              <w:t>Użytkownik musi posiadać możliwość zmiany hasła dla swojego konta, bez konieczności logowania się do konsoli administracyjnej.</w:t>
            </w:r>
          </w:p>
        </w:tc>
        <w:tc>
          <w:tcPr>
            <w:tcW w:w="2126" w:type="dxa"/>
          </w:tcPr>
          <w:p w14:paraId="7F37CC23" w14:textId="77777777" w:rsidR="00B509BA" w:rsidRPr="00395DAC" w:rsidRDefault="00B509BA" w:rsidP="00DD3AEA">
            <w:pPr>
              <w:rPr>
                <w:rFonts w:ascii="Times New Roman" w:hAnsi="Times New Roman" w:cs="Times New Roman"/>
              </w:rPr>
            </w:pPr>
          </w:p>
        </w:tc>
      </w:tr>
      <w:tr w:rsidR="00B509BA" w:rsidRPr="00395DAC" w14:paraId="5A1A6289" w14:textId="77777777" w:rsidTr="00D71889">
        <w:tc>
          <w:tcPr>
            <w:tcW w:w="567" w:type="dxa"/>
          </w:tcPr>
          <w:p w14:paraId="6F08143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3FB5A98" w14:textId="59D523DB"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konfiguracji czasu bezczynności, po którym użytkownik zostanie automatycznie wylogowany.</w:t>
            </w:r>
          </w:p>
        </w:tc>
        <w:tc>
          <w:tcPr>
            <w:tcW w:w="2126" w:type="dxa"/>
          </w:tcPr>
          <w:p w14:paraId="34346BDA" w14:textId="77777777" w:rsidR="00B509BA" w:rsidRPr="00395DAC" w:rsidRDefault="00B509BA" w:rsidP="00DD3AEA">
            <w:pPr>
              <w:rPr>
                <w:rFonts w:ascii="Times New Roman" w:hAnsi="Times New Roman" w:cs="Times New Roman"/>
              </w:rPr>
            </w:pPr>
          </w:p>
        </w:tc>
      </w:tr>
      <w:tr w:rsidR="00B509BA" w:rsidRPr="00395DAC" w14:paraId="4861F335" w14:textId="77777777" w:rsidTr="00D71889">
        <w:tc>
          <w:tcPr>
            <w:tcW w:w="567" w:type="dxa"/>
          </w:tcPr>
          <w:p w14:paraId="4143018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9E7721" w14:textId="60CD6432"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zadania klienta oraz zadania serwera. Zadania serwera muszą zawierać przynajmniej zadanie instalacji agenta, generowania raportów oraz synchronizacji elementów z Active Directory. Zadania klienta muszą być wykonywane za pośrednictwem agenta na stacji roboczej.</w:t>
            </w:r>
          </w:p>
        </w:tc>
        <w:tc>
          <w:tcPr>
            <w:tcW w:w="2126" w:type="dxa"/>
          </w:tcPr>
          <w:p w14:paraId="272EC5AB" w14:textId="77777777" w:rsidR="00B509BA" w:rsidRPr="00395DAC" w:rsidRDefault="00B509BA" w:rsidP="00DD3AEA">
            <w:pPr>
              <w:rPr>
                <w:rFonts w:ascii="Times New Roman" w:hAnsi="Times New Roman" w:cs="Times New Roman"/>
              </w:rPr>
            </w:pPr>
          </w:p>
        </w:tc>
      </w:tr>
      <w:tr w:rsidR="00B509BA" w:rsidRPr="00395DAC" w14:paraId="22C2C947" w14:textId="77777777" w:rsidTr="00D71889">
        <w:tc>
          <w:tcPr>
            <w:tcW w:w="567" w:type="dxa"/>
          </w:tcPr>
          <w:p w14:paraId="70BC1A0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B3FA6AE" w14:textId="4289B19F" w:rsidR="00B509BA" w:rsidRPr="00395DAC" w:rsidRDefault="00B509BA" w:rsidP="00DD3AEA">
            <w:pPr>
              <w:rPr>
                <w:rFonts w:ascii="Times New Roman" w:hAnsi="Times New Roman" w:cs="Times New Roman"/>
              </w:rPr>
            </w:pPr>
            <w:r w:rsidRPr="00395DAC">
              <w:rPr>
                <w:rFonts w:ascii="Times New Roman" w:hAnsi="Times New Roman" w:cs="Times New Roman"/>
              </w:rPr>
              <w:t>Agent musi posiadać mechanizm pozwalający na zapis zadania w swojej pamięci wewnętrznej w celu ich późniejszego wykonania bez względu na stan połączenia z serwerem centralnej administracji.</w:t>
            </w:r>
          </w:p>
        </w:tc>
        <w:tc>
          <w:tcPr>
            <w:tcW w:w="2126" w:type="dxa"/>
          </w:tcPr>
          <w:p w14:paraId="5F5D8BA3" w14:textId="77777777" w:rsidR="00B509BA" w:rsidRPr="00395DAC" w:rsidRDefault="00B509BA" w:rsidP="00DD3AEA">
            <w:pPr>
              <w:rPr>
                <w:rFonts w:ascii="Times New Roman" w:hAnsi="Times New Roman" w:cs="Times New Roman"/>
              </w:rPr>
            </w:pPr>
          </w:p>
        </w:tc>
      </w:tr>
      <w:tr w:rsidR="00B509BA" w:rsidRPr="00395DAC" w14:paraId="69D3B4D0" w14:textId="77777777" w:rsidTr="00D71889">
        <w:tc>
          <w:tcPr>
            <w:tcW w:w="567" w:type="dxa"/>
          </w:tcPr>
          <w:p w14:paraId="25B0733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D402D29" w14:textId="37700A5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instalacji oprogramowania z użyciem parametrów instalacyjnych.</w:t>
            </w:r>
          </w:p>
        </w:tc>
        <w:tc>
          <w:tcPr>
            <w:tcW w:w="2126" w:type="dxa"/>
          </w:tcPr>
          <w:p w14:paraId="14CBCF12" w14:textId="77777777" w:rsidR="00B509BA" w:rsidRPr="00395DAC" w:rsidRDefault="00B509BA" w:rsidP="00DD3AEA">
            <w:pPr>
              <w:rPr>
                <w:rFonts w:ascii="Times New Roman" w:hAnsi="Times New Roman" w:cs="Times New Roman"/>
              </w:rPr>
            </w:pPr>
          </w:p>
        </w:tc>
      </w:tr>
      <w:tr w:rsidR="00B509BA" w:rsidRPr="00395DAC" w14:paraId="2B8A8400" w14:textId="77777777" w:rsidTr="00D71889">
        <w:tc>
          <w:tcPr>
            <w:tcW w:w="567" w:type="dxa"/>
          </w:tcPr>
          <w:p w14:paraId="79CC702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F71A74" w14:textId="60495C75"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deinstalacji programu zabezpieczającego firm trzecich, zgodnych z technologią OPSWAT.</w:t>
            </w:r>
          </w:p>
        </w:tc>
        <w:tc>
          <w:tcPr>
            <w:tcW w:w="2126" w:type="dxa"/>
          </w:tcPr>
          <w:p w14:paraId="463CF4DC" w14:textId="77777777" w:rsidR="00B509BA" w:rsidRPr="00395DAC" w:rsidRDefault="00B509BA" w:rsidP="00DD3AEA">
            <w:pPr>
              <w:rPr>
                <w:rFonts w:ascii="Times New Roman" w:hAnsi="Times New Roman" w:cs="Times New Roman"/>
              </w:rPr>
            </w:pPr>
          </w:p>
        </w:tc>
      </w:tr>
      <w:tr w:rsidR="00B509BA" w:rsidRPr="00395DAC" w14:paraId="12BC40A7" w14:textId="77777777" w:rsidTr="00D71889">
        <w:tc>
          <w:tcPr>
            <w:tcW w:w="567" w:type="dxa"/>
          </w:tcPr>
          <w:p w14:paraId="7BF6B2F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3B9135" w14:textId="796CDED3"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wysłania polecenia: wyświetlenia komunikatu, aktualizacji systemu operacyjnego, zamknięcia komputera, uruchomienia ponownego komputera oraz uruchomienia komendy na stacji klienckiej.</w:t>
            </w:r>
          </w:p>
        </w:tc>
        <w:tc>
          <w:tcPr>
            <w:tcW w:w="2126" w:type="dxa"/>
          </w:tcPr>
          <w:p w14:paraId="2F029FE1" w14:textId="77777777" w:rsidR="00B509BA" w:rsidRPr="00395DAC" w:rsidRDefault="00B509BA" w:rsidP="00DD3AEA">
            <w:pPr>
              <w:rPr>
                <w:rFonts w:ascii="Times New Roman" w:hAnsi="Times New Roman" w:cs="Times New Roman"/>
              </w:rPr>
            </w:pPr>
          </w:p>
        </w:tc>
      </w:tr>
      <w:tr w:rsidR="00B509BA" w:rsidRPr="00395DAC" w14:paraId="4D0BCA31" w14:textId="77777777" w:rsidTr="00D71889">
        <w:tc>
          <w:tcPr>
            <w:tcW w:w="567" w:type="dxa"/>
          </w:tcPr>
          <w:p w14:paraId="5B08FCD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2D8AA76" w14:textId="60AD3B30"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uruchomienia zadania automatycznie, przynajmniej z wyzwalaczem: wyrażenie CRON, codziennie, cotygodniowo, comiesięcznie, corocznie, po wystąpieniu nowego zdarzenia oraz umieszczeniu agenta w grupie dynamicznej.</w:t>
            </w:r>
          </w:p>
        </w:tc>
        <w:tc>
          <w:tcPr>
            <w:tcW w:w="2126" w:type="dxa"/>
          </w:tcPr>
          <w:p w14:paraId="00014DA1" w14:textId="77777777" w:rsidR="00B509BA" w:rsidRPr="00395DAC" w:rsidRDefault="00B509BA" w:rsidP="00DD3AEA">
            <w:pPr>
              <w:rPr>
                <w:rFonts w:ascii="Times New Roman" w:hAnsi="Times New Roman" w:cs="Times New Roman"/>
              </w:rPr>
            </w:pPr>
          </w:p>
        </w:tc>
      </w:tr>
      <w:tr w:rsidR="00B509BA" w:rsidRPr="00395DAC" w14:paraId="4E0E63A5" w14:textId="77777777" w:rsidTr="00D71889">
        <w:tc>
          <w:tcPr>
            <w:tcW w:w="567" w:type="dxa"/>
          </w:tcPr>
          <w:p w14:paraId="5858963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98695B7" w14:textId="70C48810"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tworzenia grup statycznych i dynamicznych komputerów.</w:t>
            </w:r>
          </w:p>
        </w:tc>
        <w:tc>
          <w:tcPr>
            <w:tcW w:w="2126" w:type="dxa"/>
          </w:tcPr>
          <w:p w14:paraId="44716A78" w14:textId="77777777" w:rsidR="00B509BA" w:rsidRPr="00395DAC" w:rsidRDefault="00B509BA" w:rsidP="00DD3AEA">
            <w:pPr>
              <w:rPr>
                <w:rFonts w:ascii="Times New Roman" w:hAnsi="Times New Roman" w:cs="Times New Roman"/>
              </w:rPr>
            </w:pPr>
          </w:p>
        </w:tc>
      </w:tr>
      <w:tr w:rsidR="00B509BA" w:rsidRPr="00395DAC" w14:paraId="5E6704AA" w14:textId="77777777" w:rsidTr="00D71889">
        <w:tc>
          <w:tcPr>
            <w:tcW w:w="567" w:type="dxa"/>
          </w:tcPr>
          <w:p w14:paraId="191199E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34A9234" w14:textId="3EA4AFAB" w:rsidR="00B509BA" w:rsidRPr="00395DAC" w:rsidRDefault="00B509BA" w:rsidP="00DD3AEA">
            <w:pPr>
              <w:rPr>
                <w:rFonts w:ascii="Times New Roman" w:hAnsi="Times New Roman" w:cs="Times New Roman"/>
              </w:rPr>
            </w:pPr>
            <w:r w:rsidRPr="00395DAC">
              <w:rPr>
                <w:rFonts w:ascii="Times New Roman" w:hAnsi="Times New Roman" w:cs="Times New Roman"/>
              </w:rPr>
              <w:t>Grupy dynamiczne muszą być tworzone na podstawie szablonu określającego warunki, jakie musi spełnić klient, aby został umieszczony w danej grupie. Warunki muszą zawierać co najmniej: adresy sieciowe IP, aktywne zagrożenia, stan funkcjonowania/ochrony, wersja systemu operacyjnego, podzespoły komputera.</w:t>
            </w:r>
          </w:p>
        </w:tc>
        <w:tc>
          <w:tcPr>
            <w:tcW w:w="2126" w:type="dxa"/>
          </w:tcPr>
          <w:p w14:paraId="65007A77" w14:textId="77777777" w:rsidR="00B509BA" w:rsidRPr="00395DAC" w:rsidRDefault="00B509BA" w:rsidP="00DD3AEA">
            <w:pPr>
              <w:rPr>
                <w:rFonts w:ascii="Times New Roman" w:hAnsi="Times New Roman" w:cs="Times New Roman"/>
              </w:rPr>
            </w:pPr>
          </w:p>
        </w:tc>
      </w:tr>
      <w:tr w:rsidR="00B509BA" w:rsidRPr="00395DAC" w14:paraId="43CA13BB" w14:textId="77777777" w:rsidTr="00D71889">
        <w:tc>
          <w:tcPr>
            <w:tcW w:w="567" w:type="dxa"/>
          </w:tcPr>
          <w:p w14:paraId="69B22E4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3A537A5" w14:textId="4EF415A7"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utworzenia polityk dla programów zabezpieczających i komponentów środowiska serwera centralnego zarządzania.</w:t>
            </w:r>
          </w:p>
        </w:tc>
        <w:tc>
          <w:tcPr>
            <w:tcW w:w="2126" w:type="dxa"/>
          </w:tcPr>
          <w:p w14:paraId="604EA2D8" w14:textId="77777777" w:rsidR="00B509BA" w:rsidRPr="00395DAC" w:rsidRDefault="00B509BA" w:rsidP="00DD3AEA">
            <w:pPr>
              <w:rPr>
                <w:rFonts w:ascii="Times New Roman" w:hAnsi="Times New Roman" w:cs="Times New Roman"/>
              </w:rPr>
            </w:pPr>
          </w:p>
        </w:tc>
      </w:tr>
      <w:tr w:rsidR="00B509BA" w:rsidRPr="00395DAC" w14:paraId="6529E35D" w14:textId="77777777" w:rsidTr="00D71889">
        <w:tc>
          <w:tcPr>
            <w:tcW w:w="567" w:type="dxa"/>
          </w:tcPr>
          <w:p w14:paraId="3A63CFE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22C1BD3" w14:textId="04EF7C0B"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przypisania polityki dla pojedynczego klienta lub dla grupy komputerów.</w:t>
            </w:r>
          </w:p>
        </w:tc>
        <w:tc>
          <w:tcPr>
            <w:tcW w:w="2126" w:type="dxa"/>
          </w:tcPr>
          <w:p w14:paraId="1CFB0635" w14:textId="77777777" w:rsidR="00B509BA" w:rsidRPr="00395DAC" w:rsidRDefault="00B509BA" w:rsidP="00DD3AEA">
            <w:pPr>
              <w:rPr>
                <w:rFonts w:ascii="Times New Roman" w:hAnsi="Times New Roman" w:cs="Times New Roman"/>
              </w:rPr>
            </w:pPr>
          </w:p>
        </w:tc>
      </w:tr>
      <w:tr w:rsidR="00B509BA" w:rsidRPr="00395DAC" w14:paraId="3A9D655B" w14:textId="77777777" w:rsidTr="00D71889">
        <w:tc>
          <w:tcPr>
            <w:tcW w:w="567" w:type="dxa"/>
          </w:tcPr>
          <w:p w14:paraId="130444E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5D3E46D" w14:textId="7276535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przypisania kilku polityk z innymi priorytetami dla pojedynczego klienta.</w:t>
            </w:r>
          </w:p>
        </w:tc>
        <w:tc>
          <w:tcPr>
            <w:tcW w:w="2126" w:type="dxa"/>
          </w:tcPr>
          <w:p w14:paraId="079D5A49" w14:textId="77777777" w:rsidR="00B509BA" w:rsidRPr="00395DAC" w:rsidRDefault="00B509BA" w:rsidP="00DD3AEA">
            <w:pPr>
              <w:rPr>
                <w:rFonts w:ascii="Times New Roman" w:hAnsi="Times New Roman" w:cs="Times New Roman"/>
              </w:rPr>
            </w:pPr>
          </w:p>
        </w:tc>
      </w:tr>
      <w:tr w:rsidR="00B509BA" w:rsidRPr="00395DAC" w14:paraId="586449C5" w14:textId="77777777" w:rsidTr="00D71889">
        <w:tc>
          <w:tcPr>
            <w:tcW w:w="567" w:type="dxa"/>
          </w:tcPr>
          <w:p w14:paraId="43462EC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67E20AC" w14:textId="406803ED" w:rsidR="00B509BA" w:rsidRPr="00395DAC" w:rsidRDefault="00B509BA" w:rsidP="00DD3AEA">
            <w:pPr>
              <w:rPr>
                <w:rFonts w:ascii="Times New Roman" w:hAnsi="Times New Roman" w:cs="Times New Roman"/>
              </w:rPr>
            </w:pPr>
            <w:r w:rsidRPr="00395DAC">
              <w:rPr>
                <w:rFonts w:ascii="Times New Roman" w:hAnsi="Times New Roman" w:cs="Times New Roman"/>
              </w:rPr>
              <w:t>Edytor konfiguracji polityki musi być identyczny jak edytor konfiguracji ustawień w programie zabezpieczającym na stacji roboczej.</w:t>
            </w:r>
          </w:p>
        </w:tc>
        <w:tc>
          <w:tcPr>
            <w:tcW w:w="2126" w:type="dxa"/>
          </w:tcPr>
          <w:p w14:paraId="3E8D939A" w14:textId="77777777" w:rsidR="00B509BA" w:rsidRPr="00395DAC" w:rsidRDefault="00B509BA" w:rsidP="00DD3AEA">
            <w:pPr>
              <w:rPr>
                <w:rFonts w:ascii="Times New Roman" w:hAnsi="Times New Roman" w:cs="Times New Roman"/>
              </w:rPr>
            </w:pPr>
          </w:p>
        </w:tc>
      </w:tr>
      <w:tr w:rsidR="00B509BA" w:rsidRPr="00395DAC" w14:paraId="7767A3D6" w14:textId="77777777" w:rsidTr="00D71889">
        <w:tc>
          <w:tcPr>
            <w:tcW w:w="567" w:type="dxa"/>
          </w:tcPr>
          <w:p w14:paraId="1A6EE7B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BBBB5C4" w14:textId="716B745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umożliwiać wyświetlenie polityk, które są przypisane do stacji.</w:t>
            </w:r>
          </w:p>
        </w:tc>
        <w:tc>
          <w:tcPr>
            <w:tcW w:w="2126" w:type="dxa"/>
          </w:tcPr>
          <w:p w14:paraId="2F9EBA8E" w14:textId="77777777" w:rsidR="00B509BA" w:rsidRPr="00395DAC" w:rsidRDefault="00B509BA" w:rsidP="00DD3AEA">
            <w:pPr>
              <w:rPr>
                <w:rFonts w:ascii="Times New Roman" w:hAnsi="Times New Roman" w:cs="Times New Roman"/>
              </w:rPr>
            </w:pPr>
          </w:p>
        </w:tc>
      </w:tr>
      <w:tr w:rsidR="00B509BA" w:rsidRPr="00395DAC" w14:paraId="64B960C8" w14:textId="77777777" w:rsidTr="00D71889">
        <w:tc>
          <w:tcPr>
            <w:tcW w:w="567" w:type="dxa"/>
          </w:tcPr>
          <w:p w14:paraId="5E05492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BD4DD5A" w14:textId="425AEDE5" w:rsidR="00B509BA" w:rsidRPr="00395DAC" w:rsidRDefault="00B509BA" w:rsidP="00DD3AEA">
            <w:pPr>
              <w:rPr>
                <w:rFonts w:ascii="Times New Roman" w:hAnsi="Times New Roman" w:cs="Times New Roman"/>
              </w:rPr>
            </w:pPr>
            <w:r w:rsidRPr="00395DAC">
              <w:rPr>
                <w:rFonts w:ascii="Times New Roman" w:hAnsi="Times New Roman" w:cs="Times New Roman"/>
              </w:rPr>
              <w:t>Z poziomu konsoli musi istnieć możliwość scalania reguł zapory osobistej, harmonogramu, modułu HIPS z już istniejącymi regułami na stacji roboczej lub innej polityce.</w:t>
            </w:r>
          </w:p>
        </w:tc>
        <w:tc>
          <w:tcPr>
            <w:tcW w:w="2126" w:type="dxa"/>
          </w:tcPr>
          <w:p w14:paraId="2B2C7CB8" w14:textId="77777777" w:rsidR="00B509BA" w:rsidRPr="00395DAC" w:rsidRDefault="00B509BA" w:rsidP="00DD3AEA">
            <w:pPr>
              <w:rPr>
                <w:rFonts w:ascii="Times New Roman" w:hAnsi="Times New Roman" w:cs="Times New Roman"/>
              </w:rPr>
            </w:pPr>
          </w:p>
        </w:tc>
      </w:tr>
      <w:tr w:rsidR="00B509BA" w:rsidRPr="00395DAC" w14:paraId="08D75AB6" w14:textId="77777777" w:rsidTr="00D71889">
        <w:tc>
          <w:tcPr>
            <w:tcW w:w="567" w:type="dxa"/>
          </w:tcPr>
          <w:p w14:paraId="36C2BAE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7887552" w14:textId="35653E56"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minimum 120 szablonów raportów, przygotowanych przez producenta.</w:t>
            </w:r>
          </w:p>
        </w:tc>
        <w:tc>
          <w:tcPr>
            <w:tcW w:w="2126" w:type="dxa"/>
          </w:tcPr>
          <w:p w14:paraId="077E06CB" w14:textId="77777777" w:rsidR="00B509BA" w:rsidRPr="00395DAC" w:rsidRDefault="00B509BA" w:rsidP="00DD3AEA">
            <w:pPr>
              <w:rPr>
                <w:rFonts w:ascii="Times New Roman" w:hAnsi="Times New Roman" w:cs="Times New Roman"/>
              </w:rPr>
            </w:pPr>
          </w:p>
        </w:tc>
      </w:tr>
      <w:tr w:rsidR="00B509BA" w:rsidRPr="00395DAC" w14:paraId="070959F0" w14:textId="77777777" w:rsidTr="00D71889">
        <w:tc>
          <w:tcPr>
            <w:tcW w:w="567" w:type="dxa"/>
          </w:tcPr>
          <w:p w14:paraId="48BFBE1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EECB7F2" w14:textId="08154269"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utworzenia własnych raportów.</w:t>
            </w:r>
          </w:p>
        </w:tc>
        <w:tc>
          <w:tcPr>
            <w:tcW w:w="2126" w:type="dxa"/>
          </w:tcPr>
          <w:p w14:paraId="3CE3B7A7" w14:textId="77777777" w:rsidR="00B509BA" w:rsidRPr="00395DAC" w:rsidRDefault="00B509BA" w:rsidP="00DD3AEA">
            <w:pPr>
              <w:rPr>
                <w:rFonts w:ascii="Times New Roman" w:hAnsi="Times New Roman" w:cs="Times New Roman"/>
              </w:rPr>
            </w:pPr>
          </w:p>
        </w:tc>
      </w:tr>
      <w:tr w:rsidR="00B509BA" w:rsidRPr="00395DAC" w14:paraId="0431A753" w14:textId="77777777" w:rsidTr="00D71889">
        <w:tc>
          <w:tcPr>
            <w:tcW w:w="567" w:type="dxa"/>
          </w:tcPr>
          <w:p w14:paraId="0CCBFE9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8F3B03E" w14:textId="32A16F77"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wyboru formy przedstawienia danych w raporcie w tym przynajmniej: w postaci tabeli, wykresu lub obu elementów jednocześnie.</w:t>
            </w:r>
          </w:p>
        </w:tc>
        <w:tc>
          <w:tcPr>
            <w:tcW w:w="2126" w:type="dxa"/>
          </w:tcPr>
          <w:p w14:paraId="78D7A714" w14:textId="77777777" w:rsidR="00B509BA" w:rsidRPr="00395DAC" w:rsidRDefault="00B509BA" w:rsidP="00DD3AEA">
            <w:pPr>
              <w:rPr>
                <w:rFonts w:ascii="Times New Roman" w:hAnsi="Times New Roman" w:cs="Times New Roman"/>
              </w:rPr>
            </w:pPr>
          </w:p>
        </w:tc>
      </w:tr>
      <w:tr w:rsidR="00B509BA" w:rsidRPr="00395DAC" w14:paraId="33F0C366" w14:textId="77777777" w:rsidTr="00D71889">
        <w:tc>
          <w:tcPr>
            <w:tcW w:w="567" w:type="dxa"/>
          </w:tcPr>
          <w:p w14:paraId="7FECD4C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BAB7D8E" w14:textId="763E005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wyboru jednego z kilku typów wykresów: kołowy, pierścieniowy, liniowy, słupkowy, punktowy.</w:t>
            </w:r>
          </w:p>
        </w:tc>
        <w:tc>
          <w:tcPr>
            <w:tcW w:w="2126" w:type="dxa"/>
          </w:tcPr>
          <w:p w14:paraId="405FBD5F" w14:textId="77777777" w:rsidR="00B509BA" w:rsidRPr="00395DAC" w:rsidRDefault="00B509BA" w:rsidP="00DD3AEA">
            <w:pPr>
              <w:rPr>
                <w:rFonts w:ascii="Times New Roman" w:hAnsi="Times New Roman" w:cs="Times New Roman"/>
              </w:rPr>
            </w:pPr>
          </w:p>
        </w:tc>
      </w:tr>
      <w:tr w:rsidR="00B509BA" w:rsidRPr="00395DAC" w14:paraId="6E815045" w14:textId="77777777" w:rsidTr="00D71889">
        <w:tc>
          <w:tcPr>
            <w:tcW w:w="567" w:type="dxa"/>
          </w:tcPr>
          <w:p w14:paraId="3684EA6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42092A3" w14:textId="43A0212F"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określenia danych, jakie powinny znajdować się w poszczególnych kolumnach tabeli lub na osiach wykresu oraz ich odfiltrowania i posortowania.</w:t>
            </w:r>
          </w:p>
        </w:tc>
        <w:tc>
          <w:tcPr>
            <w:tcW w:w="2126" w:type="dxa"/>
          </w:tcPr>
          <w:p w14:paraId="530B2B19" w14:textId="77777777" w:rsidR="00B509BA" w:rsidRPr="00395DAC" w:rsidRDefault="00B509BA" w:rsidP="00DD3AEA">
            <w:pPr>
              <w:rPr>
                <w:rFonts w:ascii="Times New Roman" w:hAnsi="Times New Roman" w:cs="Times New Roman"/>
              </w:rPr>
            </w:pPr>
          </w:p>
        </w:tc>
      </w:tr>
      <w:tr w:rsidR="00B509BA" w:rsidRPr="00395DAC" w14:paraId="59DBB52D" w14:textId="77777777" w:rsidTr="00D71889">
        <w:tc>
          <w:tcPr>
            <w:tcW w:w="567" w:type="dxa"/>
          </w:tcPr>
          <w:p w14:paraId="71F1605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40B1FB6" w14:textId="7125F39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być wyposażony w mechanizm importu oraz eksportu szablonów raportów.</w:t>
            </w:r>
          </w:p>
        </w:tc>
        <w:tc>
          <w:tcPr>
            <w:tcW w:w="2126" w:type="dxa"/>
          </w:tcPr>
          <w:p w14:paraId="414D9F0E" w14:textId="77777777" w:rsidR="00B509BA" w:rsidRPr="00395DAC" w:rsidRDefault="00B509BA" w:rsidP="00DD3AEA">
            <w:pPr>
              <w:rPr>
                <w:rFonts w:ascii="Times New Roman" w:hAnsi="Times New Roman" w:cs="Times New Roman"/>
              </w:rPr>
            </w:pPr>
          </w:p>
        </w:tc>
      </w:tr>
      <w:tr w:rsidR="00B509BA" w:rsidRPr="00395DAC" w14:paraId="6774D059" w14:textId="77777777" w:rsidTr="00D71889">
        <w:tc>
          <w:tcPr>
            <w:tcW w:w="567" w:type="dxa"/>
          </w:tcPr>
          <w:p w14:paraId="5CC2581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B93A0D" w14:textId="57FF0128"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powinien posiadać panel kontrolny z raportami, pozwalający na szybki dostępu do najbardziej interesujących danych. Panel ten musi być edytowalny.</w:t>
            </w:r>
          </w:p>
        </w:tc>
        <w:tc>
          <w:tcPr>
            <w:tcW w:w="2126" w:type="dxa"/>
          </w:tcPr>
          <w:p w14:paraId="0CBDC680" w14:textId="77777777" w:rsidR="00B509BA" w:rsidRPr="00395DAC" w:rsidRDefault="00B509BA" w:rsidP="00DD3AEA">
            <w:pPr>
              <w:rPr>
                <w:rFonts w:ascii="Times New Roman" w:hAnsi="Times New Roman" w:cs="Times New Roman"/>
              </w:rPr>
            </w:pPr>
          </w:p>
        </w:tc>
      </w:tr>
      <w:tr w:rsidR="00B509BA" w:rsidRPr="00395DAC" w14:paraId="2D277CFD" w14:textId="77777777" w:rsidTr="00D71889">
        <w:tc>
          <w:tcPr>
            <w:tcW w:w="567" w:type="dxa"/>
          </w:tcPr>
          <w:p w14:paraId="0769DAD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2FD7B9F" w14:textId="6CDC4DF2"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wygenerowania raportu na żądanie, zgodnie z harmonogramem lub umieszczenia raportu na panelu kontrolnym. Raport może zostać wysłany za pośrednictwem wiadomości email, zapisany do pliku w formacie PDF lub CSV.</w:t>
            </w:r>
          </w:p>
        </w:tc>
        <w:tc>
          <w:tcPr>
            <w:tcW w:w="2126" w:type="dxa"/>
          </w:tcPr>
          <w:p w14:paraId="23C3E4A6" w14:textId="77777777" w:rsidR="00B509BA" w:rsidRPr="00395DAC" w:rsidRDefault="00B509BA" w:rsidP="00DD3AEA">
            <w:pPr>
              <w:rPr>
                <w:rFonts w:ascii="Times New Roman" w:hAnsi="Times New Roman" w:cs="Times New Roman"/>
              </w:rPr>
            </w:pPr>
          </w:p>
        </w:tc>
      </w:tr>
      <w:tr w:rsidR="00B509BA" w:rsidRPr="00395DAC" w14:paraId="7609DFAE" w14:textId="77777777" w:rsidTr="00D71889">
        <w:tc>
          <w:tcPr>
            <w:tcW w:w="567" w:type="dxa"/>
          </w:tcPr>
          <w:p w14:paraId="5EF2B0B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F72BFF7" w14:textId="5AA724C3" w:rsidR="00B509BA" w:rsidRPr="00395DAC" w:rsidRDefault="00B509BA" w:rsidP="00DD3AEA">
            <w:pPr>
              <w:rPr>
                <w:rFonts w:ascii="Times New Roman" w:hAnsi="Times New Roman" w:cs="Times New Roman"/>
              </w:rPr>
            </w:pPr>
            <w:r w:rsidRPr="00395DAC">
              <w:rPr>
                <w:rFonts w:ascii="Times New Roman" w:hAnsi="Times New Roman" w:cs="Times New Roman"/>
              </w:rPr>
              <w:t>Raport na panelu kontrolnym musi być w pełni interaktywny, pozwalając przejść do zarządzania stacją/stacjami, której raport dotyczy.</w:t>
            </w:r>
          </w:p>
        </w:tc>
        <w:tc>
          <w:tcPr>
            <w:tcW w:w="2126" w:type="dxa"/>
          </w:tcPr>
          <w:p w14:paraId="490F9668" w14:textId="77777777" w:rsidR="00B509BA" w:rsidRPr="00395DAC" w:rsidRDefault="00B509BA" w:rsidP="00DD3AEA">
            <w:pPr>
              <w:rPr>
                <w:rFonts w:ascii="Times New Roman" w:hAnsi="Times New Roman" w:cs="Times New Roman"/>
              </w:rPr>
            </w:pPr>
          </w:p>
        </w:tc>
      </w:tr>
      <w:tr w:rsidR="00B509BA" w:rsidRPr="00395DAC" w14:paraId="24198280" w14:textId="77777777" w:rsidTr="00D71889">
        <w:tc>
          <w:tcPr>
            <w:tcW w:w="567" w:type="dxa"/>
          </w:tcPr>
          <w:p w14:paraId="73D7167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D86920E" w14:textId="593A43C0"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utworzenia własnych powiadomień lub skorzystania z predefiniowanych wzorów.</w:t>
            </w:r>
          </w:p>
        </w:tc>
        <w:tc>
          <w:tcPr>
            <w:tcW w:w="2126" w:type="dxa"/>
          </w:tcPr>
          <w:p w14:paraId="1790ABBF" w14:textId="77777777" w:rsidR="00B509BA" w:rsidRPr="00395DAC" w:rsidRDefault="00B509BA" w:rsidP="00DD3AEA">
            <w:pPr>
              <w:rPr>
                <w:rFonts w:ascii="Times New Roman" w:hAnsi="Times New Roman" w:cs="Times New Roman"/>
              </w:rPr>
            </w:pPr>
          </w:p>
        </w:tc>
      </w:tr>
      <w:tr w:rsidR="00B509BA" w:rsidRPr="00395DAC" w14:paraId="45DF2821" w14:textId="77777777" w:rsidTr="00D71889">
        <w:tc>
          <w:tcPr>
            <w:tcW w:w="567" w:type="dxa"/>
          </w:tcPr>
          <w:p w14:paraId="01B0204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CD1F01F" w14:textId="2B4600B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Powiadomienia mailowe mają być wysyłane w formacie HTML. </w:t>
            </w:r>
          </w:p>
        </w:tc>
        <w:tc>
          <w:tcPr>
            <w:tcW w:w="2126" w:type="dxa"/>
          </w:tcPr>
          <w:p w14:paraId="77850A0A" w14:textId="77777777" w:rsidR="00B509BA" w:rsidRPr="00395DAC" w:rsidRDefault="00B509BA" w:rsidP="00DD3AEA">
            <w:pPr>
              <w:rPr>
                <w:rFonts w:ascii="Times New Roman" w:hAnsi="Times New Roman" w:cs="Times New Roman"/>
              </w:rPr>
            </w:pPr>
          </w:p>
        </w:tc>
      </w:tr>
      <w:tr w:rsidR="00B509BA" w:rsidRPr="00395DAC" w14:paraId="076A3BA3" w14:textId="77777777" w:rsidTr="00D71889">
        <w:tc>
          <w:tcPr>
            <w:tcW w:w="567" w:type="dxa"/>
          </w:tcPr>
          <w:p w14:paraId="1D1355A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9C8BA96" w14:textId="3795DF12" w:rsidR="00B509BA" w:rsidRPr="00395DAC" w:rsidRDefault="00B509BA" w:rsidP="00DD3AEA">
            <w:pPr>
              <w:rPr>
                <w:rFonts w:ascii="Times New Roman" w:hAnsi="Times New Roman" w:cs="Times New Roman"/>
              </w:rPr>
            </w:pPr>
            <w:r w:rsidRPr="00395DAC">
              <w:rPr>
                <w:rFonts w:ascii="Times New Roman" w:hAnsi="Times New Roman" w:cs="Times New Roman"/>
              </w:rPr>
              <w:t>Powiadomienia muszą być wywoływane po zmianie ilości członków danej grupy dynamicznej, wzroście liczby klientów grupy w stosunku do innej grupy, pojawienia się dziennika zagrożeń.</w:t>
            </w:r>
          </w:p>
        </w:tc>
        <w:tc>
          <w:tcPr>
            <w:tcW w:w="2126" w:type="dxa"/>
          </w:tcPr>
          <w:p w14:paraId="57EF039B" w14:textId="77777777" w:rsidR="00B509BA" w:rsidRPr="00395DAC" w:rsidRDefault="00B509BA" w:rsidP="00DD3AEA">
            <w:pPr>
              <w:rPr>
                <w:rFonts w:ascii="Times New Roman" w:hAnsi="Times New Roman" w:cs="Times New Roman"/>
              </w:rPr>
            </w:pPr>
          </w:p>
        </w:tc>
      </w:tr>
      <w:tr w:rsidR="00B509BA" w:rsidRPr="00395DAC" w14:paraId="640B4E99" w14:textId="77777777" w:rsidTr="00D71889">
        <w:tc>
          <w:tcPr>
            <w:tcW w:w="567" w:type="dxa"/>
          </w:tcPr>
          <w:p w14:paraId="117E860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DE87BA8" w14:textId="0B9B7BAD"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Administrator musi posiadać możliwość wysłania powiadomienia przynajmniej za pośrednictwem wiadomości email, komunikatu SNMP oraz do dziennika </w:t>
            </w:r>
            <w:proofErr w:type="spellStart"/>
            <w:r w:rsidRPr="00395DAC">
              <w:rPr>
                <w:rFonts w:ascii="Times New Roman" w:hAnsi="Times New Roman" w:cs="Times New Roman"/>
              </w:rPr>
              <w:t>syslog</w:t>
            </w:r>
            <w:proofErr w:type="spellEnd"/>
            <w:r w:rsidRPr="00395DAC">
              <w:rPr>
                <w:rFonts w:ascii="Times New Roman" w:hAnsi="Times New Roman" w:cs="Times New Roman"/>
              </w:rPr>
              <w:t>.</w:t>
            </w:r>
          </w:p>
        </w:tc>
        <w:tc>
          <w:tcPr>
            <w:tcW w:w="2126" w:type="dxa"/>
          </w:tcPr>
          <w:p w14:paraId="1F56E7E7" w14:textId="77777777" w:rsidR="00B509BA" w:rsidRPr="00395DAC" w:rsidRDefault="00B509BA" w:rsidP="00DD3AEA">
            <w:pPr>
              <w:rPr>
                <w:rFonts w:ascii="Times New Roman" w:hAnsi="Times New Roman" w:cs="Times New Roman"/>
              </w:rPr>
            </w:pPr>
          </w:p>
        </w:tc>
      </w:tr>
      <w:tr w:rsidR="00B509BA" w:rsidRPr="00395DAC" w14:paraId="26D48CC7" w14:textId="77777777" w:rsidTr="00D71889">
        <w:tc>
          <w:tcPr>
            <w:tcW w:w="567" w:type="dxa"/>
          </w:tcPr>
          <w:p w14:paraId="20D340F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36F0C9B" w14:textId="66E44FEC"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agregacji identycznych powiadomień występujących w zadanym przez administratora okresie czasu.</w:t>
            </w:r>
          </w:p>
        </w:tc>
        <w:tc>
          <w:tcPr>
            <w:tcW w:w="2126" w:type="dxa"/>
          </w:tcPr>
          <w:p w14:paraId="5499AED2" w14:textId="77777777" w:rsidR="00B509BA" w:rsidRPr="00395DAC" w:rsidRDefault="00B509BA" w:rsidP="00DD3AEA">
            <w:pPr>
              <w:rPr>
                <w:rFonts w:ascii="Times New Roman" w:hAnsi="Times New Roman" w:cs="Times New Roman"/>
              </w:rPr>
            </w:pPr>
          </w:p>
        </w:tc>
      </w:tr>
      <w:tr w:rsidR="00B509BA" w:rsidRPr="00395DAC" w14:paraId="54486BC1" w14:textId="77777777" w:rsidTr="00D71889">
        <w:tc>
          <w:tcPr>
            <w:tcW w:w="567" w:type="dxa"/>
          </w:tcPr>
          <w:p w14:paraId="432963A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5E07102" w14:textId="5FDAF3C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synchronizacji danych dotyczących licencji.</w:t>
            </w:r>
          </w:p>
        </w:tc>
        <w:tc>
          <w:tcPr>
            <w:tcW w:w="2126" w:type="dxa"/>
          </w:tcPr>
          <w:p w14:paraId="1E30E185" w14:textId="77777777" w:rsidR="00B509BA" w:rsidRPr="00395DAC" w:rsidRDefault="00B509BA" w:rsidP="00DD3AEA">
            <w:pPr>
              <w:rPr>
                <w:rFonts w:ascii="Times New Roman" w:hAnsi="Times New Roman" w:cs="Times New Roman"/>
              </w:rPr>
            </w:pPr>
          </w:p>
        </w:tc>
      </w:tr>
      <w:tr w:rsidR="00B509BA" w:rsidRPr="00395DAC" w14:paraId="4C9AD589" w14:textId="77777777" w:rsidTr="00D71889">
        <w:tc>
          <w:tcPr>
            <w:tcW w:w="567" w:type="dxa"/>
          </w:tcPr>
          <w:p w14:paraId="795AAD0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AD6859" w14:textId="6DC76B2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dodania licencji przynajmniej przy użyciu klucza licencyjnego, pliku offline licencji oraz konta systemu zarządzania licencjami.</w:t>
            </w:r>
          </w:p>
        </w:tc>
        <w:tc>
          <w:tcPr>
            <w:tcW w:w="2126" w:type="dxa"/>
          </w:tcPr>
          <w:p w14:paraId="4F24AA01" w14:textId="77777777" w:rsidR="00B509BA" w:rsidRPr="00395DAC" w:rsidRDefault="00B509BA" w:rsidP="00DD3AEA">
            <w:pPr>
              <w:rPr>
                <w:rFonts w:ascii="Times New Roman" w:hAnsi="Times New Roman" w:cs="Times New Roman"/>
              </w:rPr>
            </w:pPr>
          </w:p>
        </w:tc>
      </w:tr>
      <w:tr w:rsidR="00B509BA" w:rsidRPr="00395DAC" w14:paraId="07EDC6E7" w14:textId="77777777" w:rsidTr="00D71889">
        <w:tc>
          <w:tcPr>
            <w:tcW w:w="567" w:type="dxa"/>
          </w:tcPr>
          <w:p w14:paraId="6AFEB53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87A237E" w14:textId="166721D9"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dodania dowolnej ilości licencji produktów zarządzanych.</w:t>
            </w:r>
          </w:p>
        </w:tc>
        <w:tc>
          <w:tcPr>
            <w:tcW w:w="2126" w:type="dxa"/>
          </w:tcPr>
          <w:p w14:paraId="5D6BB439" w14:textId="77777777" w:rsidR="00B509BA" w:rsidRPr="00395DAC" w:rsidRDefault="00B509BA" w:rsidP="00DD3AEA">
            <w:pPr>
              <w:rPr>
                <w:rFonts w:ascii="Times New Roman" w:hAnsi="Times New Roman" w:cs="Times New Roman"/>
              </w:rPr>
            </w:pPr>
          </w:p>
        </w:tc>
      </w:tr>
      <w:tr w:rsidR="00B509BA" w:rsidRPr="00395DAC" w14:paraId="76296E69" w14:textId="77777777" w:rsidTr="00D71889">
        <w:tc>
          <w:tcPr>
            <w:tcW w:w="567" w:type="dxa"/>
          </w:tcPr>
          <w:p w14:paraId="47F4376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EFD4533" w14:textId="0D8A316A" w:rsidR="00B509BA" w:rsidRPr="00395DAC" w:rsidRDefault="00B509BA" w:rsidP="00DD3AEA">
            <w:pPr>
              <w:rPr>
                <w:rFonts w:ascii="Times New Roman" w:hAnsi="Times New Roman" w:cs="Times New Roman"/>
              </w:rPr>
            </w:pPr>
            <w:r w:rsidRPr="00395DAC">
              <w:rPr>
                <w:rFonts w:ascii="Times New Roman" w:hAnsi="Times New Roman" w:cs="Times New Roman"/>
              </w:rPr>
              <w:t>W przypadku posiadania tylko jednej dodanej licencji w konsoli zarządzania ma być ona wybierana automatycznie podczas konfiguracji zadania aktywacji lub instalacji produktu.</w:t>
            </w:r>
          </w:p>
        </w:tc>
        <w:tc>
          <w:tcPr>
            <w:tcW w:w="2126" w:type="dxa"/>
          </w:tcPr>
          <w:p w14:paraId="2AD2DB07" w14:textId="77777777" w:rsidR="00B509BA" w:rsidRPr="00395DAC" w:rsidRDefault="00B509BA" w:rsidP="00DD3AEA">
            <w:pPr>
              <w:rPr>
                <w:rFonts w:ascii="Times New Roman" w:hAnsi="Times New Roman" w:cs="Times New Roman"/>
              </w:rPr>
            </w:pPr>
          </w:p>
        </w:tc>
      </w:tr>
      <w:tr w:rsidR="00B509BA" w:rsidRPr="00395DAC" w14:paraId="14B39AA3" w14:textId="77777777" w:rsidTr="00D71889">
        <w:tc>
          <w:tcPr>
            <w:tcW w:w="567" w:type="dxa"/>
          </w:tcPr>
          <w:p w14:paraId="2E7DAE4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949910" w14:textId="0996701A" w:rsidR="00B509BA" w:rsidRPr="00395DAC" w:rsidRDefault="00B509BA" w:rsidP="00DD3AEA">
            <w:pPr>
              <w:rPr>
                <w:rFonts w:ascii="Times New Roman" w:hAnsi="Times New Roman" w:cs="Times New Roman"/>
              </w:rPr>
            </w:pPr>
            <w:r w:rsidRPr="00395DAC">
              <w:rPr>
                <w:rFonts w:ascii="Times New Roman" w:hAnsi="Times New Roman" w:cs="Times New Roman"/>
              </w:rPr>
              <w:t>Serwer administracyjny musi posiadać możliwość weryfikacji identyfikatora publicznego licencji, ilości wykorzystanych stanowisk, czasu wygaśnięcia, wersji produktu, na który jest licencja oraz jej właściciela.</w:t>
            </w:r>
          </w:p>
        </w:tc>
        <w:tc>
          <w:tcPr>
            <w:tcW w:w="2126" w:type="dxa"/>
          </w:tcPr>
          <w:p w14:paraId="597FBE47" w14:textId="77777777" w:rsidR="00B509BA" w:rsidRPr="00395DAC" w:rsidRDefault="00B509BA" w:rsidP="00DD3AEA">
            <w:pPr>
              <w:rPr>
                <w:rFonts w:ascii="Times New Roman" w:hAnsi="Times New Roman" w:cs="Times New Roman"/>
              </w:rPr>
            </w:pPr>
          </w:p>
        </w:tc>
      </w:tr>
      <w:tr w:rsidR="00B509BA" w:rsidRPr="00395DAC" w14:paraId="48F60642" w14:textId="77777777" w:rsidTr="00D71889">
        <w:tc>
          <w:tcPr>
            <w:tcW w:w="567" w:type="dxa"/>
          </w:tcPr>
          <w:p w14:paraId="494027D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D447D81" w14:textId="6B573896"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posiadać możliwość wybudzania stacji roboczych przy użyciu Wake on </w:t>
            </w:r>
            <w:proofErr w:type="spellStart"/>
            <w:r w:rsidRPr="00395DAC">
              <w:rPr>
                <w:rFonts w:ascii="Times New Roman" w:hAnsi="Times New Roman" w:cs="Times New Roman"/>
              </w:rPr>
              <w:t>Lan</w:t>
            </w:r>
            <w:proofErr w:type="spellEnd"/>
            <w:r w:rsidRPr="00395DAC">
              <w:rPr>
                <w:rFonts w:ascii="Times New Roman" w:hAnsi="Times New Roman" w:cs="Times New Roman"/>
              </w:rPr>
              <w:t>.</w:t>
            </w:r>
          </w:p>
        </w:tc>
        <w:tc>
          <w:tcPr>
            <w:tcW w:w="2126" w:type="dxa"/>
          </w:tcPr>
          <w:p w14:paraId="28FB3A3D" w14:textId="77777777" w:rsidR="00B509BA" w:rsidRPr="00395DAC" w:rsidRDefault="00B509BA" w:rsidP="00DD3AEA">
            <w:pPr>
              <w:rPr>
                <w:rFonts w:ascii="Times New Roman" w:hAnsi="Times New Roman" w:cs="Times New Roman"/>
              </w:rPr>
            </w:pPr>
          </w:p>
        </w:tc>
      </w:tr>
      <w:tr w:rsidR="00B509BA" w:rsidRPr="00395DAC" w14:paraId="38FACB2C" w14:textId="77777777" w:rsidTr="00D71889">
        <w:tc>
          <w:tcPr>
            <w:tcW w:w="567" w:type="dxa"/>
          </w:tcPr>
          <w:p w14:paraId="215AF27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9155717" w14:textId="0C22B39A" w:rsidR="00B509BA" w:rsidRPr="00395DAC" w:rsidRDefault="00B509BA" w:rsidP="00DD3AEA">
            <w:pPr>
              <w:rPr>
                <w:rFonts w:ascii="Times New Roman" w:hAnsi="Times New Roman" w:cs="Times New Roman"/>
              </w:rPr>
            </w:pPr>
            <w:r w:rsidRPr="00395DAC">
              <w:rPr>
                <w:rFonts w:ascii="Times New Roman" w:hAnsi="Times New Roman" w:cs="Times New Roman"/>
              </w:rPr>
              <w:t>Serwer musi umożliwić podział uprawnień administratorów w taki sposób, aby każdy z nich miał możliwość zarządzania konkretnymi grupami komputerów, politykami oraz zadaniami.</w:t>
            </w:r>
          </w:p>
        </w:tc>
        <w:tc>
          <w:tcPr>
            <w:tcW w:w="2126" w:type="dxa"/>
          </w:tcPr>
          <w:p w14:paraId="53FA00BA" w14:textId="77777777" w:rsidR="00B509BA" w:rsidRPr="00395DAC" w:rsidRDefault="00B509BA" w:rsidP="00DD3AEA">
            <w:pPr>
              <w:rPr>
                <w:rFonts w:ascii="Times New Roman" w:hAnsi="Times New Roman" w:cs="Times New Roman"/>
              </w:rPr>
            </w:pPr>
          </w:p>
        </w:tc>
      </w:tr>
      <w:tr w:rsidR="00B509BA" w:rsidRPr="00395DAC" w14:paraId="658EEE51" w14:textId="77777777" w:rsidTr="00D71889">
        <w:tc>
          <w:tcPr>
            <w:tcW w:w="567" w:type="dxa"/>
          </w:tcPr>
          <w:p w14:paraId="08511B2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A8C25B3" w14:textId="2A50DE02" w:rsidR="00B509BA" w:rsidRPr="00395DAC" w:rsidRDefault="00B509BA" w:rsidP="00DD3AEA">
            <w:pPr>
              <w:rPr>
                <w:rFonts w:ascii="Times New Roman" w:hAnsi="Times New Roman" w:cs="Times New Roman"/>
              </w:rPr>
            </w:pPr>
            <w:r w:rsidRPr="00395DAC">
              <w:rPr>
                <w:rFonts w:ascii="Times New Roman" w:hAnsi="Times New Roman" w:cs="Times New Roman"/>
              </w:rPr>
              <w:t>Serwer ma posiadać możliwość wygenerowania dziennika diagnostycznego na stacji roboczej, który może zostać pobrany bezpośrednio z konsoli.</w:t>
            </w:r>
          </w:p>
        </w:tc>
        <w:tc>
          <w:tcPr>
            <w:tcW w:w="2126" w:type="dxa"/>
          </w:tcPr>
          <w:p w14:paraId="56AA7D1F" w14:textId="77777777" w:rsidR="00B509BA" w:rsidRPr="00395DAC" w:rsidRDefault="00B509BA" w:rsidP="00DD3AEA">
            <w:pPr>
              <w:rPr>
                <w:rFonts w:ascii="Times New Roman" w:hAnsi="Times New Roman" w:cs="Times New Roman"/>
              </w:rPr>
            </w:pPr>
          </w:p>
        </w:tc>
      </w:tr>
      <w:tr w:rsidR="00B509BA" w:rsidRPr="00395DAC" w14:paraId="29EFB550" w14:textId="77777777" w:rsidTr="00D71889">
        <w:tc>
          <w:tcPr>
            <w:tcW w:w="567" w:type="dxa"/>
          </w:tcPr>
          <w:p w14:paraId="3759946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29E5038" w14:textId="7B61BC0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W szczegółach stacji roboczej, z poziomu konsoli, muszą być dostępne zaawansowane logi diagnostyczne, przynajmniej z modułów produktu zabezpieczającego, takich jak: </w:t>
            </w:r>
            <w:proofErr w:type="spellStart"/>
            <w:r w:rsidRPr="00395DAC">
              <w:rPr>
                <w:rFonts w:ascii="Times New Roman" w:hAnsi="Times New Roman" w:cs="Times New Roman"/>
              </w:rPr>
              <w:t>antyspam</w:t>
            </w:r>
            <w:proofErr w:type="spellEnd"/>
            <w:r w:rsidRPr="00395DAC">
              <w:rPr>
                <w:rFonts w:ascii="Times New Roman" w:hAnsi="Times New Roman" w:cs="Times New Roman"/>
              </w:rPr>
              <w:t>, firewall, HIPS, kontrola dostępu do urządzeń, kontrola dostępu do stron internetowych.</w:t>
            </w:r>
          </w:p>
        </w:tc>
        <w:tc>
          <w:tcPr>
            <w:tcW w:w="2126" w:type="dxa"/>
          </w:tcPr>
          <w:p w14:paraId="2FC8158E" w14:textId="77777777" w:rsidR="00B509BA" w:rsidRPr="00395DAC" w:rsidRDefault="00B509BA" w:rsidP="00DD3AEA">
            <w:pPr>
              <w:rPr>
                <w:rFonts w:ascii="Times New Roman" w:hAnsi="Times New Roman" w:cs="Times New Roman"/>
              </w:rPr>
            </w:pPr>
          </w:p>
        </w:tc>
      </w:tr>
      <w:tr w:rsidR="00B509BA" w:rsidRPr="00395DAC" w14:paraId="74D61711" w14:textId="77777777" w:rsidTr="00D71889">
        <w:tc>
          <w:tcPr>
            <w:tcW w:w="567" w:type="dxa"/>
          </w:tcPr>
          <w:p w14:paraId="6C0B97E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CF4A98" w14:textId="6F7664ED" w:rsidR="00B509BA" w:rsidRPr="00395DAC" w:rsidRDefault="00B509BA" w:rsidP="00DD3AEA">
            <w:pPr>
              <w:rPr>
                <w:rFonts w:ascii="Times New Roman" w:hAnsi="Times New Roman" w:cs="Times New Roman"/>
              </w:rPr>
            </w:pPr>
            <w:r w:rsidRPr="00395DAC">
              <w:rPr>
                <w:rFonts w:ascii="Times New Roman" w:hAnsi="Times New Roman" w:cs="Times New Roman"/>
              </w:rPr>
              <w:t>Konsola webowa musi zawierać informacje, dotyczące wysłanych plików do analizy producenta.</w:t>
            </w:r>
          </w:p>
        </w:tc>
        <w:tc>
          <w:tcPr>
            <w:tcW w:w="2126" w:type="dxa"/>
          </w:tcPr>
          <w:p w14:paraId="087E6ADB" w14:textId="77777777" w:rsidR="00B509BA" w:rsidRPr="00395DAC" w:rsidRDefault="00B509BA" w:rsidP="00DD3AEA">
            <w:pPr>
              <w:rPr>
                <w:rFonts w:ascii="Times New Roman" w:hAnsi="Times New Roman" w:cs="Times New Roman"/>
              </w:rPr>
            </w:pPr>
          </w:p>
        </w:tc>
      </w:tr>
      <w:tr w:rsidR="00B509BA" w:rsidRPr="00395DAC" w14:paraId="4B450251" w14:textId="77777777" w:rsidTr="00D71889">
        <w:tc>
          <w:tcPr>
            <w:tcW w:w="567" w:type="dxa"/>
          </w:tcPr>
          <w:p w14:paraId="543FDA4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0A53C8B" w14:textId="2C0ACDF6"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mieć możliwość pobrania pliku z parametrami połączenia RDP do stacji roboczej bezpośrednio z poziomu konsoli.</w:t>
            </w:r>
          </w:p>
        </w:tc>
        <w:tc>
          <w:tcPr>
            <w:tcW w:w="2126" w:type="dxa"/>
          </w:tcPr>
          <w:p w14:paraId="67F8B502" w14:textId="77777777" w:rsidR="00B509BA" w:rsidRPr="00395DAC" w:rsidRDefault="00B509BA" w:rsidP="00DD3AEA">
            <w:pPr>
              <w:rPr>
                <w:rFonts w:ascii="Times New Roman" w:hAnsi="Times New Roman" w:cs="Times New Roman"/>
              </w:rPr>
            </w:pPr>
          </w:p>
        </w:tc>
      </w:tr>
      <w:tr w:rsidR="00B509BA" w:rsidRPr="00395DAC" w14:paraId="525E1FD7" w14:textId="77777777" w:rsidTr="00D71889">
        <w:tc>
          <w:tcPr>
            <w:tcW w:w="567" w:type="dxa"/>
          </w:tcPr>
          <w:p w14:paraId="3176A92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04515B1" w14:textId="358C2591" w:rsidR="00B509BA" w:rsidRPr="00395DAC" w:rsidRDefault="00B509BA" w:rsidP="00DD3AEA">
            <w:pPr>
              <w:rPr>
                <w:rFonts w:ascii="Times New Roman" w:hAnsi="Times New Roman" w:cs="Times New Roman"/>
              </w:rPr>
            </w:pPr>
            <w:r w:rsidRPr="00395DAC">
              <w:rPr>
                <w:rFonts w:ascii="Times New Roman" w:hAnsi="Times New Roman" w:cs="Times New Roman"/>
              </w:rPr>
              <w:t>Na panelu kontrolnym musi być dostępny dziennik zmian, dotyczący produktów zabezpieczających i komponentów środowiska centralnego zarządzania.</w:t>
            </w:r>
          </w:p>
        </w:tc>
        <w:tc>
          <w:tcPr>
            <w:tcW w:w="2126" w:type="dxa"/>
          </w:tcPr>
          <w:p w14:paraId="5DAD09CF" w14:textId="77777777" w:rsidR="00B509BA" w:rsidRPr="00395DAC" w:rsidRDefault="00B509BA" w:rsidP="00DD3AEA">
            <w:pPr>
              <w:rPr>
                <w:rFonts w:ascii="Times New Roman" w:hAnsi="Times New Roman" w:cs="Times New Roman"/>
              </w:rPr>
            </w:pPr>
          </w:p>
        </w:tc>
      </w:tr>
      <w:tr w:rsidR="00B509BA" w:rsidRPr="00395DAC" w14:paraId="61B15156" w14:textId="77777777" w:rsidTr="00D71889">
        <w:tc>
          <w:tcPr>
            <w:tcW w:w="567" w:type="dxa"/>
          </w:tcPr>
          <w:p w14:paraId="7FF86C8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86910D8" w14:textId="5C8A054A"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musi wspierać wysyłanie logów do systemu SIEM IBM </w:t>
            </w:r>
            <w:proofErr w:type="spellStart"/>
            <w:r w:rsidRPr="00395DAC">
              <w:rPr>
                <w:rFonts w:ascii="Times New Roman" w:hAnsi="Times New Roman" w:cs="Times New Roman"/>
              </w:rPr>
              <w:t>qRadar</w:t>
            </w:r>
            <w:proofErr w:type="spellEnd"/>
            <w:r w:rsidRPr="00395DAC">
              <w:rPr>
                <w:rFonts w:ascii="Times New Roman" w:hAnsi="Times New Roman" w:cs="Times New Roman"/>
              </w:rPr>
              <w:t xml:space="preserve"> w jego natywnym formacie.</w:t>
            </w:r>
          </w:p>
        </w:tc>
        <w:tc>
          <w:tcPr>
            <w:tcW w:w="2126" w:type="dxa"/>
          </w:tcPr>
          <w:p w14:paraId="42C38425" w14:textId="77777777" w:rsidR="00B509BA" w:rsidRPr="00395DAC" w:rsidRDefault="00B509BA" w:rsidP="00DD3AEA">
            <w:pPr>
              <w:rPr>
                <w:rFonts w:ascii="Times New Roman" w:hAnsi="Times New Roman" w:cs="Times New Roman"/>
              </w:rPr>
            </w:pPr>
          </w:p>
        </w:tc>
      </w:tr>
      <w:tr w:rsidR="00B509BA" w:rsidRPr="00395DAC" w14:paraId="08B4C895" w14:textId="77777777" w:rsidTr="00D71889">
        <w:tc>
          <w:tcPr>
            <w:tcW w:w="567" w:type="dxa"/>
          </w:tcPr>
          <w:p w14:paraId="6A8A3E8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48DF5FE" w14:textId="35F9CB04" w:rsidR="00B509BA" w:rsidRPr="00395DAC" w:rsidRDefault="00B509BA" w:rsidP="00DD3AEA">
            <w:pPr>
              <w:rPr>
                <w:rFonts w:ascii="Times New Roman" w:hAnsi="Times New Roman" w:cs="Times New Roman"/>
              </w:rPr>
            </w:pPr>
            <w:r w:rsidRPr="00395DAC">
              <w:rPr>
                <w:rFonts w:ascii="Times New Roman" w:hAnsi="Times New Roman" w:cs="Times New Roman"/>
              </w:rPr>
              <w:t>Konsola administracyjna musi umożliwiać personalizację interfejsu webowego.</w:t>
            </w:r>
          </w:p>
        </w:tc>
        <w:tc>
          <w:tcPr>
            <w:tcW w:w="2126" w:type="dxa"/>
          </w:tcPr>
          <w:p w14:paraId="0B70FD5E" w14:textId="77777777" w:rsidR="00B509BA" w:rsidRPr="00395DAC" w:rsidRDefault="00B509BA" w:rsidP="00DD3AEA">
            <w:pPr>
              <w:rPr>
                <w:rFonts w:ascii="Times New Roman" w:hAnsi="Times New Roman" w:cs="Times New Roman"/>
              </w:rPr>
            </w:pPr>
          </w:p>
        </w:tc>
      </w:tr>
      <w:tr w:rsidR="00B509BA" w:rsidRPr="00395DAC" w14:paraId="059D66B8" w14:textId="77777777" w:rsidTr="00D71889">
        <w:tc>
          <w:tcPr>
            <w:tcW w:w="567" w:type="dxa"/>
          </w:tcPr>
          <w:p w14:paraId="1A7FAFE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8C1E77" w14:textId="4AEE17D8"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Konsola administracyjna musi mieć możliwość </w:t>
            </w:r>
            <w:proofErr w:type="spellStart"/>
            <w:r w:rsidRPr="00395DAC">
              <w:rPr>
                <w:rFonts w:ascii="Times New Roman" w:hAnsi="Times New Roman" w:cs="Times New Roman"/>
              </w:rPr>
              <w:t>tagowania</w:t>
            </w:r>
            <w:proofErr w:type="spellEnd"/>
            <w:r w:rsidRPr="00395DAC">
              <w:rPr>
                <w:rFonts w:ascii="Times New Roman" w:hAnsi="Times New Roman" w:cs="Times New Roman"/>
              </w:rPr>
              <w:t xml:space="preserve"> obiektów, w tym przynajmniej: polityki, zadania, komputery oraz szablony grupy dynamicznych.</w:t>
            </w:r>
          </w:p>
        </w:tc>
        <w:tc>
          <w:tcPr>
            <w:tcW w:w="2126" w:type="dxa"/>
          </w:tcPr>
          <w:p w14:paraId="29CF0271" w14:textId="77777777" w:rsidR="00B509BA" w:rsidRPr="00395DAC" w:rsidRDefault="00B509BA" w:rsidP="00DD3AEA">
            <w:pPr>
              <w:rPr>
                <w:rFonts w:ascii="Times New Roman" w:hAnsi="Times New Roman" w:cs="Times New Roman"/>
              </w:rPr>
            </w:pPr>
          </w:p>
        </w:tc>
      </w:tr>
      <w:tr w:rsidR="00B509BA" w:rsidRPr="00395DAC" w14:paraId="4485C58F" w14:textId="77777777" w:rsidTr="00D71889">
        <w:tc>
          <w:tcPr>
            <w:tcW w:w="567" w:type="dxa"/>
          </w:tcPr>
          <w:p w14:paraId="027A672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CD31F00" w14:textId="2B158692"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Konsola administracyjna musi mieć możliwość zarządzania rozwiązaniem do szyfrowania całej powierzchni dysku, które pochodzi od tego samego producenta oraz posiadać możliwość zarządzania natywnym szyfrowaniem dla systemów </w:t>
            </w:r>
            <w:proofErr w:type="spellStart"/>
            <w:r w:rsidRPr="00395DAC">
              <w:rPr>
                <w:rFonts w:ascii="Times New Roman" w:hAnsi="Times New Roman" w:cs="Times New Roman"/>
              </w:rPr>
              <w:t>macOS</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FileVault</w:t>
            </w:r>
            <w:proofErr w:type="spellEnd"/>
            <w:r w:rsidRPr="00395DAC">
              <w:rPr>
                <w:rFonts w:ascii="Times New Roman" w:hAnsi="Times New Roman" w:cs="Times New Roman"/>
              </w:rPr>
              <w:t>).</w:t>
            </w:r>
          </w:p>
        </w:tc>
        <w:tc>
          <w:tcPr>
            <w:tcW w:w="2126" w:type="dxa"/>
          </w:tcPr>
          <w:p w14:paraId="07D9AB1A" w14:textId="77777777" w:rsidR="00B509BA" w:rsidRPr="00395DAC" w:rsidRDefault="00B509BA" w:rsidP="00DD3AEA">
            <w:pPr>
              <w:rPr>
                <w:rFonts w:ascii="Times New Roman" w:hAnsi="Times New Roman" w:cs="Times New Roman"/>
              </w:rPr>
            </w:pPr>
          </w:p>
        </w:tc>
      </w:tr>
      <w:tr w:rsidR="00B509BA" w:rsidRPr="00395DAC" w14:paraId="67541B76" w14:textId="77777777" w:rsidTr="00D71889">
        <w:tc>
          <w:tcPr>
            <w:tcW w:w="567" w:type="dxa"/>
          </w:tcPr>
          <w:p w14:paraId="5AF8D2D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6BE7946" w14:textId="73D8655B"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Konsola administracyjna musi pozwalać na utworzenie </w:t>
            </w:r>
            <w:proofErr w:type="spellStart"/>
            <w:r w:rsidRPr="00395DAC">
              <w:rPr>
                <w:rFonts w:ascii="Times New Roman" w:hAnsi="Times New Roman" w:cs="Times New Roman"/>
              </w:rPr>
              <w:t>wykluczeń</w:t>
            </w:r>
            <w:proofErr w:type="spellEnd"/>
            <w:r w:rsidRPr="00395DAC">
              <w:rPr>
                <w:rFonts w:ascii="Times New Roman" w:hAnsi="Times New Roman" w:cs="Times New Roman"/>
              </w:rPr>
              <w:t xml:space="preserve"> globalnych, bez konieczności przypisywania ich do konkretnych polityk.</w:t>
            </w:r>
          </w:p>
        </w:tc>
        <w:tc>
          <w:tcPr>
            <w:tcW w:w="2126" w:type="dxa"/>
          </w:tcPr>
          <w:p w14:paraId="28588787" w14:textId="77777777" w:rsidR="00B509BA" w:rsidRPr="00395DAC" w:rsidRDefault="00B509BA" w:rsidP="00DD3AEA">
            <w:pPr>
              <w:rPr>
                <w:rFonts w:ascii="Times New Roman" w:hAnsi="Times New Roman" w:cs="Times New Roman"/>
              </w:rPr>
            </w:pPr>
          </w:p>
        </w:tc>
      </w:tr>
      <w:tr w:rsidR="00B509BA" w:rsidRPr="00395DAC" w14:paraId="2BB205C1" w14:textId="77777777" w:rsidTr="00D71889">
        <w:tc>
          <w:tcPr>
            <w:tcW w:w="567" w:type="dxa"/>
          </w:tcPr>
          <w:p w14:paraId="20AE5A6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CF07C5" w14:textId="4FB5377D"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Serwer administracyjny musi oferować możliwość bezpośredniego sprawdzenia SHA-1 pliku, wykrytego przez produkt antywirusowy, na portalach służących do weryfikacji bezpieczeństwa (co najmniej </w:t>
            </w:r>
            <w:proofErr w:type="spellStart"/>
            <w:r w:rsidRPr="00395DAC">
              <w:rPr>
                <w:rFonts w:ascii="Times New Roman" w:hAnsi="Times New Roman" w:cs="Times New Roman"/>
              </w:rPr>
              <w:t>VirusTotal</w:t>
            </w:r>
            <w:proofErr w:type="spellEnd"/>
            <w:r w:rsidRPr="00395DAC">
              <w:rPr>
                <w:rFonts w:ascii="Times New Roman" w:hAnsi="Times New Roman" w:cs="Times New Roman"/>
              </w:rPr>
              <w:t>).</w:t>
            </w:r>
          </w:p>
        </w:tc>
        <w:tc>
          <w:tcPr>
            <w:tcW w:w="2126" w:type="dxa"/>
          </w:tcPr>
          <w:p w14:paraId="6B04A16F" w14:textId="77777777" w:rsidR="00B509BA" w:rsidRPr="00395DAC" w:rsidRDefault="00B509BA" w:rsidP="00DD3AEA">
            <w:pPr>
              <w:rPr>
                <w:rFonts w:ascii="Times New Roman" w:hAnsi="Times New Roman" w:cs="Times New Roman"/>
              </w:rPr>
            </w:pPr>
          </w:p>
        </w:tc>
      </w:tr>
      <w:tr w:rsidR="00B509BA" w:rsidRPr="00395DAC" w14:paraId="1263388B" w14:textId="77777777" w:rsidTr="00D71889">
        <w:tc>
          <w:tcPr>
            <w:tcW w:w="567" w:type="dxa"/>
          </w:tcPr>
          <w:p w14:paraId="67937C4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0138E5B" w14:textId="761E91BF"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Konsola administracyjna musi posiadać możliwość wyświetlania dziennika audytu czynności wykonanych przez administratorów serwera. Dziennik musi pozwalać na wyświetlanie informacji co najmniej ze zmian dotyczących: certyfikatów, zadań, wyzwalaczy, konfiguracji, grup, uprawnień administratorów, </w:t>
            </w:r>
            <w:proofErr w:type="spellStart"/>
            <w:r w:rsidRPr="00395DAC">
              <w:rPr>
                <w:rFonts w:ascii="Times New Roman" w:hAnsi="Times New Roman" w:cs="Times New Roman"/>
              </w:rPr>
              <w:t>wykluczeń</w:t>
            </w:r>
            <w:proofErr w:type="spellEnd"/>
            <w:r w:rsidRPr="00395DAC">
              <w:rPr>
                <w:rFonts w:ascii="Times New Roman" w:hAnsi="Times New Roman" w:cs="Times New Roman"/>
              </w:rPr>
              <w:t>, powiadomień, raportów.</w:t>
            </w:r>
          </w:p>
        </w:tc>
        <w:tc>
          <w:tcPr>
            <w:tcW w:w="2126" w:type="dxa"/>
          </w:tcPr>
          <w:p w14:paraId="6EFA462E" w14:textId="77777777" w:rsidR="00B509BA" w:rsidRPr="00395DAC" w:rsidRDefault="00B509BA" w:rsidP="00DD3AEA">
            <w:pPr>
              <w:rPr>
                <w:rFonts w:ascii="Times New Roman" w:hAnsi="Times New Roman" w:cs="Times New Roman"/>
              </w:rPr>
            </w:pPr>
          </w:p>
        </w:tc>
      </w:tr>
      <w:tr w:rsidR="00B509BA" w:rsidRPr="00395DAC" w14:paraId="07E211ED" w14:textId="77777777" w:rsidTr="00D71889">
        <w:tc>
          <w:tcPr>
            <w:tcW w:w="10206" w:type="dxa"/>
            <w:gridSpan w:val="3"/>
          </w:tcPr>
          <w:p w14:paraId="0AF8DA79" w14:textId="373589BE" w:rsidR="00B509BA" w:rsidRPr="00395DAC" w:rsidRDefault="00B509BA" w:rsidP="00DD3AEA">
            <w:pPr>
              <w:rPr>
                <w:rFonts w:ascii="Times New Roman" w:hAnsi="Times New Roman" w:cs="Times New Roman"/>
              </w:rPr>
            </w:pPr>
            <w:r w:rsidRPr="00395DAC">
              <w:rPr>
                <w:rFonts w:ascii="Times New Roman" w:eastAsiaTheme="majorEastAsia" w:hAnsi="Times New Roman" w:cs="Times New Roman"/>
                <w:b/>
                <w:bCs/>
              </w:rPr>
              <w:t>Ochrona serwera Windows</w:t>
            </w:r>
          </w:p>
        </w:tc>
      </w:tr>
      <w:tr w:rsidR="00B509BA" w:rsidRPr="00395DAC" w14:paraId="6D45D520" w14:textId="77777777" w:rsidTr="00D71889">
        <w:tc>
          <w:tcPr>
            <w:tcW w:w="567" w:type="dxa"/>
          </w:tcPr>
          <w:p w14:paraId="42544DA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7332BD3" w14:textId="3C3B059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wsparcie dla systemów Microsoft Windows Server 2008 R2 SP1 i nowszych.</w:t>
            </w:r>
          </w:p>
        </w:tc>
        <w:tc>
          <w:tcPr>
            <w:tcW w:w="2126" w:type="dxa"/>
          </w:tcPr>
          <w:p w14:paraId="458A7F63" w14:textId="77777777" w:rsidR="00B509BA" w:rsidRPr="00395DAC" w:rsidRDefault="00B509BA" w:rsidP="00DD3AEA">
            <w:pPr>
              <w:rPr>
                <w:rFonts w:ascii="Times New Roman" w:hAnsi="Times New Roman" w:cs="Times New Roman"/>
              </w:rPr>
            </w:pPr>
          </w:p>
        </w:tc>
      </w:tr>
      <w:tr w:rsidR="00B509BA" w:rsidRPr="00395DAC" w14:paraId="2B81D005" w14:textId="77777777" w:rsidTr="00D71889">
        <w:tc>
          <w:tcPr>
            <w:tcW w:w="567" w:type="dxa"/>
          </w:tcPr>
          <w:p w14:paraId="2B0E168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681F94D" w14:textId="3F51AC66" w:rsidR="00B509BA" w:rsidRPr="00395DAC" w:rsidRDefault="00B509BA" w:rsidP="00DD3AEA">
            <w:pPr>
              <w:rPr>
                <w:rFonts w:ascii="Times New Roman" w:hAnsi="Times New Roman" w:cs="Times New Roman"/>
              </w:rPr>
            </w:pPr>
            <w:r w:rsidRPr="00395DAC">
              <w:rPr>
                <w:rFonts w:ascii="Times New Roman" w:hAnsi="Times New Roman" w:cs="Times New Roman"/>
              </w:rPr>
              <w:t>Instalator rozwiązania musi umożliwiać wybór wersji językowej programu, przed rozpoczęciem procesu instalacji.</w:t>
            </w:r>
          </w:p>
        </w:tc>
        <w:tc>
          <w:tcPr>
            <w:tcW w:w="2126" w:type="dxa"/>
          </w:tcPr>
          <w:p w14:paraId="3AA6C935" w14:textId="77777777" w:rsidR="00B509BA" w:rsidRPr="00395DAC" w:rsidRDefault="00B509BA" w:rsidP="00DD3AEA">
            <w:pPr>
              <w:rPr>
                <w:rFonts w:ascii="Times New Roman" w:hAnsi="Times New Roman" w:cs="Times New Roman"/>
              </w:rPr>
            </w:pPr>
          </w:p>
        </w:tc>
      </w:tr>
      <w:tr w:rsidR="00B509BA" w:rsidRPr="00395DAC" w14:paraId="3944F851" w14:textId="77777777" w:rsidTr="00D71889">
        <w:tc>
          <w:tcPr>
            <w:tcW w:w="567" w:type="dxa"/>
          </w:tcPr>
          <w:p w14:paraId="2E161A8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1043DD4" w14:textId="3B4F9049"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zapewniać pełną ochronę przed wirusami, trojanami, robakami i innymi zagrożeniami. </w:t>
            </w:r>
          </w:p>
        </w:tc>
        <w:tc>
          <w:tcPr>
            <w:tcW w:w="2126" w:type="dxa"/>
          </w:tcPr>
          <w:p w14:paraId="286802ED" w14:textId="77777777" w:rsidR="00B509BA" w:rsidRPr="00395DAC" w:rsidRDefault="00B509BA" w:rsidP="00DD3AEA">
            <w:pPr>
              <w:rPr>
                <w:rFonts w:ascii="Times New Roman" w:hAnsi="Times New Roman" w:cs="Times New Roman"/>
              </w:rPr>
            </w:pPr>
          </w:p>
        </w:tc>
      </w:tr>
      <w:tr w:rsidR="00B509BA" w:rsidRPr="00395DAC" w14:paraId="7C7513BF" w14:textId="77777777" w:rsidTr="00D71889">
        <w:tc>
          <w:tcPr>
            <w:tcW w:w="567" w:type="dxa"/>
          </w:tcPr>
          <w:p w14:paraId="25F71A7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BDFA74" w14:textId="765F0214"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zapewniać wykrywanie i usuwanie niebezpiecznych aplikacji typu </w:t>
            </w:r>
            <w:proofErr w:type="spellStart"/>
            <w:r w:rsidRPr="00395DAC">
              <w:rPr>
                <w:rFonts w:ascii="Times New Roman" w:hAnsi="Times New Roman" w:cs="Times New Roman"/>
              </w:rPr>
              <w:t>adware</w:t>
            </w:r>
            <w:proofErr w:type="spellEnd"/>
            <w:r w:rsidRPr="00395DAC">
              <w:rPr>
                <w:rFonts w:ascii="Times New Roman" w:hAnsi="Times New Roman" w:cs="Times New Roman"/>
              </w:rPr>
              <w:t xml:space="preserve">, spyware, dialer, </w:t>
            </w:r>
            <w:proofErr w:type="spellStart"/>
            <w:r w:rsidRPr="00395DAC">
              <w:rPr>
                <w:rFonts w:ascii="Times New Roman" w:hAnsi="Times New Roman" w:cs="Times New Roman"/>
              </w:rPr>
              <w:t>phishing</w:t>
            </w:r>
            <w:proofErr w:type="spellEnd"/>
            <w:r w:rsidRPr="00395DAC">
              <w:rPr>
                <w:rFonts w:ascii="Times New Roman" w:hAnsi="Times New Roman" w:cs="Times New Roman"/>
              </w:rPr>
              <w:t xml:space="preserve">, narzędzi </w:t>
            </w:r>
            <w:proofErr w:type="spellStart"/>
            <w:r w:rsidRPr="00395DAC">
              <w:rPr>
                <w:rFonts w:ascii="Times New Roman" w:hAnsi="Times New Roman" w:cs="Times New Roman"/>
              </w:rPr>
              <w:t>hakerskich</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backdoor</w:t>
            </w:r>
            <w:proofErr w:type="spellEnd"/>
            <w:r w:rsidRPr="00395DAC">
              <w:rPr>
                <w:rFonts w:ascii="Times New Roman" w:hAnsi="Times New Roman" w:cs="Times New Roman"/>
              </w:rPr>
              <w:t xml:space="preserve">. </w:t>
            </w:r>
          </w:p>
        </w:tc>
        <w:tc>
          <w:tcPr>
            <w:tcW w:w="2126" w:type="dxa"/>
          </w:tcPr>
          <w:p w14:paraId="373B63EC" w14:textId="77777777" w:rsidR="00B509BA" w:rsidRPr="00395DAC" w:rsidRDefault="00B509BA" w:rsidP="00DD3AEA">
            <w:pPr>
              <w:rPr>
                <w:rFonts w:ascii="Times New Roman" w:hAnsi="Times New Roman" w:cs="Times New Roman"/>
              </w:rPr>
            </w:pPr>
          </w:p>
        </w:tc>
      </w:tr>
      <w:tr w:rsidR="00B509BA" w:rsidRPr="00395DAC" w14:paraId="5FFA3667" w14:textId="77777777" w:rsidTr="00D71889">
        <w:tc>
          <w:tcPr>
            <w:tcW w:w="567" w:type="dxa"/>
          </w:tcPr>
          <w:p w14:paraId="32837D6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96D906E" w14:textId="35DFB6FF"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wbudowaną technologię do ochrony przed </w:t>
            </w:r>
            <w:proofErr w:type="spellStart"/>
            <w:r w:rsidRPr="00395DAC">
              <w:rPr>
                <w:rFonts w:ascii="Times New Roman" w:hAnsi="Times New Roman" w:cs="Times New Roman"/>
              </w:rPr>
              <w:t>rootkitami</w:t>
            </w:r>
            <w:proofErr w:type="spellEnd"/>
            <w:r w:rsidRPr="00395DAC">
              <w:rPr>
                <w:rFonts w:ascii="Times New Roman" w:hAnsi="Times New Roman" w:cs="Times New Roman"/>
              </w:rPr>
              <w:t>.</w:t>
            </w:r>
          </w:p>
        </w:tc>
        <w:tc>
          <w:tcPr>
            <w:tcW w:w="2126" w:type="dxa"/>
          </w:tcPr>
          <w:p w14:paraId="00AF4BC3" w14:textId="77777777" w:rsidR="00B509BA" w:rsidRPr="00395DAC" w:rsidRDefault="00B509BA" w:rsidP="00DD3AEA">
            <w:pPr>
              <w:rPr>
                <w:rFonts w:ascii="Times New Roman" w:hAnsi="Times New Roman" w:cs="Times New Roman"/>
              </w:rPr>
            </w:pPr>
          </w:p>
        </w:tc>
      </w:tr>
      <w:tr w:rsidR="00B509BA" w:rsidRPr="00395DAC" w14:paraId="458E282B" w14:textId="77777777" w:rsidTr="00D71889">
        <w:tc>
          <w:tcPr>
            <w:tcW w:w="567" w:type="dxa"/>
          </w:tcPr>
          <w:p w14:paraId="1D0600F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A5F9FC2" w14:textId="627C26A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wykrywać potencjalnie niepożądane, niebezpieczne oraz podejrzane aplikacje.</w:t>
            </w:r>
          </w:p>
        </w:tc>
        <w:tc>
          <w:tcPr>
            <w:tcW w:w="2126" w:type="dxa"/>
          </w:tcPr>
          <w:p w14:paraId="0AB10EB7" w14:textId="77777777" w:rsidR="00B509BA" w:rsidRPr="00395DAC" w:rsidRDefault="00B509BA" w:rsidP="00DD3AEA">
            <w:pPr>
              <w:rPr>
                <w:rFonts w:ascii="Times New Roman" w:hAnsi="Times New Roman" w:cs="Times New Roman"/>
              </w:rPr>
            </w:pPr>
          </w:p>
        </w:tc>
      </w:tr>
      <w:tr w:rsidR="00B509BA" w:rsidRPr="00395DAC" w14:paraId="77F027EC" w14:textId="77777777" w:rsidTr="00D71889">
        <w:tc>
          <w:tcPr>
            <w:tcW w:w="567" w:type="dxa"/>
          </w:tcPr>
          <w:p w14:paraId="79A7E17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881AF5B" w14:textId="4FE4DD7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w czasie rzeczywistym otwieranych, tworzonych i wykonywanych plików.</w:t>
            </w:r>
          </w:p>
        </w:tc>
        <w:tc>
          <w:tcPr>
            <w:tcW w:w="2126" w:type="dxa"/>
          </w:tcPr>
          <w:p w14:paraId="0EAC02B2" w14:textId="77777777" w:rsidR="00B509BA" w:rsidRPr="00395DAC" w:rsidRDefault="00B509BA" w:rsidP="00DD3AEA">
            <w:pPr>
              <w:rPr>
                <w:rFonts w:ascii="Times New Roman" w:hAnsi="Times New Roman" w:cs="Times New Roman"/>
              </w:rPr>
            </w:pPr>
          </w:p>
        </w:tc>
      </w:tr>
      <w:tr w:rsidR="00B509BA" w:rsidRPr="00395DAC" w14:paraId="32674F86" w14:textId="77777777" w:rsidTr="00D71889">
        <w:tc>
          <w:tcPr>
            <w:tcW w:w="567" w:type="dxa"/>
          </w:tcPr>
          <w:p w14:paraId="533890F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1DC32C" w14:textId="1A10180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całego dysku, wybranych katalogów, pojedynczych plików „na żądanie” lub według harmonogramu.</w:t>
            </w:r>
          </w:p>
        </w:tc>
        <w:tc>
          <w:tcPr>
            <w:tcW w:w="2126" w:type="dxa"/>
          </w:tcPr>
          <w:p w14:paraId="7C85C1C3" w14:textId="77777777" w:rsidR="00B509BA" w:rsidRPr="00395DAC" w:rsidRDefault="00B509BA" w:rsidP="00DD3AEA">
            <w:pPr>
              <w:rPr>
                <w:rFonts w:ascii="Times New Roman" w:hAnsi="Times New Roman" w:cs="Times New Roman"/>
              </w:rPr>
            </w:pPr>
          </w:p>
        </w:tc>
      </w:tr>
      <w:tr w:rsidR="00B509BA" w:rsidRPr="00395DAC" w14:paraId="15EFF455" w14:textId="77777777" w:rsidTr="00D71889">
        <w:tc>
          <w:tcPr>
            <w:tcW w:w="567" w:type="dxa"/>
          </w:tcPr>
          <w:p w14:paraId="4062A0E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2C43E06" w14:textId="7676DEE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wielu różnych zadań skanowania według harmonogramu. Każde zadanie może być uruchomione z innymi ustawieniami (metody skanowania, obiekty skanowania, czynności, rozszerzenia przeznaczone do skanowania, priorytet skanowania).</w:t>
            </w:r>
          </w:p>
        </w:tc>
        <w:tc>
          <w:tcPr>
            <w:tcW w:w="2126" w:type="dxa"/>
          </w:tcPr>
          <w:p w14:paraId="6886C993" w14:textId="77777777" w:rsidR="00B509BA" w:rsidRPr="00395DAC" w:rsidRDefault="00B509BA" w:rsidP="00DD3AEA">
            <w:pPr>
              <w:rPr>
                <w:rFonts w:ascii="Times New Roman" w:hAnsi="Times New Roman" w:cs="Times New Roman"/>
              </w:rPr>
            </w:pPr>
          </w:p>
        </w:tc>
      </w:tr>
      <w:tr w:rsidR="00B509BA" w:rsidRPr="00395DAC" w14:paraId="40C6C6D0" w14:textId="77777777" w:rsidTr="00D71889">
        <w:tc>
          <w:tcPr>
            <w:tcW w:w="567" w:type="dxa"/>
          </w:tcPr>
          <w:p w14:paraId="317D11E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623DD00" w14:textId="4951D7E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opcję skanowania „na żądanie” pojedynczych plików lub katalogów przy pomocy skrótu w menu kontekstowym.</w:t>
            </w:r>
          </w:p>
        </w:tc>
        <w:tc>
          <w:tcPr>
            <w:tcW w:w="2126" w:type="dxa"/>
          </w:tcPr>
          <w:p w14:paraId="23B062B0" w14:textId="77777777" w:rsidR="00B509BA" w:rsidRPr="00395DAC" w:rsidRDefault="00B509BA" w:rsidP="00DD3AEA">
            <w:pPr>
              <w:rPr>
                <w:rFonts w:ascii="Times New Roman" w:hAnsi="Times New Roman" w:cs="Times New Roman"/>
              </w:rPr>
            </w:pPr>
          </w:p>
        </w:tc>
      </w:tr>
      <w:tr w:rsidR="00B509BA" w:rsidRPr="00395DAC" w14:paraId="641AF16B" w14:textId="77777777" w:rsidTr="00D71889">
        <w:tc>
          <w:tcPr>
            <w:tcW w:w="567" w:type="dxa"/>
          </w:tcPr>
          <w:p w14:paraId="24C6015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2E3009" w14:textId="63D565C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określania priorytetu wykorzystania procesora (CPU) podczas skanowania „na żądanie” i według harmonogramu.</w:t>
            </w:r>
          </w:p>
        </w:tc>
        <w:tc>
          <w:tcPr>
            <w:tcW w:w="2126" w:type="dxa"/>
          </w:tcPr>
          <w:p w14:paraId="0B8ABA54" w14:textId="77777777" w:rsidR="00B509BA" w:rsidRPr="00395DAC" w:rsidRDefault="00B509BA" w:rsidP="00DD3AEA">
            <w:pPr>
              <w:rPr>
                <w:rFonts w:ascii="Times New Roman" w:hAnsi="Times New Roman" w:cs="Times New Roman"/>
              </w:rPr>
            </w:pPr>
          </w:p>
        </w:tc>
      </w:tr>
      <w:tr w:rsidR="00B509BA" w:rsidRPr="00395DAC" w14:paraId="18F1504A" w14:textId="77777777" w:rsidTr="00D71889">
        <w:tc>
          <w:tcPr>
            <w:tcW w:w="567" w:type="dxa"/>
          </w:tcPr>
          <w:p w14:paraId="78AC8BF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821A09" w14:textId="0CAD81F8"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mieć możliwość wykorzystania wielu wątków skanowania w przypadku maszyn wieloprocesorowych.</w:t>
            </w:r>
          </w:p>
        </w:tc>
        <w:tc>
          <w:tcPr>
            <w:tcW w:w="2126" w:type="dxa"/>
          </w:tcPr>
          <w:p w14:paraId="5F389678" w14:textId="77777777" w:rsidR="00B509BA" w:rsidRPr="00395DAC" w:rsidRDefault="00B509BA" w:rsidP="00DD3AEA">
            <w:pPr>
              <w:rPr>
                <w:rFonts w:ascii="Times New Roman" w:hAnsi="Times New Roman" w:cs="Times New Roman"/>
              </w:rPr>
            </w:pPr>
          </w:p>
        </w:tc>
      </w:tr>
      <w:tr w:rsidR="00B509BA" w:rsidRPr="00395DAC" w14:paraId="1FFD2697" w14:textId="77777777" w:rsidTr="00D71889">
        <w:tc>
          <w:tcPr>
            <w:tcW w:w="567" w:type="dxa"/>
          </w:tcPr>
          <w:p w14:paraId="7CA1E06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2BA29E" w14:textId="775FCD4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dysków sieciowych i dysków przenośnych.</w:t>
            </w:r>
          </w:p>
        </w:tc>
        <w:tc>
          <w:tcPr>
            <w:tcW w:w="2126" w:type="dxa"/>
          </w:tcPr>
          <w:p w14:paraId="0CEA9FB2" w14:textId="77777777" w:rsidR="00B509BA" w:rsidRPr="00395DAC" w:rsidRDefault="00B509BA" w:rsidP="00DD3AEA">
            <w:pPr>
              <w:rPr>
                <w:rFonts w:ascii="Times New Roman" w:hAnsi="Times New Roman" w:cs="Times New Roman"/>
              </w:rPr>
            </w:pPr>
          </w:p>
        </w:tc>
      </w:tr>
      <w:tr w:rsidR="00B509BA" w:rsidRPr="00395DAC" w14:paraId="695BF31A" w14:textId="77777777" w:rsidTr="00D71889">
        <w:tc>
          <w:tcPr>
            <w:tcW w:w="567" w:type="dxa"/>
          </w:tcPr>
          <w:p w14:paraId="4DBE27C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09BF1D" w14:textId="3153E46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plików spakowanych i skompresowanych.</w:t>
            </w:r>
          </w:p>
        </w:tc>
        <w:tc>
          <w:tcPr>
            <w:tcW w:w="2126" w:type="dxa"/>
          </w:tcPr>
          <w:p w14:paraId="1E882E11" w14:textId="77777777" w:rsidR="00B509BA" w:rsidRPr="00395DAC" w:rsidRDefault="00B509BA" w:rsidP="00DD3AEA">
            <w:pPr>
              <w:rPr>
                <w:rFonts w:ascii="Times New Roman" w:hAnsi="Times New Roman" w:cs="Times New Roman"/>
              </w:rPr>
            </w:pPr>
          </w:p>
        </w:tc>
      </w:tr>
      <w:tr w:rsidR="00B509BA" w:rsidRPr="00395DAC" w14:paraId="30D221CB" w14:textId="77777777" w:rsidTr="00D71889">
        <w:tc>
          <w:tcPr>
            <w:tcW w:w="567" w:type="dxa"/>
          </w:tcPr>
          <w:p w14:paraId="078A1DB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8A3A7B6" w14:textId="7A6D3C2B"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możliwość umieszczenia na liście </w:t>
            </w:r>
            <w:proofErr w:type="spellStart"/>
            <w:r w:rsidRPr="00395DAC">
              <w:rPr>
                <w:rFonts w:ascii="Times New Roman" w:hAnsi="Times New Roman" w:cs="Times New Roman"/>
              </w:rPr>
              <w:t>wykluczeń</w:t>
            </w:r>
            <w:proofErr w:type="spellEnd"/>
            <w:r w:rsidRPr="00395DAC">
              <w:rPr>
                <w:rFonts w:ascii="Times New Roman" w:hAnsi="Times New Roman" w:cs="Times New Roman"/>
              </w:rPr>
              <w:t xml:space="preserve"> ze skanowania wybranych plików, katalogów lub plików o określonych rozszerzeniach.</w:t>
            </w:r>
          </w:p>
        </w:tc>
        <w:tc>
          <w:tcPr>
            <w:tcW w:w="2126" w:type="dxa"/>
          </w:tcPr>
          <w:p w14:paraId="7341727D" w14:textId="77777777" w:rsidR="00B509BA" w:rsidRPr="00395DAC" w:rsidRDefault="00B509BA" w:rsidP="00DD3AEA">
            <w:pPr>
              <w:rPr>
                <w:rFonts w:ascii="Times New Roman" w:hAnsi="Times New Roman" w:cs="Times New Roman"/>
              </w:rPr>
            </w:pPr>
          </w:p>
        </w:tc>
      </w:tr>
      <w:tr w:rsidR="00B509BA" w:rsidRPr="00395DAC" w14:paraId="43E66BFB" w14:textId="77777777" w:rsidTr="00D71889">
        <w:tc>
          <w:tcPr>
            <w:tcW w:w="567" w:type="dxa"/>
          </w:tcPr>
          <w:p w14:paraId="003478D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80D1144" w14:textId="4BAA432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wspierać mechanizm </w:t>
            </w:r>
            <w:proofErr w:type="spellStart"/>
            <w:r w:rsidRPr="00395DAC">
              <w:rPr>
                <w:rFonts w:ascii="Times New Roman" w:hAnsi="Times New Roman" w:cs="Times New Roman"/>
              </w:rPr>
              <w:t>klastrowania</w:t>
            </w:r>
            <w:proofErr w:type="spellEnd"/>
            <w:r w:rsidRPr="00395DAC">
              <w:rPr>
                <w:rFonts w:ascii="Times New Roman" w:hAnsi="Times New Roman" w:cs="Times New Roman"/>
              </w:rPr>
              <w:t>.</w:t>
            </w:r>
          </w:p>
        </w:tc>
        <w:tc>
          <w:tcPr>
            <w:tcW w:w="2126" w:type="dxa"/>
          </w:tcPr>
          <w:p w14:paraId="7C181B90" w14:textId="77777777" w:rsidR="00B509BA" w:rsidRPr="00395DAC" w:rsidRDefault="00B509BA" w:rsidP="00DD3AEA">
            <w:pPr>
              <w:rPr>
                <w:rFonts w:ascii="Times New Roman" w:hAnsi="Times New Roman" w:cs="Times New Roman"/>
              </w:rPr>
            </w:pPr>
          </w:p>
        </w:tc>
      </w:tr>
      <w:tr w:rsidR="00B509BA" w:rsidRPr="00395DAC" w14:paraId="6423626A" w14:textId="77777777" w:rsidTr="00D71889">
        <w:tc>
          <w:tcPr>
            <w:tcW w:w="567" w:type="dxa"/>
          </w:tcPr>
          <w:p w14:paraId="79C9620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DC1E129" w14:textId="5DDEB04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system zapobiegania włamaniom działający na hoście (HIPS).</w:t>
            </w:r>
          </w:p>
        </w:tc>
        <w:tc>
          <w:tcPr>
            <w:tcW w:w="2126" w:type="dxa"/>
          </w:tcPr>
          <w:p w14:paraId="40FA79E7" w14:textId="77777777" w:rsidR="00B509BA" w:rsidRPr="00395DAC" w:rsidRDefault="00B509BA" w:rsidP="00DD3AEA">
            <w:pPr>
              <w:rPr>
                <w:rFonts w:ascii="Times New Roman" w:hAnsi="Times New Roman" w:cs="Times New Roman"/>
              </w:rPr>
            </w:pPr>
          </w:p>
        </w:tc>
      </w:tr>
      <w:tr w:rsidR="00B509BA" w:rsidRPr="00395DAC" w14:paraId="3CC20B98" w14:textId="77777777" w:rsidTr="00D71889">
        <w:tc>
          <w:tcPr>
            <w:tcW w:w="567" w:type="dxa"/>
          </w:tcPr>
          <w:p w14:paraId="3C8371F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E450891" w14:textId="77777777" w:rsidR="00B509BA" w:rsidRPr="00395DAC" w:rsidRDefault="00B509BA" w:rsidP="00DD3AEA">
            <w:pPr>
              <w:rPr>
                <w:rFonts w:ascii="Times New Roman" w:hAnsi="Times New Roman" w:cs="Times New Roman"/>
              </w:rPr>
            </w:pPr>
            <w:r w:rsidRPr="00395DAC">
              <w:rPr>
                <w:rFonts w:ascii="Times New Roman" w:hAnsi="Times New Roman" w:cs="Times New Roman"/>
              </w:rPr>
              <w:t>Moduł HIPS musi posiadać możliwość pracy w jednym z pięciu trybów:</w:t>
            </w:r>
          </w:p>
          <w:p w14:paraId="2F6337C5" w14:textId="77777777" w:rsidR="00B509BA" w:rsidRPr="00395DAC" w:rsidRDefault="00B509BA" w:rsidP="00DD3AEA">
            <w:pPr>
              <w:numPr>
                <w:ilvl w:val="1"/>
                <w:numId w:val="14"/>
              </w:numPr>
              <w:ind w:left="463" w:hanging="141"/>
              <w:contextualSpacing/>
              <w:jc w:val="both"/>
              <w:rPr>
                <w:rFonts w:ascii="Times New Roman" w:hAnsi="Times New Roman" w:cs="Times New Roman"/>
              </w:rPr>
            </w:pPr>
            <w:r w:rsidRPr="00395DAC">
              <w:rPr>
                <w:rFonts w:ascii="Times New Roman" w:hAnsi="Times New Roman" w:cs="Times New Roman"/>
              </w:rPr>
              <w:t>tryb automatyczny z regułami, gdzie program automatycznie tworzy i wykorzystuje reguły wraz z możliwością wykorzystania reguł utworzonych przez użytkownika,</w:t>
            </w:r>
          </w:p>
          <w:p w14:paraId="0C5F3B63" w14:textId="77777777" w:rsidR="00B509BA" w:rsidRPr="00395DAC" w:rsidRDefault="00B509BA" w:rsidP="00DD3AEA">
            <w:pPr>
              <w:numPr>
                <w:ilvl w:val="1"/>
                <w:numId w:val="14"/>
              </w:numPr>
              <w:ind w:left="605" w:hanging="283"/>
              <w:contextualSpacing/>
              <w:jc w:val="both"/>
              <w:rPr>
                <w:rFonts w:ascii="Times New Roman" w:hAnsi="Times New Roman" w:cs="Times New Roman"/>
              </w:rPr>
            </w:pPr>
            <w:r w:rsidRPr="00395DAC">
              <w:rPr>
                <w:rFonts w:ascii="Times New Roman" w:hAnsi="Times New Roman" w:cs="Times New Roman"/>
              </w:rPr>
              <w:t>tryb interaktywny, w którym to rozwiązanie pyta użytkownika o akcję w przypadku wykrycia aktywności w systemie,</w:t>
            </w:r>
          </w:p>
          <w:p w14:paraId="3C760EFF" w14:textId="77777777" w:rsidR="00B509BA" w:rsidRPr="00395DAC" w:rsidRDefault="00B509BA" w:rsidP="00DD3AEA">
            <w:pPr>
              <w:numPr>
                <w:ilvl w:val="1"/>
                <w:numId w:val="14"/>
              </w:numPr>
              <w:ind w:left="605" w:hanging="283"/>
              <w:contextualSpacing/>
              <w:jc w:val="both"/>
              <w:rPr>
                <w:rFonts w:ascii="Times New Roman" w:hAnsi="Times New Roman" w:cs="Times New Roman"/>
              </w:rPr>
            </w:pPr>
            <w:r w:rsidRPr="00395DAC">
              <w:rPr>
                <w:rFonts w:ascii="Times New Roman" w:hAnsi="Times New Roman" w:cs="Times New Roman"/>
              </w:rPr>
              <w:t>tryb oparty na regułach, gdzie zastosowanie mają jedynie reguły utworzone przez użytkownika,</w:t>
            </w:r>
          </w:p>
          <w:p w14:paraId="182A11CC" w14:textId="77777777" w:rsidR="00B509BA" w:rsidRPr="00395DAC" w:rsidRDefault="00B509BA" w:rsidP="00DD3AEA">
            <w:pPr>
              <w:numPr>
                <w:ilvl w:val="1"/>
                <w:numId w:val="14"/>
              </w:numPr>
              <w:ind w:left="605" w:hanging="283"/>
              <w:contextualSpacing/>
              <w:jc w:val="both"/>
              <w:rPr>
                <w:rFonts w:ascii="Times New Roman" w:hAnsi="Times New Roman" w:cs="Times New Roman"/>
              </w:rPr>
            </w:pPr>
            <w:r w:rsidRPr="00395DAC">
              <w:rPr>
                <w:rFonts w:ascii="Times New Roman" w:hAnsi="Times New Roman" w:cs="Times New Roman"/>
              </w:rPr>
              <w:t xml:space="preserve">tryb uczenia się, w którym rozwiązanie uczy się aktywności systemu i użytkownika oraz tworzy odpowiednie reguły w czasie określonym przez </w:t>
            </w:r>
            <w:r w:rsidRPr="00395DAC">
              <w:rPr>
                <w:rFonts w:ascii="Times New Roman" w:hAnsi="Times New Roman" w:cs="Times New Roman"/>
              </w:rPr>
              <w:lastRenderedPageBreak/>
              <w:t>użytkownika. Po wygaśnięciu tego czasu program musi samoczynnie przełączyć się w tryb pracy oparty na regułach,</w:t>
            </w:r>
          </w:p>
          <w:p w14:paraId="19B91649" w14:textId="29A8BC31" w:rsidR="00B509BA" w:rsidRPr="00395DAC" w:rsidRDefault="00B509BA" w:rsidP="00DD3AEA">
            <w:pPr>
              <w:numPr>
                <w:ilvl w:val="1"/>
                <w:numId w:val="14"/>
              </w:numPr>
              <w:ind w:left="605" w:hanging="283"/>
              <w:contextualSpacing/>
              <w:jc w:val="both"/>
              <w:rPr>
                <w:rFonts w:ascii="Times New Roman" w:hAnsi="Times New Roman" w:cs="Times New Roman"/>
              </w:rPr>
            </w:pPr>
            <w:r w:rsidRPr="00395DAC">
              <w:rPr>
                <w:rFonts w:ascii="Times New Roman" w:hAnsi="Times New Roman" w:cs="Times New Roman"/>
              </w:rPr>
              <w:t>tryb inteligentny, w którym rozwiązanie będzie powiadamiało wyłącznie o szczególnie podejrzanych zdarzeniach.</w:t>
            </w:r>
          </w:p>
        </w:tc>
        <w:tc>
          <w:tcPr>
            <w:tcW w:w="2126" w:type="dxa"/>
          </w:tcPr>
          <w:p w14:paraId="388E0E29" w14:textId="77777777" w:rsidR="00B509BA" w:rsidRPr="00395DAC" w:rsidRDefault="00B509BA" w:rsidP="00DD3AEA">
            <w:pPr>
              <w:rPr>
                <w:rFonts w:ascii="Times New Roman" w:hAnsi="Times New Roman" w:cs="Times New Roman"/>
              </w:rPr>
            </w:pPr>
          </w:p>
        </w:tc>
      </w:tr>
      <w:tr w:rsidR="00B509BA" w:rsidRPr="00395DAC" w14:paraId="6595BE81" w14:textId="77777777" w:rsidTr="00D71889">
        <w:tc>
          <w:tcPr>
            <w:tcW w:w="567" w:type="dxa"/>
          </w:tcPr>
          <w:p w14:paraId="7B4391B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A3B29D2" w14:textId="29436571" w:rsidR="00B509BA" w:rsidRPr="00395DAC" w:rsidRDefault="00B509BA" w:rsidP="00DD3AEA">
            <w:pPr>
              <w:rPr>
                <w:rFonts w:ascii="Times New Roman" w:hAnsi="Times New Roman" w:cs="Times New Roman"/>
              </w:rPr>
            </w:pPr>
            <w:r w:rsidRPr="00395DAC">
              <w:rPr>
                <w:rFonts w:ascii="Times New Roman" w:hAnsi="Times New Roman" w:cs="Times New Roman"/>
              </w:rPr>
              <w:t>Tworzenie reguł dla modułu HIPS musi odbywać się co najmniej w oparciu o: aplikacje źródłowe, pliki docelowe, aplikacje docelowe, elementy docelowe rejestru systemowego.</w:t>
            </w:r>
          </w:p>
        </w:tc>
        <w:tc>
          <w:tcPr>
            <w:tcW w:w="2126" w:type="dxa"/>
          </w:tcPr>
          <w:p w14:paraId="3DFB1D09" w14:textId="77777777" w:rsidR="00B509BA" w:rsidRPr="00395DAC" w:rsidRDefault="00B509BA" w:rsidP="00DD3AEA">
            <w:pPr>
              <w:rPr>
                <w:rFonts w:ascii="Times New Roman" w:hAnsi="Times New Roman" w:cs="Times New Roman"/>
              </w:rPr>
            </w:pPr>
          </w:p>
        </w:tc>
      </w:tr>
      <w:tr w:rsidR="00B509BA" w:rsidRPr="00395DAC" w14:paraId="62F007EE" w14:textId="77777777" w:rsidTr="00D71889">
        <w:tc>
          <w:tcPr>
            <w:tcW w:w="567" w:type="dxa"/>
          </w:tcPr>
          <w:p w14:paraId="3CBA4BB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1F7275C" w14:textId="19976570" w:rsidR="00B509BA" w:rsidRPr="00395DAC" w:rsidRDefault="00B509BA" w:rsidP="00DD3AEA">
            <w:pPr>
              <w:rPr>
                <w:rFonts w:ascii="Times New Roman" w:hAnsi="Times New Roman" w:cs="Times New Roman"/>
              </w:rPr>
            </w:pPr>
            <w:r w:rsidRPr="00395DAC">
              <w:rPr>
                <w:rFonts w:ascii="Times New Roman" w:hAnsi="Times New Roman" w:cs="Times New Roman"/>
              </w:rPr>
              <w:t>Użytkownik na etapie tworzenia reguł dla modułu HIPS musi posiadać możliwość wybrania jednej z trzech akcji: pytaj, blokuj, zezwól.</w:t>
            </w:r>
          </w:p>
        </w:tc>
        <w:tc>
          <w:tcPr>
            <w:tcW w:w="2126" w:type="dxa"/>
          </w:tcPr>
          <w:p w14:paraId="53DD115D" w14:textId="77777777" w:rsidR="00B509BA" w:rsidRPr="00395DAC" w:rsidRDefault="00B509BA" w:rsidP="00DD3AEA">
            <w:pPr>
              <w:rPr>
                <w:rFonts w:ascii="Times New Roman" w:hAnsi="Times New Roman" w:cs="Times New Roman"/>
              </w:rPr>
            </w:pPr>
          </w:p>
        </w:tc>
      </w:tr>
      <w:tr w:rsidR="00B509BA" w:rsidRPr="00395DAC" w14:paraId="43A726AB" w14:textId="77777777" w:rsidTr="00D71889">
        <w:tc>
          <w:tcPr>
            <w:tcW w:w="567" w:type="dxa"/>
          </w:tcPr>
          <w:p w14:paraId="2D6D2BE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03ADD3E" w14:textId="601B34C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zaawansowany skaner pamięci.</w:t>
            </w:r>
          </w:p>
        </w:tc>
        <w:tc>
          <w:tcPr>
            <w:tcW w:w="2126" w:type="dxa"/>
          </w:tcPr>
          <w:p w14:paraId="11995D90" w14:textId="77777777" w:rsidR="00B509BA" w:rsidRPr="00395DAC" w:rsidRDefault="00B509BA" w:rsidP="00DD3AEA">
            <w:pPr>
              <w:rPr>
                <w:rFonts w:ascii="Times New Roman" w:hAnsi="Times New Roman" w:cs="Times New Roman"/>
              </w:rPr>
            </w:pPr>
          </w:p>
        </w:tc>
      </w:tr>
      <w:tr w:rsidR="00B509BA" w:rsidRPr="00395DAC" w14:paraId="65919295" w14:textId="77777777" w:rsidTr="00D71889">
        <w:tc>
          <w:tcPr>
            <w:tcW w:w="567" w:type="dxa"/>
          </w:tcPr>
          <w:p w14:paraId="7E83414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C6CA58D" w14:textId="0EC5A8BE"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być wyposażone w mechanizm ochrony przed </w:t>
            </w:r>
            <w:proofErr w:type="spellStart"/>
            <w:r w:rsidRPr="00395DAC">
              <w:rPr>
                <w:rFonts w:ascii="Times New Roman" w:hAnsi="Times New Roman" w:cs="Times New Roman"/>
              </w:rPr>
              <w:t>exploitami</w:t>
            </w:r>
            <w:proofErr w:type="spellEnd"/>
            <w:r w:rsidRPr="00395DAC">
              <w:rPr>
                <w:rFonts w:ascii="Times New Roman" w:hAnsi="Times New Roman" w:cs="Times New Roman"/>
              </w:rPr>
              <w:t xml:space="preserve"> w popularnych aplikacjach, przynajmniej czytnikach PDF, aplikacjach JAVA, przeglądarkach internetowych.</w:t>
            </w:r>
          </w:p>
        </w:tc>
        <w:tc>
          <w:tcPr>
            <w:tcW w:w="2126" w:type="dxa"/>
          </w:tcPr>
          <w:p w14:paraId="1132D13C" w14:textId="77777777" w:rsidR="00B509BA" w:rsidRPr="00395DAC" w:rsidRDefault="00B509BA" w:rsidP="00DD3AEA">
            <w:pPr>
              <w:rPr>
                <w:rFonts w:ascii="Times New Roman" w:hAnsi="Times New Roman" w:cs="Times New Roman"/>
              </w:rPr>
            </w:pPr>
          </w:p>
        </w:tc>
      </w:tr>
      <w:tr w:rsidR="00B509BA" w:rsidRPr="00395DAC" w14:paraId="10AA1E68" w14:textId="77777777" w:rsidTr="00D71889">
        <w:tc>
          <w:tcPr>
            <w:tcW w:w="567" w:type="dxa"/>
          </w:tcPr>
          <w:p w14:paraId="1CB1494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854F8E4" w14:textId="4FE735B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oferować możliwość skanowania dysków sieciowych typu NAS.</w:t>
            </w:r>
          </w:p>
        </w:tc>
        <w:tc>
          <w:tcPr>
            <w:tcW w:w="2126" w:type="dxa"/>
          </w:tcPr>
          <w:p w14:paraId="14A17249" w14:textId="77777777" w:rsidR="00B509BA" w:rsidRPr="00395DAC" w:rsidRDefault="00B509BA" w:rsidP="00DD3AEA">
            <w:pPr>
              <w:rPr>
                <w:rFonts w:ascii="Times New Roman" w:hAnsi="Times New Roman" w:cs="Times New Roman"/>
              </w:rPr>
            </w:pPr>
          </w:p>
        </w:tc>
      </w:tr>
      <w:tr w:rsidR="00B509BA" w:rsidRPr="00395DAC" w14:paraId="5EDF6A96" w14:textId="77777777" w:rsidTr="00D71889">
        <w:tc>
          <w:tcPr>
            <w:tcW w:w="567" w:type="dxa"/>
          </w:tcPr>
          <w:p w14:paraId="695D44F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A2C6325" w14:textId="7403E21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która na bieżąco będzie odpytywać serwery producenta o znane i bezpieczne procesy uruchomione na serwerze.</w:t>
            </w:r>
          </w:p>
        </w:tc>
        <w:tc>
          <w:tcPr>
            <w:tcW w:w="2126" w:type="dxa"/>
          </w:tcPr>
          <w:p w14:paraId="79C392B0" w14:textId="77777777" w:rsidR="00B509BA" w:rsidRPr="00395DAC" w:rsidRDefault="00B509BA" w:rsidP="00DD3AEA">
            <w:pPr>
              <w:rPr>
                <w:rFonts w:ascii="Times New Roman" w:hAnsi="Times New Roman" w:cs="Times New Roman"/>
              </w:rPr>
            </w:pPr>
          </w:p>
        </w:tc>
      </w:tr>
      <w:tr w:rsidR="00B509BA" w:rsidRPr="00395DAC" w14:paraId="45A21124" w14:textId="77777777" w:rsidTr="00D71889">
        <w:tc>
          <w:tcPr>
            <w:tcW w:w="567" w:type="dxa"/>
          </w:tcPr>
          <w:p w14:paraId="3C08F80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F20D25B" w14:textId="5405E3A0"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umożliwiać administratorowi blokowanie zewnętrznych nośników danych na stacji w tym przynajmniej: Pamięci masowych, optycznych pamięci masowych, pamięci masowych </w:t>
            </w:r>
            <w:proofErr w:type="spellStart"/>
            <w:r w:rsidRPr="00395DAC">
              <w:rPr>
                <w:rFonts w:ascii="Times New Roman" w:hAnsi="Times New Roman" w:cs="Times New Roman"/>
              </w:rPr>
              <w:t>Firewire</w:t>
            </w:r>
            <w:proofErr w:type="spellEnd"/>
            <w:r w:rsidRPr="00395DAC">
              <w:rPr>
                <w:rFonts w:ascii="Times New Roman" w:hAnsi="Times New Roman" w:cs="Times New Roman"/>
              </w:rPr>
              <w:t>, urządzeń do tworzenia obrazów, drukarek USB, urządzeń Bluetooth, czytników kart inteligentnych, modemów, portów LPT/COM oraz urządzeń przenośnych.</w:t>
            </w:r>
          </w:p>
        </w:tc>
        <w:tc>
          <w:tcPr>
            <w:tcW w:w="2126" w:type="dxa"/>
          </w:tcPr>
          <w:p w14:paraId="59FFCE81" w14:textId="77777777" w:rsidR="00B509BA" w:rsidRPr="00395DAC" w:rsidRDefault="00B509BA" w:rsidP="00DD3AEA">
            <w:pPr>
              <w:rPr>
                <w:rFonts w:ascii="Times New Roman" w:hAnsi="Times New Roman" w:cs="Times New Roman"/>
              </w:rPr>
            </w:pPr>
          </w:p>
        </w:tc>
      </w:tr>
      <w:tr w:rsidR="00B509BA" w:rsidRPr="00395DAC" w14:paraId="16BC4C02" w14:textId="77777777" w:rsidTr="00D71889">
        <w:tc>
          <w:tcPr>
            <w:tcW w:w="567" w:type="dxa"/>
          </w:tcPr>
          <w:p w14:paraId="7578699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777CC0E" w14:textId="00FA456C" w:rsidR="00B509BA" w:rsidRPr="00395DAC" w:rsidRDefault="00B509BA" w:rsidP="00DD3AEA">
            <w:pPr>
              <w:rPr>
                <w:rFonts w:ascii="Times New Roman" w:hAnsi="Times New Roman" w:cs="Times New Roman"/>
              </w:rPr>
            </w:pPr>
            <w:r w:rsidRPr="00395DAC">
              <w:rPr>
                <w:rFonts w:ascii="Times New Roman" w:hAnsi="Times New Roman" w:cs="Times New Roman"/>
              </w:rPr>
              <w:t>Funkcja blokowania nośników wymiennych, bądź grup urządzeń ma umożliwiać użytkownikowi tworzenie reguł dla podłączanych urządzeń minimum w oparciu o typ, numer seryjny, dostawcę lub model urządzenia.</w:t>
            </w:r>
          </w:p>
        </w:tc>
        <w:tc>
          <w:tcPr>
            <w:tcW w:w="2126" w:type="dxa"/>
          </w:tcPr>
          <w:p w14:paraId="464D18C6" w14:textId="77777777" w:rsidR="00B509BA" w:rsidRPr="00395DAC" w:rsidRDefault="00B509BA" w:rsidP="00DD3AEA">
            <w:pPr>
              <w:rPr>
                <w:rFonts w:ascii="Times New Roman" w:hAnsi="Times New Roman" w:cs="Times New Roman"/>
              </w:rPr>
            </w:pPr>
          </w:p>
        </w:tc>
      </w:tr>
      <w:tr w:rsidR="00B509BA" w:rsidRPr="00395DAC" w14:paraId="63CF386C" w14:textId="77777777" w:rsidTr="00D71889">
        <w:tc>
          <w:tcPr>
            <w:tcW w:w="567" w:type="dxa"/>
          </w:tcPr>
          <w:p w14:paraId="50BCA7A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07914C6" w14:textId="1C4600F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utworzenia reguły na podstawie podłączonego urządzenia. Dana funkcjonalność musi pozwalać na automatyczne wypełnienie typu, numeru seryjnego, dostawcy oraz modelu urządzenia.</w:t>
            </w:r>
          </w:p>
        </w:tc>
        <w:tc>
          <w:tcPr>
            <w:tcW w:w="2126" w:type="dxa"/>
          </w:tcPr>
          <w:p w14:paraId="6B5CD7C9" w14:textId="77777777" w:rsidR="00B509BA" w:rsidRPr="00395DAC" w:rsidRDefault="00B509BA" w:rsidP="00DD3AEA">
            <w:pPr>
              <w:rPr>
                <w:rFonts w:ascii="Times New Roman" w:hAnsi="Times New Roman" w:cs="Times New Roman"/>
              </w:rPr>
            </w:pPr>
          </w:p>
        </w:tc>
      </w:tr>
      <w:tr w:rsidR="00B509BA" w:rsidRPr="00395DAC" w14:paraId="3BBF4964" w14:textId="77777777" w:rsidTr="00D71889">
        <w:tc>
          <w:tcPr>
            <w:tcW w:w="567" w:type="dxa"/>
          </w:tcPr>
          <w:p w14:paraId="1FB4718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8754B1F" w14:textId="44A027E6"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umożliwiać użytkownikowi nadanie uprawnień dla podłączanych urządzeń, w tym co najmniej: dostęp w trybie do odczytu, pełen dostęp, ostrzeżenie, brak dostępu do podłączanego urządzenia.</w:t>
            </w:r>
          </w:p>
        </w:tc>
        <w:tc>
          <w:tcPr>
            <w:tcW w:w="2126" w:type="dxa"/>
          </w:tcPr>
          <w:p w14:paraId="1CC7E595" w14:textId="77777777" w:rsidR="00B509BA" w:rsidRPr="00395DAC" w:rsidRDefault="00B509BA" w:rsidP="00DD3AEA">
            <w:pPr>
              <w:rPr>
                <w:rFonts w:ascii="Times New Roman" w:hAnsi="Times New Roman" w:cs="Times New Roman"/>
              </w:rPr>
            </w:pPr>
          </w:p>
        </w:tc>
      </w:tr>
      <w:tr w:rsidR="00B509BA" w:rsidRPr="00395DAC" w14:paraId="48C9BB8B" w14:textId="77777777" w:rsidTr="00D71889">
        <w:tc>
          <w:tcPr>
            <w:tcW w:w="567" w:type="dxa"/>
          </w:tcPr>
          <w:p w14:paraId="346F470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C041515" w14:textId="4F2786EC"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umożliwiającą zastosowanie reguł dla podłączanych urządzeń w zależności od zalogowanego użytkownika.</w:t>
            </w:r>
          </w:p>
        </w:tc>
        <w:tc>
          <w:tcPr>
            <w:tcW w:w="2126" w:type="dxa"/>
          </w:tcPr>
          <w:p w14:paraId="0CD454E6" w14:textId="77777777" w:rsidR="00B509BA" w:rsidRPr="00395DAC" w:rsidRDefault="00B509BA" w:rsidP="00DD3AEA">
            <w:pPr>
              <w:rPr>
                <w:rFonts w:ascii="Times New Roman" w:hAnsi="Times New Roman" w:cs="Times New Roman"/>
              </w:rPr>
            </w:pPr>
          </w:p>
        </w:tc>
      </w:tr>
      <w:tr w:rsidR="00B509BA" w:rsidRPr="00395DAC" w14:paraId="16C284CA" w14:textId="77777777" w:rsidTr="00D71889">
        <w:tc>
          <w:tcPr>
            <w:tcW w:w="567" w:type="dxa"/>
          </w:tcPr>
          <w:p w14:paraId="7E2CA1F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14EF5E6" w14:textId="3A6FDE2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umożliwiającą zastosowanie reguł dla podłączanych urządzeń w zależności od zdefiniowanego przedziału czasowego.</w:t>
            </w:r>
          </w:p>
        </w:tc>
        <w:tc>
          <w:tcPr>
            <w:tcW w:w="2126" w:type="dxa"/>
          </w:tcPr>
          <w:p w14:paraId="2A54EADA" w14:textId="77777777" w:rsidR="00B509BA" w:rsidRPr="00395DAC" w:rsidRDefault="00B509BA" w:rsidP="00DD3AEA">
            <w:pPr>
              <w:rPr>
                <w:rFonts w:ascii="Times New Roman" w:hAnsi="Times New Roman" w:cs="Times New Roman"/>
              </w:rPr>
            </w:pPr>
          </w:p>
        </w:tc>
      </w:tr>
      <w:tr w:rsidR="00B509BA" w:rsidRPr="00395DAC" w14:paraId="5FBFBD24" w14:textId="77777777" w:rsidTr="00D71889">
        <w:tc>
          <w:tcPr>
            <w:tcW w:w="567" w:type="dxa"/>
          </w:tcPr>
          <w:p w14:paraId="3F6CF9D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2B8CF38" w14:textId="70AA76E0" w:rsidR="00B509BA" w:rsidRPr="00395DAC" w:rsidRDefault="00B509BA" w:rsidP="00DD3AEA">
            <w:pPr>
              <w:rPr>
                <w:rFonts w:ascii="Times New Roman" w:hAnsi="Times New Roman" w:cs="Times New Roman"/>
              </w:rPr>
            </w:pPr>
            <w:r w:rsidRPr="00395DAC">
              <w:rPr>
                <w:rFonts w:ascii="Times New Roman" w:hAnsi="Times New Roman" w:cs="Times New Roman"/>
              </w:rPr>
              <w:t>W momencie podłączenia zewnętrznego nośnika aplikacja musi wyświetlić użytkownikowi odpowiedni komunikat i umożliwić natychmiastowe przeskanowanie całej zawartości podłączanego nośnika.</w:t>
            </w:r>
          </w:p>
        </w:tc>
        <w:tc>
          <w:tcPr>
            <w:tcW w:w="2126" w:type="dxa"/>
          </w:tcPr>
          <w:p w14:paraId="703FEEF9" w14:textId="77777777" w:rsidR="00B509BA" w:rsidRPr="00395DAC" w:rsidRDefault="00B509BA" w:rsidP="00DD3AEA">
            <w:pPr>
              <w:rPr>
                <w:rFonts w:ascii="Times New Roman" w:hAnsi="Times New Roman" w:cs="Times New Roman"/>
              </w:rPr>
            </w:pPr>
          </w:p>
        </w:tc>
      </w:tr>
      <w:tr w:rsidR="00B509BA" w:rsidRPr="00395DAC" w14:paraId="5CEDCA58" w14:textId="77777777" w:rsidTr="00D71889">
        <w:tc>
          <w:tcPr>
            <w:tcW w:w="567" w:type="dxa"/>
          </w:tcPr>
          <w:p w14:paraId="59C8037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93AC473" w14:textId="569F611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automatyczne wykrywać usługi zainstalowane na serwerze i tworzyć dla nich odpowiednie wyjątki.</w:t>
            </w:r>
          </w:p>
        </w:tc>
        <w:tc>
          <w:tcPr>
            <w:tcW w:w="2126" w:type="dxa"/>
          </w:tcPr>
          <w:p w14:paraId="2CA8A5CF" w14:textId="77777777" w:rsidR="00B509BA" w:rsidRPr="00395DAC" w:rsidRDefault="00B509BA" w:rsidP="00DD3AEA">
            <w:pPr>
              <w:rPr>
                <w:rFonts w:ascii="Times New Roman" w:hAnsi="Times New Roman" w:cs="Times New Roman"/>
              </w:rPr>
            </w:pPr>
          </w:p>
        </w:tc>
      </w:tr>
      <w:tr w:rsidR="00B509BA" w:rsidRPr="00395DAC" w14:paraId="7CBD095F" w14:textId="77777777" w:rsidTr="00D71889">
        <w:tc>
          <w:tcPr>
            <w:tcW w:w="567" w:type="dxa"/>
          </w:tcPr>
          <w:p w14:paraId="29786B2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BB2D70A" w14:textId="3B5D8B8C"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Zainstalowanie na serwerze nowych usług serwerowych ma skutkować automatycznym dodaniem kolejnych </w:t>
            </w:r>
            <w:proofErr w:type="spellStart"/>
            <w:r w:rsidRPr="00395DAC">
              <w:rPr>
                <w:rFonts w:ascii="Times New Roman" w:hAnsi="Times New Roman" w:cs="Times New Roman"/>
              </w:rPr>
              <w:t>wyłączeń</w:t>
            </w:r>
            <w:proofErr w:type="spellEnd"/>
            <w:r w:rsidRPr="00395DAC">
              <w:rPr>
                <w:rFonts w:ascii="Times New Roman" w:hAnsi="Times New Roman" w:cs="Times New Roman"/>
              </w:rPr>
              <w:t xml:space="preserve"> w systemie ochrony.</w:t>
            </w:r>
          </w:p>
        </w:tc>
        <w:tc>
          <w:tcPr>
            <w:tcW w:w="2126" w:type="dxa"/>
          </w:tcPr>
          <w:p w14:paraId="2BAF3CD2" w14:textId="77777777" w:rsidR="00B509BA" w:rsidRPr="00395DAC" w:rsidRDefault="00B509BA" w:rsidP="00DD3AEA">
            <w:pPr>
              <w:rPr>
                <w:rFonts w:ascii="Times New Roman" w:hAnsi="Times New Roman" w:cs="Times New Roman"/>
              </w:rPr>
            </w:pPr>
          </w:p>
        </w:tc>
      </w:tr>
      <w:tr w:rsidR="00B509BA" w:rsidRPr="00395DAC" w14:paraId="30EB6A91" w14:textId="77777777" w:rsidTr="00D71889">
        <w:tc>
          <w:tcPr>
            <w:tcW w:w="567" w:type="dxa"/>
          </w:tcPr>
          <w:p w14:paraId="7B1D6D7B"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FDFE25" w14:textId="0EBF56EC"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Dodanie automatycznych </w:t>
            </w:r>
            <w:proofErr w:type="spellStart"/>
            <w:r w:rsidRPr="00395DAC">
              <w:rPr>
                <w:rFonts w:ascii="Times New Roman" w:hAnsi="Times New Roman" w:cs="Times New Roman"/>
              </w:rPr>
              <w:t>wyłączeń</w:t>
            </w:r>
            <w:proofErr w:type="spellEnd"/>
            <w:r w:rsidRPr="00395DAC">
              <w:rPr>
                <w:rFonts w:ascii="Times New Roman" w:hAnsi="Times New Roman" w:cs="Times New Roman"/>
              </w:rPr>
              <w:t xml:space="preserve"> nie wymaga restartu serwera.</w:t>
            </w:r>
          </w:p>
        </w:tc>
        <w:tc>
          <w:tcPr>
            <w:tcW w:w="2126" w:type="dxa"/>
          </w:tcPr>
          <w:p w14:paraId="3CB96F30" w14:textId="77777777" w:rsidR="00B509BA" w:rsidRPr="00395DAC" w:rsidRDefault="00B509BA" w:rsidP="00DD3AEA">
            <w:pPr>
              <w:rPr>
                <w:rFonts w:ascii="Times New Roman" w:hAnsi="Times New Roman" w:cs="Times New Roman"/>
              </w:rPr>
            </w:pPr>
          </w:p>
        </w:tc>
      </w:tr>
      <w:tr w:rsidR="00B509BA" w:rsidRPr="00395DAC" w14:paraId="7D433D63" w14:textId="77777777" w:rsidTr="00D71889">
        <w:tc>
          <w:tcPr>
            <w:tcW w:w="567" w:type="dxa"/>
          </w:tcPr>
          <w:p w14:paraId="5264064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250D3B0" w14:textId="5D766623" w:rsidR="00B509BA" w:rsidRPr="00395DAC" w:rsidRDefault="00B509BA" w:rsidP="00DD3AEA">
            <w:pPr>
              <w:rPr>
                <w:rFonts w:ascii="Times New Roman" w:hAnsi="Times New Roman" w:cs="Times New Roman"/>
              </w:rPr>
            </w:pPr>
            <w:r w:rsidRPr="00395DAC">
              <w:rPr>
                <w:rFonts w:ascii="Times New Roman" w:hAnsi="Times New Roman" w:cs="Times New Roman"/>
              </w:rPr>
              <w:t>Automatyczne wyłączenia mają być aktywne od momentu wykrycia usług serwerowych.</w:t>
            </w:r>
          </w:p>
        </w:tc>
        <w:tc>
          <w:tcPr>
            <w:tcW w:w="2126" w:type="dxa"/>
          </w:tcPr>
          <w:p w14:paraId="16D4D02E" w14:textId="77777777" w:rsidR="00B509BA" w:rsidRPr="00395DAC" w:rsidRDefault="00B509BA" w:rsidP="00DD3AEA">
            <w:pPr>
              <w:rPr>
                <w:rFonts w:ascii="Times New Roman" w:hAnsi="Times New Roman" w:cs="Times New Roman"/>
              </w:rPr>
            </w:pPr>
          </w:p>
        </w:tc>
      </w:tr>
      <w:tr w:rsidR="00B509BA" w:rsidRPr="00395DAC" w14:paraId="3303B02B" w14:textId="77777777" w:rsidTr="00D71889">
        <w:tc>
          <w:tcPr>
            <w:tcW w:w="567" w:type="dxa"/>
          </w:tcPr>
          <w:p w14:paraId="1797068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7E199B2" w14:textId="223934B8"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Administrator ma mieć możliwość wglądu w elementy dodane do </w:t>
            </w:r>
            <w:proofErr w:type="spellStart"/>
            <w:r w:rsidRPr="00395DAC">
              <w:rPr>
                <w:rFonts w:ascii="Times New Roman" w:hAnsi="Times New Roman" w:cs="Times New Roman"/>
              </w:rPr>
              <w:t>wyłączeń</w:t>
            </w:r>
            <w:proofErr w:type="spellEnd"/>
            <w:r w:rsidRPr="00395DAC">
              <w:rPr>
                <w:rFonts w:ascii="Times New Roman" w:hAnsi="Times New Roman" w:cs="Times New Roman"/>
              </w:rPr>
              <w:t xml:space="preserve"> i ich edycji.</w:t>
            </w:r>
          </w:p>
        </w:tc>
        <w:tc>
          <w:tcPr>
            <w:tcW w:w="2126" w:type="dxa"/>
          </w:tcPr>
          <w:p w14:paraId="4967ED34" w14:textId="77777777" w:rsidR="00B509BA" w:rsidRPr="00395DAC" w:rsidRDefault="00B509BA" w:rsidP="00DD3AEA">
            <w:pPr>
              <w:rPr>
                <w:rFonts w:ascii="Times New Roman" w:hAnsi="Times New Roman" w:cs="Times New Roman"/>
              </w:rPr>
            </w:pPr>
          </w:p>
        </w:tc>
      </w:tr>
      <w:tr w:rsidR="00B509BA" w:rsidRPr="00395DAC" w14:paraId="16F4A110" w14:textId="77777777" w:rsidTr="00D71889">
        <w:tc>
          <w:tcPr>
            <w:tcW w:w="567" w:type="dxa"/>
          </w:tcPr>
          <w:p w14:paraId="2F8A380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493B57C" w14:textId="07A82ED2" w:rsidR="00B509BA" w:rsidRPr="00395DAC" w:rsidRDefault="00B509BA" w:rsidP="00DD3AEA">
            <w:pPr>
              <w:rPr>
                <w:rFonts w:ascii="Times New Roman" w:hAnsi="Times New Roman" w:cs="Times New Roman"/>
              </w:rPr>
            </w:pPr>
            <w:r w:rsidRPr="00395DAC">
              <w:rPr>
                <w:rFonts w:ascii="Times New Roman" w:hAnsi="Times New Roman" w:cs="Times New Roman"/>
              </w:rPr>
              <w:t>Rozwiązanie nie może wymagać ponownego uruchomienia (restartu) komputera po instalacji.</w:t>
            </w:r>
          </w:p>
        </w:tc>
        <w:tc>
          <w:tcPr>
            <w:tcW w:w="2126" w:type="dxa"/>
          </w:tcPr>
          <w:p w14:paraId="34E02B94" w14:textId="77777777" w:rsidR="00B509BA" w:rsidRPr="00395DAC" w:rsidRDefault="00B509BA" w:rsidP="00DD3AEA">
            <w:pPr>
              <w:rPr>
                <w:rFonts w:ascii="Times New Roman" w:hAnsi="Times New Roman" w:cs="Times New Roman"/>
              </w:rPr>
            </w:pPr>
          </w:p>
        </w:tc>
      </w:tr>
      <w:tr w:rsidR="00B509BA" w:rsidRPr="00395DAC" w14:paraId="73046F2A" w14:textId="77777777" w:rsidTr="00D71889">
        <w:tc>
          <w:tcPr>
            <w:tcW w:w="567" w:type="dxa"/>
          </w:tcPr>
          <w:p w14:paraId="41D3A38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F362FA9" w14:textId="5A18D5B3" w:rsidR="00B509BA" w:rsidRPr="00395DAC" w:rsidRDefault="00B509BA" w:rsidP="00DD3AEA">
            <w:pPr>
              <w:rPr>
                <w:rFonts w:ascii="Times New Roman" w:hAnsi="Times New Roman" w:cs="Times New Roman"/>
              </w:rPr>
            </w:pPr>
            <w:r w:rsidRPr="00395DAC">
              <w:rPr>
                <w:rFonts w:ascii="Times New Roman" w:hAnsi="Times New Roman" w:cs="Times New Roman"/>
              </w:rPr>
              <w:t>Rozwiązanie ma mieć możliwość zmiany konfiguracji oraz wymuszania zadań z poziomu dedykowanego modułu CLI (</w:t>
            </w:r>
            <w:proofErr w:type="spellStart"/>
            <w:r w:rsidRPr="00395DAC">
              <w:rPr>
                <w:rFonts w:ascii="Times New Roman" w:hAnsi="Times New Roman" w:cs="Times New Roman"/>
              </w:rPr>
              <w:t>command</w:t>
            </w:r>
            <w:proofErr w:type="spellEnd"/>
            <w:r w:rsidRPr="00395DAC">
              <w:rPr>
                <w:rFonts w:ascii="Times New Roman" w:hAnsi="Times New Roman" w:cs="Times New Roman"/>
              </w:rPr>
              <w:t xml:space="preserve"> </w:t>
            </w:r>
            <w:proofErr w:type="spellStart"/>
            <w:r w:rsidRPr="00395DAC">
              <w:rPr>
                <w:rFonts w:ascii="Times New Roman" w:hAnsi="Times New Roman" w:cs="Times New Roman"/>
              </w:rPr>
              <w:t>line</w:t>
            </w:r>
            <w:proofErr w:type="spellEnd"/>
            <w:r w:rsidRPr="00395DAC">
              <w:rPr>
                <w:rFonts w:ascii="Times New Roman" w:hAnsi="Times New Roman" w:cs="Times New Roman"/>
              </w:rPr>
              <w:t>).</w:t>
            </w:r>
          </w:p>
        </w:tc>
        <w:tc>
          <w:tcPr>
            <w:tcW w:w="2126" w:type="dxa"/>
          </w:tcPr>
          <w:p w14:paraId="0B7A6F17" w14:textId="77777777" w:rsidR="00B509BA" w:rsidRPr="00395DAC" w:rsidRDefault="00B509BA" w:rsidP="00DD3AEA">
            <w:pPr>
              <w:rPr>
                <w:rFonts w:ascii="Times New Roman" w:hAnsi="Times New Roman" w:cs="Times New Roman"/>
              </w:rPr>
            </w:pPr>
          </w:p>
        </w:tc>
      </w:tr>
      <w:tr w:rsidR="00B509BA" w:rsidRPr="00395DAC" w14:paraId="5EC6D78B" w14:textId="77777777" w:rsidTr="00D71889">
        <w:tc>
          <w:tcPr>
            <w:tcW w:w="567" w:type="dxa"/>
          </w:tcPr>
          <w:p w14:paraId="0C2985B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FC514B" w14:textId="05CB22B3"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możliwość przeniesienia zainfekowanych plików i załączników poczty w bezpieczny obszar dysku (do katalogu kwarantanny) w celu </w:t>
            </w:r>
            <w:r w:rsidRPr="00395DAC">
              <w:rPr>
                <w:rFonts w:ascii="Times New Roman" w:hAnsi="Times New Roman" w:cs="Times New Roman"/>
              </w:rPr>
              <w:lastRenderedPageBreak/>
              <w:t>dalszej kontroli. Pliki muszą być przechowywane w katalogu kwarantanny w postaci zaszyfrowanej.</w:t>
            </w:r>
          </w:p>
        </w:tc>
        <w:tc>
          <w:tcPr>
            <w:tcW w:w="2126" w:type="dxa"/>
          </w:tcPr>
          <w:p w14:paraId="67F28AE1" w14:textId="77777777" w:rsidR="00B509BA" w:rsidRPr="00395DAC" w:rsidRDefault="00B509BA" w:rsidP="00DD3AEA">
            <w:pPr>
              <w:rPr>
                <w:rFonts w:ascii="Times New Roman" w:hAnsi="Times New Roman" w:cs="Times New Roman"/>
              </w:rPr>
            </w:pPr>
          </w:p>
        </w:tc>
      </w:tr>
      <w:tr w:rsidR="00B509BA" w:rsidRPr="00395DAC" w14:paraId="6986581C" w14:textId="77777777" w:rsidTr="00D71889">
        <w:tc>
          <w:tcPr>
            <w:tcW w:w="567" w:type="dxa"/>
          </w:tcPr>
          <w:p w14:paraId="0D47C85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5DE5B99" w14:textId="5CFEEB5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dwa wbudowane niezależne moduły heurystyczne – jeden wykorzystujący pasywne metody heurystyczne i drugi wykorzystujący aktywne metody heurystyczne oraz elementy sztucznej inteligencji. Musi istnieć możliwość wyboru z jaką heurystyką ma odbywać się skanowanie – z użyciem jednej lub obu metod jednocześnie.</w:t>
            </w:r>
          </w:p>
        </w:tc>
        <w:tc>
          <w:tcPr>
            <w:tcW w:w="2126" w:type="dxa"/>
          </w:tcPr>
          <w:p w14:paraId="7CE147A4" w14:textId="77777777" w:rsidR="00B509BA" w:rsidRPr="00395DAC" w:rsidRDefault="00B509BA" w:rsidP="00DD3AEA">
            <w:pPr>
              <w:rPr>
                <w:rFonts w:ascii="Times New Roman" w:hAnsi="Times New Roman" w:cs="Times New Roman"/>
              </w:rPr>
            </w:pPr>
          </w:p>
        </w:tc>
      </w:tr>
      <w:tr w:rsidR="00B509BA" w:rsidRPr="00395DAC" w14:paraId="5201003A" w14:textId="77777777" w:rsidTr="00D71889">
        <w:tc>
          <w:tcPr>
            <w:tcW w:w="567" w:type="dxa"/>
          </w:tcPr>
          <w:p w14:paraId="61EF1BF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D118F61" w14:textId="3A9853C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automatycznego wysyłania nowych zagrożeń do laboratoriów producenta bezpośrednio z programu (nie wymaga ingerencji użytkownika). Użytkownik musi mieć możliwość określenia rozszerzeń dla plików, które nie będą wysyłane automatycznie.</w:t>
            </w:r>
          </w:p>
        </w:tc>
        <w:tc>
          <w:tcPr>
            <w:tcW w:w="2126" w:type="dxa"/>
          </w:tcPr>
          <w:p w14:paraId="0CD7E88C" w14:textId="77777777" w:rsidR="00B509BA" w:rsidRPr="00395DAC" w:rsidRDefault="00B509BA" w:rsidP="00DD3AEA">
            <w:pPr>
              <w:rPr>
                <w:rFonts w:ascii="Times New Roman" w:hAnsi="Times New Roman" w:cs="Times New Roman"/>
              </w:rPr>
            </w:pPr>
          </w:p>
        </w:tc>
      </w:tr>
      <w:tr w:rsidR="00B509BA" w:rsidRPr="00395DAC" w14:paraId="1655AA5A" w14:textId="77777777" w:rsidTr="00D71889">
        <w:tc>
          <w:tcPr>
            <w:tcW w:w="567" w:type="dxa"/>
          </w:tcPr>
          <w:p w14:paraId="0B7281D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2EC0DF7" w14:textId="00D3094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wysyłania wraz z próbką komentarza dotyczącego nowego zagrożenia i adresu e-mail użytkownika, na który producent może wysłać dodatkowe pytania dotyczące zgłaszanego zagrożenia.</w:t>
            </w:r>
          </w:p>
        </w:tc>
        <w:tc>
          <w:tcPr>
            <w:tcW w:w="2126" w:type="dxa"/>
          </w:tcPr>
          <w:p w14:paraId="66E9119D" w14:textId="77777777" w:rsidR="00B509BA" w:rsidRPr="00395DAC" w:rsidRDefault="00B509BA" w:rsidP="00DD3AEA">
            <w:pPr>
              <w:rPr>
                <w:rFonts w:ascii="Times New Roman" w:hAnsi="Times New Roman" w:cs="Times New Roman"/>
              </w:rPr>
            </w:pPr>
          </w:p>
        </w:tc>
      </w:tr>
      <w:tr w:rsidR="00B509BA" w:rsidRPr="00395DAC" w14:paraId="131567AB" w14:textId="77777777" w:rsidTr="00D71889">
        <w:tc>
          <w:tcPr>
            <w:tcW w:w="567" w:type="dxa"/>
          </w:tcPr>
          <w:p w14:paraId="6F74EAE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3648033" w14:textId="3B18D385" w:rsidR="00B509BA" w:rsidRPr="00395DAC" w:rsidRDefault="00B509BA" w:rsidP="00DD3AEA">
            <w:pPr>
              <w:rPr>
                <w:rFonts w:ascii="Times New Roman" w:hAnsi="Times New Roman" w:cs="Times New Roman"/>
              </w:rPr>
            </w:pPr>
            <w:r w:rsidRPr="00395DAC">
              <w:rPr>
                <w:rFonts w:ascii="Times New Roman" w:hAnsi="Times New Roman" w:cs="Times New Roman"/>
              </w:rPr>
              <w:t>Dane statystyczne zbierane przez producenta na podstawie otrzymanych próbek nowych zagrożeń mają być w pełni anonimowe.</w:t>
            </w:r>
          </w:p>
        </w:tc>
        <w:tc>
          <w:tcPr>
            <w:tcW w:w="2126" w:type="dxa"/>
          </w:tcPr>
          <w:p w14:paraId="4B04D2BD" w14:textId="77777777" w:rsidR="00B509BA" w:rsidRPr="00395DAC" w:rsidRDefault="00B509BA" w:rsidP="00DD3AEA">
            <w:pPr>
              <w:rPr>
                <w:rFonts w:ascii="Times New Roman" w:hAnsi="Times New Roman" w:cs="Times New Roman"/>
              </w:rPr>
            </w:pPr>
          </w:p>
        </w:tc>
      </w:tr>
      <w:tr w:rsidR="00B509BA" w:rsidRPr="00395DAC" w14:paraId="5728EA07" w14:textId="77777777" w:rsidTr="00D71889">
        <w:tc>
          <w:tcPr>
            <w:tcW w:w="567" w:type="dxa"/>
          </w:tcPr>
          <w:p w14:paraId="3736B7C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9353106" w14:textId="42777B85" w:rsidR="00B509BA" w:rsidRPr="00395DAC" w:rsidRDefault="00B509BA" w:rsidP="00DD3AEA">
            <w:pPr>
              <w:rPr>
                <w:rFonts w:ascii="Times New Roman" w:hAnsi="Times New Roman" w:cs="Times New Roman"/>
              </w:rPr>
            </w:pPr>
            <w:r w:rsidRPr="00395DAC">
              <w:rPr>
                <w:rFonts w:ascii="Times New Roman" w:hAnsi="Times New Roman" w:cs="Times New Roman"/>
              </w:rPr>
              <w:t>Możliwość ręcznego wysłania próbki nowego zagrożenia z katalogu kwarantanny do laboratorium producenta.</w:t>
            </w:r>
          </w:p>
        </w:tc>
        <w:tc>
          <w:tcPr>
            <w:tcW w:w="2126" w:type="dxa"/>
          </w:tcPr>
          <w:p w14:paraId="4720FA23" w14:textId="77777777" w:rsidR="00B509BA" w:rsidRPr="00395DAC" w:rsidRDefault="00B509BA" w:rsidP="00DD3AEA">
            <w:pPr>
              <w:rPr>
                <w:rFonts w:ascii="Times New Roman" w:hAnsi="Times New Roman" w:cs="Times New Roman"/>
              </w:rPr>
            </w:pPr>
          </w:p>
        </w:tc>
      </w:tr>
      <w:tr w:rsidR="00B509BA" w:rsidRPr="00395DAC" w14:paraId="1A358E20" w14:textId="77777777" w:rsidTr="00D71889">
        <w:tc>
          <w:tcPr>
            <w:tcW w:w="567" w:type="dxa"/>
          </w:tcPr>
          <w:p w14:paraId="57A6FC2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24A722" w14:textId="7CCA7953" w:rsidR="00B509BA" w:rsidRPr="00395DAC" w:rsidRDefault="00B509BA" w:rsidP="00DD3AEA">
            <w:pPr>
              <w:rPr>
                <w:rFonts w:ascii="Times New Roman" w:hAnsi="Times New Roman" w:cs="Times New Roman"/>
              </w:rPr>
            </w:pPr>
            <w:r w:rsidRPr="00395DAC">
              <w:rPr>
                <w:rFonts w:ascii="Times New Roman" w:hAnsi="Times New Roman" w:cs="Times New Roman"/>
              </w:rPr>
              <w:t>W przypadku wykrycia zagrożenia, ostrzeżenie może zostać wysłane do użytkownika i/lub administratora poprzez e mail.</w:t>
            </w:r>
          </w:p>
        </w:tc>
        <w:tc>
          <w:tcPr>
            <w:tcW w:w="2126" w:type="dxa"/>
          </w:tcPr>
          <w:p w14:paraId="79750B0B" w14:textId="77777777" w:rsidR="00B509BA" w:rsidRPr="00395DAC" w:rsidRDefault="00B509BA" w:rsidP="00DD3AEA">
            <w:pPr>
              <w:rPr>
                <w:rFonts w:ascii="Times New Roman" w:hAnsi="Times New Roman" w:cs="Times New Roman"/>
              </w:rPr>
            </w:pPr>
          </w:p>
        </w:tc>
      </w:tr>
      <w:tr w:rsidR="00B509BA" w:rsidRPr="00395DAC" w14:paraId="2D99B168" w14:textId="77777777" w:rsidTr="00D71889">
        <w:tc>
          <w:tcPr>
            <w:tcW w:w="567" w:type="dxa"/>
          </w:tcPr>
          <w:p w14:paraId="139A0F1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8426277" w14:textId="7E9D677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zabezpieczenia konfiguracji hasłem, aby każdy użytkownik przy próbie dostępu do konfiguracji, był proszony o jego podanie.</w:t>
            </w:r>
          </w:p>
        </w:tc>
        <w:tc>
          <w:tcPr>
            <w:tcW w:w="2126" w:type="dxa"/>
          </w:tcPr>
          <w:p w14:paraId="2D40E4E3" w14:textId="77777777" w:rsidR="00B509BA" w:rsidRPr="00395DAC" w:rsidRDefault="00B509BA" w:rsidP="00DD3AEA">
            <w:pPr>
              <w:rPr>
                <w:rFonts w:ascii="Times New Roman" w:hAnsi="Times New Roman" w:cs="Times New Roman"/>
              </w:rPr>
            </w:pPr>
          </w:p>
        </w:tc>
      </w:tr>
      <w:tr w:rsidR="00B509BA" w:rsidRPr="00395DAC" w14:paraId="7C197619" w14:textId="77777777" w:rsidTr="00D71889">
        <w:tc>
          <w:tcPr>
            <w:tcW w:w="567" w:type="dxa"/>
          </w:tcPr>
          <w:p w14:paraId="7C37AD8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F0A2B6D" w14:textId="7796A22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zabezpieczenia programu przed deinstalacją przez niepowołaną osobę, nawet, gdy posiada ona prawa lokalnego lub domenowego administratora, przy próbie deinstalacji program ma pytać o hasło.</w:t>
            </w:r>
          </w:p>
        </w:tc>
        <w:tc>
          <w:tcPr>
            <w:tcW w:w="2126" w:type="dxa"/>
          </w:tcPr>
          <w:p w14:paraId="22C509E6" w14:textId="77777777" w:rsidR="00B509BA" w:rsidRPr="00395DAC" w:rsidRDefault="00B509BA" w:rsidP="00DD3AEA">
            <w:pPr>
              <w:rPr>
                <w:rFonts w:ascii="Times New Roman" w:hAnsi="Times New Roman" w:cs="Times New Roman"/>
              </w:rPr>
            </w:pPr>
          </w:p>
        </w:tc>
      </w:tr>
      <w:tr w:rsidR="00B509BA" w:rsidRPr="00395DAC" w14:paraId="768C71EC" w14:textId="77777777" w:rsidTr="00D71889">
        <w:tc>
          <w:tcPr>
            <w:tcW w:w="567" w:type="dxa"/>
          </w:tcPr>
          <w:p w14:paraId="77D48A1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FC2EC60" w14:textId="68D8C534" w:rsidR="00B509BA" w:rsidRPr="00395DAC" w:rsidRDefault="00B509BA" w:rsidP="00DD3AEA">
            <w:pPr>
              <w:rPr>
                <w:rFonts w:ascii="Times New Roman" w:hAnsi="Times New Roman" w:cs="Times New Roman"/>
              </w:rPr>
            </w:pPr>
            <w:r w:rsidRPr="00395DAC">
              <w:rPr>
                <w:rFonts w:ascii="Times New Roman" w:hAnsi="Times New Roman" w:cs="Times New Roman"/>
              </w:rPr>
              <w:t>Hasło do zabezpieczenia konfiguracji rozwiązania oraz deinstalacji musi być takie samo.</w:t>
            </w:r>
          </w:p>
        </w:tc>
        <w:tc>
          <w:tcPr>
            <w:tcW w:w="2126" w:type="dxa"/>
          </w:tcPr>
          <w:p w14:paraId="79596BE0" w14:textId="77777777" w:rsidR="00B509BA" w:rsidRPr="00395DAC" w:rsidRDefault="00B509BA" w:rsidP="00DD3AEA">
            <w:pPr>
              <w:rPr>
                <w:rFonts w:ascii="Times New Roman" w:hAnsi="Times New Roman" w:cs="Times New Roman"/>
              </w:rPr>
            </w:pPr>
          </w:p>
        </w:tc>
      </w:tr>
      <w:tr w:rsidR="00B509BA" w:rsidRPr="00395DAC" w14:paraId="79C2B9E8" w14:textId="77777777" w:rsidTr="00D71889">
        <w:tc>
          <w:tcPr>
            <w:tcW w:w="567" w:type="dxa"/>
          </w:tcPr>
          <w:p w14:paraId="04FB6D3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98870E" w14:textId="5F125DE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kontroli zainstalowanych aktualizacji systemu operacyjnego i w przypadku braku jakiejś aktualizacji – poinformować o tym użytkownika i wyświetlić listę niezainstalowanych aktualizacji.</w:t>
            </w:r>
          </w:p>
        </w:tc>
        <w:tc>
          <w:tcPr>
            <w:tcW w:w="2126" w:type="dxa"/>
          </w:tcPr>
          <w:p w14:paraId="0FA9A244" w14:textId="77777777" w:rsidR="00B509BA" w:rsidRPr="00395DAC" w:rsidRDefault="00B509BA" w:rsidP="00DD3AEA">
            <w:pPr>
              <w:rPr>
                <w:rFonts w:ascii="Times New Roman" w:hAnsi="Times New Roman" w:cs="Times New Roman"/>
              </w:rPr>
            </w:pPr>
          </w:p>
        </w:tc>
      </w:tr>
      <w:tr w:rsidR="00B509BA" w:rsidRPr="00395DAC" w14:paraId="701B3820" w14:textId="77777777" w:rsidTr="00D71889">
        <w:tc>
          <w:tcPr>
            <w:tcW w:w="567" w:type="dxa"/>
          </w:tcPr>
          <w:p w14:paraId="3E62E3C1"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2C8414C" w14:textId="5EA8D34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mieć możliwość definiowania typu aktualizacji systemowych o braku, których będzie informował użytkownika w tym przynajmniej: aktualizacje krytyczne, aktualizacje ważne, aktualizacje zalecane oraz aktualizacje o niskim priorytecie. Ma być możliwość dezaktywacji tego mechanizmu.</w:t>
            </w:r>
          </w:p>
        </w:tc>
        <w:tc>
          <w:tcPr>
            <w:tcW w:w="2126" w:type="dxa"/>
          </w:tcPr>
          <w:p w14:paraId="040C8A1D" w14:textId="77777777" w:rsidR="00B509BA" w:rsidRPr="00395DAC" w:rsidRDefault="00B509BA" w:rsidP="00DD3AEA">
            <w:pPr>
              <w:rPr>
                <w:rFonts w:ascii="Times New Roman" w:hAnsi="Times New Roman" w:cs="Times New Roman"/>
              </w:rPr>
            </w:pPr>
          </w:p>
        </w:tc>
      </w:tr>
      <w:tr w:rsidR="00B509BA" w:rsidRPr="00395DAC" w14:paraId="56935A5A" w14:textId="77777777" w:rsidTr="00D71889">
        <w:tc>
          <w:tcPr>
            <w:tcW w:w="567" w:type="dxa"/>
          </w:tcPr>
          <w:p w14:paraId="5F45094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682BB8A" w14:textId="0DBE8119" w:rsidR="00B509BA" w:rsidRPr="00395DAC" w:rsidRDefault="00B509BA" w:rsidP="00DD3AEA">
            <w:pPr>
              <w:rPr>
                <w:rFonts w:ascii="Times New Roman" w:hAnsi="Times New Roman" w:cs="Times New Roman"/>
              </w:rPr>
            </w:pPr>
            <w:r w:rsidRPr="00395DAC">
              <w:rPr>
                <w:rFonts w:ascii="Times New Roman" w:hAnsi="Times New Roman" w:cs="Times New Roman"/>
              </w:rPr>
              <w:t>Po instalacji rozwiązania, użytkownik ma mieć możliwość przygotowania płyty CD, DVD lub pamięci USB, z której będzie w stanie uruchomić komputer w przypadku infekcji i przeskanować dysk w poszukiwaniu zagrożeń.</w:t>
            </w:r>
          </w:p>
        </w:tc>
        <w:tc>
          <w:tcPr>
            <w:tcW w:w="2126" w:type="dxa"/>
          </w:tcPr>
          <w:p w14:paraId="0D0010DB" w14:textId="77777777" w:rsidR="00B509BA" w:rsidRPr="00395DAC" w:rsidRDefault="00B509BA" w:rsidP="00DD3AEA">
            <w:pPr>
              <w:rPr>
                <w:rFonts w:ascii="Times New Roman" w:hAnsi="Times New Roman" w:cs="Times New Roman"/>
              </w:rPr>
            </w:pPr>
          </w:p>
        </w:tc>
      </w:tr>
      <w:tr w:rsidR="00B509BA" w:rsidRPr="00395DAC" w14:paraId="5FAED8B1" w14:textId="77777777" w:rsidTr="00D71889">
        <w:tc>
          <w:tcPr>
            <w:tcW w:w="567" w:type="dxa"/>
          </w:tcPr>
          <w:p w14:paraId="6DFE22C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988542D" w14:textId="606B4CEF"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System antywirusowy, uruchomiony z płyty </w:t>
            </w:r>
            <w:proofErr w:type="spellStart"/>
            <w:r w:rsidRPr="00395DAC">
              <w:rPr>
                <w:rFonts w:ascii="Times New Roman" w:hAnsi="Times New Roman" w:cs="Times New Roman"/>
              </w:rPr>
              <w:t>bootowalnej</w:t>
            </w:r>
            <w:proofErr w:type="spellEnd"/>
            <w:r w:rsidRPr="00395DAC">
              <w:rPr>
                <w:rFonts w:ascii="Times New Roman" w:hAnsi="Times New Roman" w:cs="Times New Roman"/>
              </w:rPr>
              <w:t xml:space="preserve"> lub pamięci USB, ma umożliwiać pełną aktualizację silnika detekcji z Internetu lub z bazy zapisanej na dysku.</w:t>
            </w:r>
          </w:p>
        </w:tc>
        <w:tc>
          <w:tcPr>
            <w:tcW w:w="2126" w:type="dxa"/>
          </w:tcPr>
          <w:p w14:paraId="6A0F153E" w14:textId="77777777" w:rsidR="00B509BA" w:rsidRPr="00395DAC" w:rsidRDefault="00B509BA" w:rsidP="00DD3AEA">
            <w:pPr>
              <w:rPr>
                <w:rFonts w:ascii="Times New Roman" w:hAnsi="Times New Roman" w:cs="Times New Roman"/>
              </w:rPr>
            </w:pPr>
          </w:p>
        </w:tc>
      </w:tr>
      <w:tr w:rsidR="00B509BA" w:rsidRPr="00395DAC" w14:paraId="045E65F8" w14:textId="77777777" w:rsidTr="00D71889">
        <w:tc>
          <w:tcPr>
            <w:tcW w:w="567" w:type="dxa"/>
          </w:tcPr>
          <w:p w14:paraId="51BBF11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21CE3B0" w14:textId="0F735727"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System antywirusowy, uruchomiony z płyty </w:t>
            </w:r>
            <w:proofErr w:type="spellStart"/>
            <w:r w:rsidRPr="00395DAC">
              <w:rPr>
                <w:rFonts w:ascii="Times New Roman" w:hAnsi="Times New Roman" w:cs="Times New Roman"/>
              </w:rPr>
              <w:t>bootowalnej</w:t>
            </w:r>
            <w:proofErr w:type="spellEnd"/>
            <w:r w:rsidRPr="00395DAC">
              <w:rPr>
                <w:rFonts w:ascii="Times New Roman" w:hAnsi="Times New Roman" w:cs="Times New Roman"/>
              </w:rPr>
              <w:t xml:space="preserve"> lub pamięci USB, ma pracować w trybie graficznym. </w:t>
            </w:r>
          </w:p>
        </w:tc>
        <w:tc>
          <w:tcPr>
            <w:tcW w:w="2126" w:type="dxa"/>
          </w:tcPr>
          <w:p w14:paraId="4FA4E7D3" w14:textId="77777777" w:rsidR="00B509BA" w:rsidRPr="00395DAC" w:rsidRDefault="00B509BA" w:rsidP="00DD3AEA">
            <w:pPr>
              <w:rPr>
                <w:rFonts w:ascii="Times New Roman" w:hAnsi="Times New Roman" w:cs="Times New Roman"/>
              </w:rPr>
            </w:pPr>
          </w:p>
        </w:tc>
      </w:tr>
      <w:tr w:rsidR="00B509BA" w:rsidRPr="00395DAC" w14:paraId="2CA13891" w14:textId="77777777" w:rsidTr="00D71889">
        <w:tc>
          <w:tcPr>
            <w:tcW w:w="567" w:type="dxa"/>
          </w:tcPr>
          <w:p w14:paraId="347A862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5B7A5732" w14:textId="56E31CFA"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być wyposażone we wbudowaną funkcję, która wygeneruje pełny raport na temat stacji, na której został zainstalowany, w tym przynajmniej z: zainstalowanych aplikacji, usług systemowych, informacji o systemie operacyjnym i sprzęcie, aktywnych procesów i połączeń sieciowych, harmonogramu systemu operacyjnego, pliku </w:t>
            </w:r>
            <w:proofErr w:type="spellStart"/>
            <w:r w:rsidRPr="00395DAC">
              <w:rPr>
                <w:rFonts w:ascii="Times New Roman" w:hAnsi="Times New Roman" w:cs="Times New Roman"/>
              </w:rPr>
              <w:t>hosts</w:t>
            </w:r>
            <w:proofErr w:type="spellEnd"/>
            <w:r w:rsidRPr="00395DAC">
              <w:rPr>
                <w:rFonts w:ascii="Times New Roman" w:hAnsi="Times New Roman" w:cs="Times New Roman"/>
              </w:rPr>
              <w:t>, sterowników.</w:t>
            </w:r>
          </w:p>
        </w:tc>
        <w:tc>
          <w:tcPr>
            <w:tcW w:w="2126" w:type="dxa"/>
          </w:tcPr>
          <w:p w14:paraId="04E6FDBF" w14:textId="77777777" w:rsidR="00B509BA" w:rsidRPr="00395DAC" w:rsidRDefault="00B509BA" w:rsidP="00DD3AEA">
            <w:pPr>
              <w:rPr>
                <w:rFonts w:ascii="Times New Roman" w:hAnsi="Times New Roman" w:cs="Times New Roman"/>
              </w:rPr>
            </w:pPr>
          </w:p>
        </w:tc>
      </w:tr>
      <w:tr w:rsidR="00B509BA" w:rsidRPr="00395DAC" w14:paraId="72392CB7" w14:textId="77777777" w:rsidTr="00D71889">
        <w:tc>
          <w:tcPr>
            <w:tcW w:w="567" w:type="dxa"/>
          </w:tcPr>
          <w:p w14:paraId="4003E4A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0678334" w14:textId="61DB8A4B" w:rsidR="00B509BA" w:rsidRPr="00395DAC" w:rsidRDefault="00B509BA" w:rsidP="00DD3AEA">
            <w:pPr>
              <w:rPr>
                <w:rFonts w:ascii="Times New Roman" w:hAnsi="Times New Roman" w:cs="Times New Roman"/>
              </w:rPr>
            </w:pPr>
            <w:r w:rsidRPr="00395DAC">
              <w:rPr>
                <w:rFonts w:ascii="Times New Roman" w:hAnsi="Times New Roman" w:cs="Times New Roman"/>
              </w:rPr>
              <w:t>Funkcja, generująca taki log, ma posiadać przynajmniej 9 poziomów filtrowania wyników pod kątem tego, które z nich są podejrzane dla rozwiązania i mogą stanowić zagrożenie bezpieczeństwa.</w:t>
            </w:r>
          </w:p>
        </w:tc>
        <w:tc>
          <w:tcPr>
            <w:tcW w:w="2126" w:type="dxa"/>
          </w:tcPr>
          <w:p w14:paraId="6D8714E3" w14:textId="77777777" w:rsidR="00B509BA" w:rsidRPr="00395DAC" w:rsidRDefault="00B509BA" w:rsidP="00DD3AEA">
            <w:pPr>
              <w:rPr>
                <w:rFonts w:ascii="Times New Roman" w:hAnsi="Times New Roman" w:cs="Times New Roman"/>
              </w:rPr>
            </w:pPr>
          </w:p>
        </w:tc>
      </w:tr>
      <w:tr w:rsidR="00B509BA" w:rsidRPr="00395DAC" w14:paraId="108A5228" w14:textId="77777777" w:rsidTr="00D71889">
        <w:tc>
          <w:tcPr>
            <w:tcW w:w="567" w:type="dxa"/>
          </w:tcPr>
          <w:p w14:paraId="16756A2F"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17750BC" w14:textId="3E55598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oferować funkcję, która aktywnie monitoruje i skutecznie blokuje działania wszystkich plików programu, jego procesów, usług i wpisów w rejestrze przed próbą ich modyfikacji przez aplikacje trzecie.</w:t>
            </w:r>
          </w:p>
        </w:tc>
        <w:tc>
          <w:tcPr>
            <w:tcW w:w="2126" w:type="dxa"/>
          </w:tcPr>
          <w:p w14:paraId="2CBAACF7" w14:textId="77777777" w:rsidR="00B509BA" w:rsidRPr="00395DAC" w:rsidRDefault="00B509BA" w:rsidP="00DD3AEA">
            <w:pPr>
              <w:rPr>
                <w:rFonts w:ascii="Times New Roman" w:hAnsi="Times New Roman" w:cs="Times New Roman"/>
              </w:rPr>
            </w:pPr>
          </w:p>
        </w:tc>
      </w:tr>
      <w:tr w:rsidR="00B509BA" w:rsidRPr="00395DAC" w14:paraId="3AEB194D" w14:textId="77777777" w:rsidTr="00D71889">
        <w:tc>
          <w:tcPr>
            <w:tcW w:w="567" w:type="dxa"/>
          </w:tcPr>
          <w:p w14:paraId="257E748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F48B754" w14:textId="6B587AA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automatyczną, inkrementacyjną aktualizację silnika detekcji.</w:t>
            </w:r>
          </w:p>
        </w:tc>
        <w:tc>
          <w:tcPr>
            <w:tcW w:w="2126" w:type="dxa"/>
          </w:tcPr>
          <w:p w14:paraId="665DE36F" w14:textId="77777777" w:rsidR="00B509BA" w:rsidRPr="00395DAC" w:rsidRDefault="00B509BA" w:rsidP="00DD3AEA">
            <w:pPr>
              <w:rPr>
                <w:rFonts w:ascii="Times New Roman" w:hAnsi="Times New Roman" w:cs="Times New Roman"/>
              </w:rPr>
            </w:pPr>
          </w:p>
        </w:tc>
      </w:tr>
      <w:tr w:rsidR="00B509BA" w:rsidRPr="00395DAC" w14:paraId="5750F244" w14:textId="77777777" w:rsidTr="00D71889">
        <w:tc>
          <w:tcPr>
            <w:tcW w:w="567" w:type="dxa"/>
          </w:tcPr>
          <w:p w14:paraId="6836821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2A0534" w14:textId="3C66B7CE"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utworzenia kilku zadań aktualizacji. Każde zadanie musi być uruchamiane przynajmniej z jedną z opcji: co godzinę, po zalogowaniu, po uruchomieniu komputera.</w:t>
            </w:r>
          </w:p>
        </w:tc>
        <w:tc>
          <w:tcPr>
            <w:tcW w:w="2126" w:type="dxa"/>
          </w:tcPr>
          <w:p w14:paraId="5A06F0CE" w14:textId="77777777" w:rsidR="00B509BA" w:rsidRPr="00395DAC" w:rsidRDefault="00B509BA" w:rsidP="00DD3AEA">
            <w:pPr>
              <w:rPr>
                <w:rFonts w:ascii="Times New Roman" w:hAnsi="Times New Roman" w:cs="Times New Roman"/>
              </w:rPr>
            </w:pPr>
          </w:p>
        </w:tc>
      </w:tr>
      <w:tr w:rsidR="00B509BA" w:rsidRPr="00395DAC" w14:paraId="63D9DD30" w14:textId="77777777" w:rsidTr="00D71889">
        <w:tc>
          <w:tcPr>
            <w:tcW w:w="567" w:type="dxa"/>
          </w:tcPr>
          <w:p w14:paraId="576AF5F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D6AE7B6" w14:textId="4BA630F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określenia maksymalnego wieku dla silnika detekcji, po upływie którego program zgłosi posiadanie nieaktualnego silnika detekcji.</w:t>
            </w:r>
          </w:p>
        </w:tc>
        <w:tc>
          <w:tcPr>
            <w:tcW w:w="2126" w:type="dxa"/>
          </w:tcPr>
          <w:p w14:paraId="6B8B8E2A" w14:textId="77777777" w:rsidR="00B509BA" w:rsidRPr="00395DAC" w:rsidRDefault="00B509BA" w:rsidP="00DD3AEA">
            <w:pPr>
              <w:rPr>
                <w:rFonts w:ascii="Times New Roman" w:hAnsi="Times New Roman" w:cs="Times New Roman"/>
              </w:rPr>
            </w:pPr>
          </w:p>
        </w:tc>
      </w:tr>
      <w:tr w:rsidR="00B509BA" w:rsidRPr="00395DAC" w14:paraId="72552051" w14:textId="77777777" w:rsidTr="00D71889">
        <w:tc>
          <w:tcPr>
            <w:tcW w:w="567" w:type="dxa"/>
          </w:tcPr>
          <w:p w14:paraId="38076510"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EBCDC80" w14:textId="41B1CA2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tworzenia lokalnego repozytorium aktualizacji modułów.</w:t>
            </w:r>
          </w:p>
        </w:tc>
        <w:tc>
          <w:tcPr>
            <w:tcW w:w="2126" w:type="dxa"/>
          </w:tcPr>
          <w:p w14:paraId="55748668" w14:textId="77777777" w:rsidR="00B509BA" w:rsidRPr="00395DAC" w:rsidRDefault="00B509BA" w:rsidP="00DD3AEA">
            <w:pPr>
              <w:rPr>
                <w:rFonts w:ascii="Times New Roman" w:hAnsi="Times New Roman" w:cs="Times New Roman"/>
              </w:rPr>
            </w:pPr>
          </w:p>
        </w:tc>
      </w:tr>
      <w:tr w:rsidR="00B509BA" w:rsidRPr="00395DAC" w14:paraId="6DF52E3D" w14:textId="77777777" w:rsidTr="00D71889">
        <w:tc>
          <w:tcPr>
            <w:tcW w:w="567" w:type="dxa"/>
          </w:tcPr>
          <w:p w14:paraId="46C5A9C7"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80F15EE" w14:textId="5CA5F4A4"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udostępniania tworzonego repozytorium aktualizacji modułów za pomocą wbudowanego w program serwera HTTP.</w:t>
            </w:r>
          </w:p>
        </w:tc>
        <w:tc>
          <w:tcPr>
            <w:tcW w:w="2126" w:type="dxa"/>
          </w:tcPr>
          <w:p w14:paraId="6D479392" w14:textId="77777777" w:rsidR="00B509BA" w:rsidRPr="00395DAC" w:rsidRDefault="00B509BA" w:rsidP="00DD3AEA">
            <w:pPr>
              <w:rPr>
                <w:rFonts w:ascii="Times New Roman" w:hAnsi="Times New Roman" w:cs="Times New Roman"/>
              </w:rPr>
            </w:pPr>
          </w:p>
        </w:tc>
      </w:tr>
      <w:tr w:rsidR="00B509BA" w:rsidRPr="00395DAC" w14:paraId="719767F5" w14:textId="77777777" w:rsidTr="00D71889">
        <w:tc>
          <w:tcPr>
            <w:tcW w:w="567" w:type="dxa"/>
          </w:tcPr>
          <w:p w14:paraId="71FBD112"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4908391" w14:textId="65A71EA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być wyposażone w funkcjonalność umożliwiającą tworzenie kopii wcześniejszych aktualizacji modułów w celu ich późniejszego przywrócenia (</w:t>
            </w:r>
            <w:proofErr w:type="spellStart"/>
            <w:r w:rsidRPr="00395DAC">
              <w:rPr>
                <w:rFonts w:ascii="Times New Roman" w:hAnsi="Times New Roman" w:cs="Times New Roman"/>
              </w:rPr>
              <w:t>rollback</w:t>
            </w:r>
            <w:proofErr w:type="spellEnd"/>
            <w:r w:rsidRPr="00395DAC">
              <w:rPr>
                <w:rFonts w:ascii="Times New Roman" w:hAnsi="Times New Roman" w:cs="Times New Roman"/>
              </w:rPr>
              <w:t>).</w:t>
            </w:r>
          </w:p>
        </w:tc>
        <w:tc>
          <w:tcPr>
            <w:tcW w:w="2126" w:type="dxa"/>
          </w:tcPr>
          <w:p w14:paraId="7EAA9808" w14:textId="77777777" w:rsidR="00B509BA" w:rsidRPr="00395DAC" w:rsidRDefault="00B509BA" w:rsidP="00DD3AEA">
            <w:pPr>
              <w:rPr>
                <w:rFonts w:ascii="Times New Roman" w:hAnsi="Times New Roman" w:cs="Times New Roman"/>
              </w:rPr>
            </w:pPr>
          </w:p>
        </w:tc>
      </w:tr>
      <w:tr w:rsidR="00B509BA" w:rsidRPr="00395DAC" w14:paraId="4B60DB6D" w14:textId="77777777" w:rsidTr="00D71889">
        <w:tc>
          <w:tcPr>
            <w:tcW w:w="567" w:type="dxa"/>
          </w:tcPr>
          <w:p w14:paraId="587C2859"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2E24D266" w14:textId="5750D0A7"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być wyposażone tylko w jeden proces uruchamiany w pamięci, z którego korzystają wszystkie funkcje systemu (antywirus, </w:t>
            </w:r>
            <w:proofErr w:type="spellStart"/>
            <w:r w:rsidRPr="00395DAC">
              <w:rPr>
                <w:rFonts w:ascii="Times New Roman" w:hAnsi="Times New Roman" w:cs="Times New Roman"/>
              </w:rPr>
              <w:t>antyspyware</w:t>
            </w:r>
            <w:proofErr w:type="spellEnd"/>
            <w:r w:rsidRPr="00395DAC">
              <w:rPr>
                <w:rFonts w:ascii="Times New Roman" w:hAnsi="Times New Roman" w:cs="Times New Roman"/>
              </w:rPr>
              <w:t>, metody heurystyczne).</w:t>
            </w:r>
          </w:p>
        </w:tc>
        <w:tc>
          <w:tcPr>
            <w:tcW w:w="2126" w:type="dxa"/>
          </w:tcPr>
          <w:p w14:paraId="35BA6927" w14:textId="77777777" w:rsidR="00B509BA" w:rsidRPr="00395DAC" w:rsidRDefault="00B509BA" w:rsidP="00DD3AEA">
            <w:pPr>
              <w:rPr>
                <w:rFonts w:ascii="Times New Roman" w:hAnsi="Times New Roman" w:cs="Times New Roman"/>
              </w:rPr>
            </w:pPr>
          </w:p>
        </w:tc>
      </w:tr>
      <w:tr w:rsidR="00B509BA" w:rsidRPr="00395DAC" w14:paraId="18D5E557" w14:textId="77777777" w:rsidTr="00D71889">
        <w:tc>
          <w:tcPr>
            <w:tcW w:w="567" w:type="dxa"/>
          </w:tcPr>
          <w:p w14:paraId="5DCED1C4"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2523EFE" w14:textId="52616F88"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wspierać skanowanie magazynu Hyper-V.</w:t>
            </w:r>
          </w:p>
        </w:tc>
        <w:tc>
          <w:tcPr>
            <w:tcW w:w="2126" w:type="dxa"/>
          </w:tcPr>
          <w:p w14:paraId="3937481A" w14:textId="77777777" w:rsidR="00B509BA" w:rsidRPr="00395DAC" w:rsidRDefault="00B509BA" w:rsidP="00DD3AEA">
            <w:pPr>
              <w:rPr>
                <w:rFonts w:ascii="Times New Roman" w:hAnsi="Times New Roman" w:cs="Times New Roman"/>
              </w:rPr>
            </w:pPr>
          </w:p>
        </w:tc>
      </w:tr>
      <w:tr w:rsidR="00B509BA" w:rsidRPr="00395DAC" w14:paraId="5377E405" w14:textId="77777777" w:rsidTr="00D71889">
        <w:tc>
          <w:tcPr>
            <w:tcW w:w="567" w:type="dxa"/>
          </w:tcPr>
          <w:p w14:paraId="60CBF08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AD84909" w14:textId="7F009E93"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wykluczania ze skanowania procesów.</w:t>
            </w:r>
          </w:p>
        </w:tc>
        <w:tc>
          <w:tcPr>
            <w:tcW w:w="2126" w:type="dxa"/>
          </w:tcPr>
          <w:p w14:paraId="304EA0B4" w14:textId="77777777" w:rsidR="00B509BA" w:rsidRPr="00395DAC" w:rsidRDefault="00B509BA" w:rsidP="00DD3AEA">
            <w:pPr>
              <w:rPr>
                <w:rFonts w:ascii="Times New Roman" w:hAnsi="Times New Roman" w:cs="Times New Roman"/>
              </w:rPr>
            </w:pPr>
          </w:p>
        </w:tc>
      </w:tr>
      <w:tr w:rsidR="00B509BA" w:rsidRPr="00395DAC" w14:paraId="1E0A689F" w14:textId="77777777" w:rsidTr="00D71889">
        <w:tc>
          <w:tcPr>
            <w:tcW w:w="567" w:type="dxa"/>
          </w:tcPr>
          <w:p w14:paraId="39736A5C"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BC41D65" w14:textId="55D07C5D"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dziennik zdarzeń rejestrujący informacje na temat znalezionych zagrożeń, dokonanych aktualizacji modułów i samego oprogramowania.</w:t>
            </w:r>
          </w:p>
        </w:tc>
        <w:tc>
          <w:tcPr>
            <w:tcW w:w="2126" w:type="dxa"/>
          </w:tcPr>
          <w:p w14:paraId="5373D6F5" w14:textId="77777777" w:rsidR="00B509BA" w:rsidRPr="00395DAC" w:rsidRDefault="00B509BA" w:rsidP="00DD3AEA">
            <w:pPr>
              <w:rPr>
                <w:rFonts w:ascii="Times New Roman" w:hAnsi="Times New Roman" w:cs="Times New Roman"/>
              </w:rPr>
            </w:pPr>
          </w:p>
        </w:tc>
      </w:tr>
      <w:tr w:rsidR="00B509BA" w:rsidRPr="00395DAC" w14:paraId="77077AC9" w14:textId="77777777" w:rsidTr="00D71889">
        <w:tc>
          <w:tcPr>
            <w:tcW w:w="567" w:type="dxa"/>
          </w:tcPr>
          <w:p w14:paraId="105C59A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41E836DB" w14:textId="3A3FEB8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oferować możliwość przeskanowania pojedynczego pliku poprzez opcję „przeciągnij i upuść”.</w:t>
            </w:r>
          </w:p>
        </w:tc>
        <w:tc>
          <w:tcPr>
            <w:tcW w:w="2126" w:type="dxa"/>
          </w:tcPr>
          <w:p w14:paraId="3B98FBFA" w14:textId="77777777" w:rsidR="00B509BA" w:rsidRPr="00395DAC" w:rsidRDefault="00B509BA" w:rsidP="00DD3AEA">
            <w:pPr>
              <w:rPr>
                <w:rFonts w:ascii="Times New Roman" w:hAnsi="Times New Roman" w:cs="Times New Roman"/>
              </w:rPr>
            </w:pPr>
          </w:p>
        </w:tc>
      </w:tr>
      <w:tr w:rsidR="00B509BA" w:rsidRPr="00395DAC" w14:paraId="4E86FDA3" w14:textId="77777777" w:rsidTr="00D71889">
        <w:tc>
          <w:tcPr>
            <w:tcW w:w="567" w:type="dxa"/>
          </w:tcPr>
          <w:p w14:paraId="74FE707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602DAABF" w14:textId="413A8709"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funkcjonalność skanera UEFI, który chroni użytkownika poprzez wykrywanie i blokowanie zagrożeń, atakujących jeszcze przed uruchomieniem systemu operacyjnego.</w:t>
            </w:r>
          </w:p>
        </w:tc>
        <w:tc>
          <w:tcPr>
            <w:tcW w:w="2126" w:type="dxa"/>
          </w:tcPr>
          <w:p w14:paraId="32E32173" w14:textId="77777777" w:rsidR="00B509BA" w:rsidRPr="00395DAC" w:rsidRDefault="00B509BA" w:rsidP="00DD3AEA">
            <w:pPr>
              <w:rPr>
                <w:rFonts w:ascii="Times New Roman" w:hAnsi="Times New Roman" w:cs="Times New Roman"/>
              </w:rPr>
            </w:pPr>
          </w:p>
        </w:tc>
      </w:tr>
      <w:tr w:rsidR="00B509BA" w:rsidRPr="00395DAC" w14:paraId="579F0B79" w14:textId="77777777" w:rsidTr="00D71889">
        <w:tc>
          <w:tcPr>
            <w:tcW w:w="567" w:type="dxa"/>
          </w:tcPr>
          <w:p w14:paraId="2BBD2D48"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37EFF8C" w14:textId="7D5B2F92" w:rsidR="00B509BA" w:rsidRPr="00395DAC" w:rsidRDefault="00B509BA" w:rsidP="00DD3AEA">
            <w:pPr>
              <w:rPr>
                <w:rFonts w:ascii="Times New Roman" w:hAnsi="Times New Roman" w:cs="Times New Roman"/>
              </w:rPr>
            </w:pPr>
            <w:r w:rsidRPr="00395DAC">
              <w:rPr>
                <w:rFonts w:ascii="Times New Roman" w:hAnsi="Times New Roman" w:cs="Times New Roman"/>
              </w:rPr>
              <w:t>Wbudowany skaner UEFI nie może posiadać dodatkowego interfejsu graficznego i musi być transparentny dla użytkownika aż do momentu wykrycia zagrożenia.</w:t>
            </w:r>
          </w:p>
        </w:tc>
        <w:tc>
          <w:tcPr>
            <w:tcW w:w="2126" w:type="dxa"/>
          </w:tcPr>
          <w:p w14:paraId="47EC845F" w14:textId="77777777" w:rsidR="00B509BA" w:rsidRPr="00395DAC" w:rsidRDefault="00B509BA" w:rsidP="00DD3AEA">
            <w:pPr>
              <w:rPr>
                <w:rFonts w:ascii="Times New Roman" w:hAnsi="Times New Roman" w:cs="Times New Roman"/>
              </w:rPr>
            </w:pPr>
          </w:p>
        </w:tc>
      </w:tr>
      <w:tr w:rsidR="00B509BA" w:rsidRPr="00395DAC" w14:paraId="685F6DCA" w14:textId="77777777" w:rsidTr="00D71889">
        <w:tc>
          <w:tcPr>
            <w:tcW w:w="567" w:type="dxa"/>
          </w:tcPr>
          <w:p w14:paraId="0B880E6E"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D9E53E5" w14:textId="2E3CE2EF"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wbudowany system IDS z detekcją prób ataków, anomalii w pracy sieci oraz wykrywaniem aktywności wirusów sieciowych.</w:t>
            </w:r>
          </w:p>
        </w:tc>
        <w:tc>
          <w:tcPr>
            <w:tcW w:w="2126" w:type="dxa"/>
          </w:tcPr>
          <w:p w14:paraId="720296C8" w14:textId="77777777" w:rsidR="00B509BA" w:rsidRPr="00395DAC" w:rsidRDefault="00B509BA" w:rsidP="00DD3AEA">
            <w:pPr>
              <w:rPr>
                <w:rFonts w:ascii="Times New Roman" w:hAnsi="Times New Roman" w:cs="Times New Roman"/>
              </w:rPr>
            </w:pPr>
          </w:p>
        </w:tc>
      </w:tr>
      <w:tr w:rsidR="00B509BA" w:rsidRPr="00395DAC" w14:paraId="137A9DBD" w14:textId="77777777" w:rsidTr="00D71889">
        <w:tc>
          <w:tcPr>
            <w:tcW w:w="567" w:type="dxa"/>
          </w:tcPr>
          <w:p w14:paraId="3003D76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1E6AFE95" w14:textId="70DABE11"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dodawania wyjątków dla systemu IDS, co najmniej w oparciu o występujący alert, kierunek, aplikacje, czynność oraz adres IP.</w:t>
            </w:r>
          </w:p>
        </w:tc>
        <w:tc>
          <w:tcPr>
            <w:tcW w:w="2126" w:type="dxa"/>
          </w:tcPr>
          <w:p w14:paraId="0D29B111" w14:textId="77777777" w:rsidR="00B509BA" w:rsidRPr="00395DAC" w:rsidRDefault="00B509BA" w:rsidP="00DD3AEA">
            <w:pPr>
              <w:rPr>
                <w:rFonts w:ascii="Times New Roman" w:hAnsi="Times New Roman" w:cs="Times New Roman"/>
              </w:rPr>
            </w:pPr>
          </w:p>
        </w:tc>
      </w:tr>
      <w:tr w:rsidR="00B509BA" w:rsidRPr="00395DAC" w14:paraId="60B06647" w14:textId="77777777" w:rsidTr="00D71889">
        <w:tc>
          <w:tcPr>
            <w:tcW w:w="567" w:type="dxa"/>
          </w:tcPr>
          <w:p w14:paraId="620216DA"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5339612" w14:textId="12BA8AD0"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posiadać ochronę przed przyłączeniem komputera do sieci </w:t>
            </w:r>
            <w:proofErr w:type="spellStart"/>
            <w:r w:rsidRPr="00395DAC">
              <w:rPr>
                <w:rFonts w:ascii="Times New Roman" w:hAnsi="Times New Roman" w:cs="Times New Roman"/>
              </w:rPr>
              <w:t>botnet</w:t>
            </w:r>
            <w:proofErr w:type="spellEnd"/>
            <w:r w:rsidRPr="00395DAC">
              <w:rPr>
                <w:rFonts w:ascii="Times New Roman" w:hAnsi="Times New Roman" w:cs="Times New Roman"/>
              </w:rPr>
              <w:t>.</w:t>
            </w:r>
          </w:p>
        </w:tc>
        <w:tc>
          <w:tcPr>
            <w:tcW w:w="2126" w:type="dxa"/>
          </w:tcPr>
          <w:p w14:paraId="4D98242B" w14:textId="77777777" w:rsidR="00B509BA" w:rsidRPr="00395DAC" w:rsidRDefault="00B509BA" w:rsidP="00DD3AEA">
            <w:pPr>
              <w:rPr>
                <w:rFonts w:ascii="Times New Roman" w:hAnsi="Times New Roman" w:cs="Times New Roman"/>
              </w:rPr>
            </w:pPr>
          </w:p>
        </w:tc>
      </w:tr>
      <w:tr w:rsidR="00B509BA" w:rsidRPr="00395DAC" w14:paraId="7B4CC5BB" w14:textId="77777777" w:rsidTr="00D71889">
        <w:tc>
          <w:tcPr>
            <w:tcW w:w="567" w:type="dxa"/>
          </w:tcPr>
          <w:p w14:paraId="6A5097C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0DB4293" w14:textId="196C1220"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Rozwiązanie musi mieć możliwość umieszczenia na liście </w:t>
            </w:r>
            <w:proofErr w:type="spellStart"/>
            <w:r w:rsidRPr="00395DAC">
              <w:rPr>
                <w:rFonts w:ascii="Times New Roman" w:hAnsi="Times New Roman" w:cs="Times New Roman"/>
              </w:rPr>
              <w:t>wykluczeń</w:t>
            </w:r>
            <w:proofErr w:type="spellEnd"/>
            <w:r w:rsidRPr="00395DAC">
              <w:rPr>
                <w:rFonts w:ascii="Times New Roman" w:hAnsi="Times New Roman" w:cs="Times New Roman"/>
              </w:rPr>
              <w:t xml:space="preserve"> ze skanowania wybranych plików, katalogów lub plików o określonych rozszerzeniach.</w:t>
            </w:r>
          </w:p>
        </w:tc>
        <w:tc>
          <w:tcPr>
            <w:tcW w:w="2126" w:type="dxa"/>
          </w:tcPr>
          <w:p w14:paraId="1BA7469D" w14:textId="77777777" w:rsidR="00B509BA" w:rsidRPr="00395DAC" w:rsidRDefault="00B509BA" w:rsidP="00DD3AEA">
            <w:pPr>
              <w:rPr>
                <w:rFonts w:ascii="Times New Roman" w:hAnsi="Times New Roman" w:cs="Times New Roman"/>
              </w:rPr>
            </w:pPr>
          </w:p>
        </w:tc>
      </w:tr>
      <w:tr w:rsidR="00B509BA" w:rsidRPr="00395DAC" w14:paraId="66E817CB" w14:textId="77777777" w:rsidTr="00D71889">
        <w:tc>
          <w:tcPr>
            <w:tcW w:w="567" w:type="dxa"/>
          </w:tcPr>
          <w:p w14:paraId="4B4A88D3"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56FE418" w14:textId="620010D1"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oferować mechanizm przesyłania zainfekowanych plików do laboratorium producenta, celem ich analizy, przy czym administrator musi mieć możliwość określenia, czy wysyłane mają być wszystkie zainfekowane próbki lub wszystkie z wyłączeniem dokumentów.</w:t>
            </w:r>
          </w:p>
        </w:tc>
        <w:tc>
          <w:tcPr>
            <w:tcW w:w="2126" w:type="dxa"/>
          </w:tcPr>
          <w:p w14:paraId="549EB08E" w14:textId="77777777" w:rsidR="00B509BA" w:rsidRPr="00395DAC" w:rsidRDefault="00B509BA" w:rsidP="00DD3AEA">
            <w:pPr>
              <w:rPr>
                <w:rFonts w:ascii="Times New Roman" w:hAnsi="Times New Roman" w:cs="Times New Roman"/>
              </w:rPr>
            </w:pPr>
          </w:p>
        </w:tc>
      </w:tr>
      <w:tr w:rsidR="00B509BA" w:rsidRPr="00395DAC" w14:paraId="7A972DBE" w14:textId="77777777" w:rsidTr="00D71889">
        <w:tc>
          <w:tcPr>
            <w:tcW w:w="567" w:type="dxa"/>
          </w:tcPr>
          <w:p w14:paraId="70E5A946"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59BDD2A" w14:textId="37920ECC"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określenia typu podejrzanych plików, jakie będą przesyłane do producenta, w tym co najmniej pliki wykonywalne, archiwa, skrypty, dokumenty.</w:t>
            </w:r>
          </w:p>
        </w:tc>
        <w:tc>
          <w:tcPr>
            <w:tcW w:w="2126" w:type="dxa"/>
          </w:tcPr>
          <w:p w14:paraId="525AA5CB" w14:textId="77777777" w:rsidR="00B509BA" w:rsidRPr="00395DAC" w:rsidRDefault="00B509BA" w:rsidP="00DD3AEA">
            <w:pPr>
              <w:rPr>
                <w:rFonts w:ascii="Times New Roman" w:hAnsi="Times New Roman" w:cs="Times New Roman"/>
              </w:rPr>
            </w:pPr>
          </w:p>
        </w:tc>
      </w:tr>
      <w:tr w:rsidR="00B509BA" w:rsidRPr="00395DAC" w14:paraId="3840CEEA" w14:textId="77777777" w:rsidTr="00D71889">
        <w:tc>
          <w:tcPr>
            <w:tcW w:w="567" w:type="dxa"/>
          </w:tcPr>
          <w:p w14:paraId="14C2B96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0D50578D" w14:textId="794E7F06" w:rsidR="00B509BA" w:rsidRPr="00395DAC" w:rsidRDefault="00B509BA" w:rsidP="00DD3AEA">
            <w:pPr>
              <w:rPr>
                <w:rFonts w:ascii="Times New Roman" w:hAnsi="Times New Roman" w:cs="Times New Roman"/>
              </w:rPr>
            </w:pPr>
            <w:r w:rsidRPr="00395DAC">
              <w:rPr>
                <w:rFonts w:ascii="Times New Roman" w:hAnsi="Times New Roman" w:cs="Times New Roman"/>
              </w:rPr>
              <w:t>Administrator musi posiadać możliwość wyłączenia z przesyłania do analizy producenta określonych plików i folderów.</w:t>
            </w:r>
          </w:p>
        </w:tc>
        <w:tc>
          <w:tcPr>
            <w:tcW w:w="2126" w:type="dxa"/>
          </w:tcPr>
          <w:p w14:paraId="2C5AF39E" w14:textId="77777777" w:rsidR="00B509BA" w:rsidRPr="00395DAC" w:rsidRDefault="00B509BA" w:rsidP="00DD3AEA">
            <w:pPr>
              <w:rPr>
                <w:rFonts w:ascii="Times New Roman" w:hAnsi="Times New Roman" w:cs="Times New Roman"/>
              </w:rPr>
            </w:pPr>
          </w:p>
        </w:tc>
      </w:tr>
      <w:tr w:rsidR="00B509BA" w:rsidRPr="00395DAC" w14:paraId="4D7D81FB" w14:textId="77777777" w:rsidTr="00D71889">
        <w:tc>
          <w:tcPr>
            <w:tcW w:w="567" w:type="dxa"/>
          </w:tcPr>
          <w:p w14:paraId="47A42595"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7F42AF26" w14:textId="138424FA" w:rsidR="00B509BA" w:rsidRPr="00395DAC" w:rsidRDefault="00B509BA" w:rsidP="00DD3AEA">
            <w:pPr>
              <w:rPr>
                <w:rFonts w:ascii="Times New Roman" w:hAnsi="Times New Roman" w:cs="Times New Roman"/>
              </w:rPr>
            </w:pPr>
            <w:r w:rsidRPr="00395DAC">
              <w:rPr>
                <w:rFonts w:ascii="Times New Roman" w:hAnsi="Times New Roman" w:cs="Times New Roman"/>
              </w:rPr>
              <w:t>Rozwiązanie musi posiadać możliwość skanowania plików i folderów, znajdujących się w usłudze chmurowej OneDrive.</w:t>
            </w:r>
          </w:p>
        </w:tc>
        <w:tc>
          <w:tcPr>
            <w:tcW w:w="2126" w:type="dxa"/>
          </w:tcPr>
          <w:p w14:paraId="6EF1CE20" w14:textId="77777777" w:rsidR="00B509BA" w:rsidRPr="00395DAC" w:rsidRDefault="00B509BA" w:rsidP="00DD3AEA">
            <w:pPr>
              <w:rPr>
                <w:rFonts w:ascii="Times New Roman" w:hAnsi="Times New Roman" w:cs="Times New Roman"/>
              </w:rPr>
            </w:pPr>
          </w:p>
        </w:tc>
      </w:tr>
      <w:tr w:rsidR="00B509BA" w:rsidRPr="00395DAC" w14:paraId="0B1711C6" w14:textId="77777777" w:rsidTr="00D71889">
        <w:tc>
          <w:tcPr>
            <w:tcW w:w="567" w:type="dxa"/>
          </w:tcPr>
          <w:p w14:paraId="62F06ACD" w14:textId="77777777" w:rsidR="00B509BA" w:rsidRPr="00395DAC" w:rsidRDefault="00B509BA" w:rsidP="00DD3AEA">
            <w:pPr>
              <w:pStyle w:val="Akapitzlist"/>
              <w:numPr>
                <w:ilvl w:val="0"/>
                <w:numId w:val="11"/>
              </w:numPr>
              <w:rPr>
                <w:rFonts w:ascii="Times New Roman" w:hAnsi="Times New Roman" w:cs="Times New Roman"/>
              </w:rPr>
            </w:pPr>
          </w:p>
        </w:tc>
        <w:tc>
          <w:tcPr>
            <w:tcW w:w="7513" w:type="dxa"/>
          </w:tcPr>
          <w:p w14:paraId="3C3E1489" w14:textId="4F8B5885" w:rsidR="00B509BA" w:rsidRPr="00395DAC" w:rsidRDefault="00B509BA" w:rsidP="00DD3AEA">
            <w:pPr>
              <w:rPr>
                <w:rFonts w:ascii="Times New Roman" w:hAnsi="Times New Roman" w:cs="Times New Roman"/>
              </w:rPr>
            </w:pPr>
            <w:r w:rsidRPr="00395DAC">
              <w:rPr>
                <w:rFonts w:ascii="Times New Roman" w:hAnsi="Times New Roman" w:cs="Times New Roman"/>
              </w:rPr>
              <w:t>Wsparcie techniczne do programu świadczone w języku polskim przez polskiego dystrybutora autoryzowanego przez producenta programu.</w:t>
            </w:r>
          </w:p>
        </w:tc>
        <w:tc>
          <w:tcPr>
            <w:tcW w:w="2126" w:type="dxa"/>
          </w:tcPr>
          <w:p w14:paraId="7A14CD5B" w14:textId="77777777" w:rsidR="00B509BA" w:rsidRPr="00395DAC" w:rsidRDefault="00B509BA" w:rsidP="00DD3AEA">
            <w:pPr>
              <w:rPr>
                <w:rFonts w:ascii="Times New Roman" w:hAnsi="Times New Roman" w:cs="Times New Roman"/>
              </w:rPr>
            </w:pPr>
          </w:p>
        </w:tc>
      </w:tr>
    </w:tbl>
    <w:p w14:paraId="2939686F" w14:textId="77777777" w:rsidR="00370C9E" w:rsidRPr="00395DAC" w:rsidRDefault="00370C9E" w:rsidP="00DD3AEA">
      <w:pPr>
        <w:spacing w:line="240" w:lineRule="auto"/>
        <w:rPr>
          <w:rFonts w:ascii="Times New Roman" w:hAnsi="Times New Roman" w:cs="Times New Roman"/>
        </w:rPr>
      </w:pPr>
    </w:p>
    <w:p w14:paraId="73383D40" w14:textId="77777777" w:rsidR="005A701E" w:rsidRPr="006E2451" w:rsidRDefault="005A701E" w:rsidP="005A701E">
      <w:pPr>
        <w:rPr>
          <w:i/>
        </w:rPr>
      </w:pPr>
    </w:p>
    <w:p w14:paraId="67FD7334"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01397CD1"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1576191F"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6EAE80C5"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5222C5C6" w14:textId="03D4B446" w:rsidR="003D2635" w:rsidRDefault="003D2635">
      <w:pPr>
        <w:rPr>
          <w:rFonts w:ascii="Times New Roman" w:hAnsi="Times New Roman" w:cs="Times New Roman"/>
        </w:rPr>
      </w:pPr>
      <w:r>
        <w:rPr>
          <w:rFonts w:ascii="Times New Roman" w:hAnsi="Times New Roman" w:cs="Times New Roman"/>
        </w:rPr>
        <w:br w:type="page"/>
      </w:r>
    </w:p>
    <w:p w14:paraId="4578D1DB" w14:textId="0F0F43FA" w:rsidR="000A2DB1" w:rsidRPr="00395DAC" w:rsidRDefault="000A2DB1"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1.5 do formularza oferty</w:t>
      </w:r>
    </w:p>
    <w:p w14:paraId="471796E6" w14:textId="77777777" w:rsidR="000A2DB1" w:rsidRPr="00395DAC" w:rsidRDefault="000A2DB1"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6F04D54F" w14:textId="77777777" w:rsidR="000A2DB1" w:rsidRPr="00395DAC" w:rsidRDefault="000A2DB1"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59329CD5" w14:textId="77777777" w:rsidR="00B0292B" w:rsidRPr="00395DAC" w:rsidRDefault="00B0292B" w:rsidP="00DD3AEA">
      <w:pPr>
        <w:tabs>
          <w:tab w:val="left" w:pos="782"/>
        </w:tabs>
        <w:spacing w:before="121" w:line="240" w:lineRule="auto"/>
        <w:ind w:right="303"/>
        <w:rPr>
          <w:rFonts w:ascii="Times New Roman" w:hAnsi="Times New Roman" w:cs="Times New Roman"/>
          <w:b/>
          <w:i/>
          <w:sz w:val="24"/>
          <w:szCs w:val="24"/>
          <w:u w:val="single"/>
        </w:rPr>
      </w:pPr>
      <w:r w:rsidRPr="00395DAC">
        <w:rPr>
          <w:rFonts w:ascii="Times New Roman" w:hAnsi="Times New Roman" w:cs="Times New Roman"/>
          <w:b/>
          <w:bCs/>
          <w:sz w:val="24"/>
          <w:szCs w:val="24"/>
          <w:u w:val="single"/>
        </w:rPr>
        <w:t xml:space="preserve">PAKIET nr 5 - </w:t>
      </w:r>
      <w:r w:rsidRPr="00395DAC">
        <w:rPr>
          <w:rFonts w:ascii="Times New Roman" w:hAnsi="Times New Roman" w:cs="Times New Roman"/>
          <w:b/>
          <w:i/>
          <w:sz w:val="24"/>
          <w:szCs w:val="24"/>
          <w:u w:val="single"/>
        </w:rPr>
        <w:t>Zestaw zabezpieczenia serwerowni</w:t>
      </w:r>
    </w:p>
    <w:p w14:paraId="05B76C34" w14:textId="77777777" w:rsidR="00B0292B" w:rsidRPr="00395DAC" w:rsidRDefault="00B0292B" w:rsidP="00DD3AEA">
      <w:pPr>
        <w:spacing w:line="240" w:lineRule="auto"/>
        <w:rPr>
          <w:rFonts w:ascii="Times New Roman" w:hAnsi="Times New Roman" w:cs="Times New Roman"/>
          <w:i/>
          <w:iCs/>
          <w:u w:val="single"/>
        </w:rPr>
      </w:pPr>
      <w:r w:rsidRPr="00395DAC">
        <w:rPr>
          <w:rFonts w:ascii="Times New Roman" w:hAnsi="Times New Roman" w:cs="Times New Roman"/>
          <w:i/>
          <w:iCs/>
          <w:u w:val="single"/>
        </w:rPr>
        <w:t xml:space="preserve">Dostawa Zestawu zabezpieczenia serwerowni (UPS 3 szt. i </w:t>
      </w:r>
      <w:proofErr w:type="spellStart"/>
      <w:r w:rsidRPr="00395DAC">
        <w:rPr>
          <w:rFonts w:ascii="Times New Roman" w:hAnsi="Times New Roman" w:cs="Times New Roman"/>
          <w:i/>
          <w:iCs/>
          <w:u w:val="single"/>
        </w:rPr>
        <w:t>switch</w:t>
      </w:r>
      <w:proofErr w:type="spellEnd"/>
      <w:r w:rsidRPr="00395DAC">
        <w:rPr>
          <w:rFonts w:ascii="Times New Roman" w:hAnsi="Times New Roman" w:cs="Times New Roman"/>
          <w:i/>
          <w:iCs/>
          <w:u w:val="single"/>
        </w:rPr>
        <w:t xml:space="preserve"> 2 szt.) 1 komplet</w:t>
      </w:r>
    </w:p>
    <w:p w14:paraId="1CD83A5D" w14:textId="77777777" w:rsidR="00B0292B" w:rsidRPr="00395DAC" w:rsidRDefault="00B0292B" w:rsidP="00DD3AEA">
      <w:pPr>
        <w:spacing w:line="240" w:lineRule="auto"/>
        <w:rPr>
          <w:rFonts w:ascii="Times New Roman" w:hAnsi="Times New Roman" w:cs="Times New Roman"/>
          <w:i/>
          <w:iCs/>
          <w:u w:val="single"/>
        </w:rPr>
      </w:pPr>
    </w:p>
    <w:tbl>
      <w:tblPr>
        <w:tblW w:w="10131" w:type="dxa"/>
        <w:tblInd w:w="-497" w:type="dxa"/>
        <w:tblCellMar>
          <w:left w:w="70" w:type="dxa"/>
          <w:right w:w="70" w:type="dxa"/>
        </w:tblCellMar>
        <w:tblLook w:val="04A0" w:firstRow="1" w:lastRow="0" w:firstColumn="1" w:lastColumn="0" w:noHBand="0" w:noVBand="1"/>
      </w:tblPr>
      <w:tblGrid>
        <w:gridCol w:w="461"/>
        <w:gridCol w:w="7544"/>
        <w:gridCol w:w="2126"/>
      </w:tblGrid>
      <w:tr w:rsidR="00B509BA" w:rsidRPr="00395DAC" w14:paraId="47A5AD91" w14:textId="77777777" w:rsidTr="00C26C55">
        <w:trPr>
          <w:trHeight w:val="368"/>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DF7D6C" w14:textId="77777777" w:rsidR="00B509BA" w:rsidRPr="00395DAC" w:rsidRDefault="00B509BA"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bCs/>
                <w:color w:val="000000"/>
                <w:kern w:val="0"/>
                <w:sz w:val="24"/>
                <w:szCs w:val="24"/>
                <w:lang w:eastAsia="pl-PL"/>
                <w14:ligatures w14:val="none"/>
              </w:rPr>
              <w:t>l.p.</w:t>
            </w:r>
          </w:p>
        </w:tc>
        <w:tc>
          <w:tcPr>
            <w:tcW w:w="7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DB71ED" w14:textId="77777777" w:rsidR="00B509BA" w:rsidRPr="00395DAC" w:rsidRDefault="00B509BA"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95103" w14:textId="77777777" w:rsidR="00B509BA" w:rsidRPr="00395DAC" w:rsidRDefault="00B509BA" w:rsidP="00DD3AEA">
            <w:pPr>
              <w:spacing w:after="0" w:line="240" w:lineRule="auto"/>
              <w:jc w:val="center"/>
              <w:rPr>
                <w:rFonts w:ascii="Times New Roman" w:eastAsia="Times New Roman" w:hAnsi="Times New Roman" w:cs="Times New Roman"/>
                <w:b/>
                <w:bCs/>
                <w:color w:val="000000"/>
                <w:kern w:val="0"/>
                <w:sz w:val="24"/>
                <w:szCs w:val="24"/>
                <w:lang w:eastAsia="pl-PL"/>
                <w14:ligatures w14:val="none"/>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78187B3F" w14:textId="77777777" w:rsidTr="00C26C55">
        <w:trPr>
          <w:trHeight w:val="340"/>
        </w:trPr>
        <w:tc>
          <w:tcPr>
            <w:tcW w:w="10131" w:type="dxa"/>
            <w:gridSpan w:val="3"/>
            <w:tcBorders>
              <w:top w:val="nil"/>
              <w:left w:val="single" w:sz="4" w:space="0" w:color="auto"/>
              <w:bottom w:val="single" w:sz="4" w:space="0" w:color="auto"/>
              <w:right w:val="single" w:sz="4" w:space="0" w:color="auto"/>
            </w:tcBorders>
            <w:shd w:val="clear" w:color="auto" w:fill="auto"/>
            <w:vAlign w:val="center"/>
          </w:tcPr>
          <w:p w14:paraId="7A99C49C" w14:textId="0A872B1C" w:rsidR="00B509BA" w:rsidRPr="00395DAC" w:rsidRDefault="00B509BA" w:rsidP="00B509BA">
            <w:pPr>
              <w:spacing w:after="0" w:line="240" w:lineRule="auto"/>
              <w:jc w:val="center"/>
              <w:rPr>
                <w:rFonts w:ascii="Times New Roman" w:eastAsia="Times New Roman" w:hAnsi="Times New Roman" w:cs="Times New Roman"/>
                <w:color w:val="000000"/>
                <w:kern w:val="0"/>
                <w:sz w:val="24"/>
                <w:szCs w:val="24"/>
                <w:lang w:eastAsia="pl-PL"/>
                <w14:ligatures w14:val="none"/>
              </w:rPr>
            </w:pPr>
            <w:r w:rsidRPr="00395DAC">
              <w:rPr>
                <w:rFonts w:ascii="Times New Roman" w:hAnsi="Times New Roman" w:cs="Times New Roman"/>
                <w:b/>
                <w:bCs/>
              </w:rPr>
              <w:t>Specyfikacja UPS</w:t>
            </w:r>
          </w:p>
        </w:tc>
      </w:tr>
      <w:tr w:rsidR="00B509BA" w:rsidRPr="00395DAC" w14:paraId="4485CF93"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6EC0522E"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631D9F40" w14:textId="7C57EFEA"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Moc pozorna/czynna: 10 kVA/10 kW; </w:t>
            </w:r>
          </w:p>
        </w:tc>
        <w:tc>
          <w:tcPr>
            <w:tcW w:w="2126" w:type="dxa"/>
            <w:tcBorders>
              <w:top w:val="nil"/>
              <w:left w:val="nil"/>
              <w:bottom w:val="single" w:sz="4" w:space="0" w:color="auto"/>
              <w:right w:val="single" w:sz="4" w:space="0" w:color="auto"/>
            </w:tcBorders>
          </w:tcPr>
          <w:p w14:paraId="1D64F132"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19CF39F9"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C792506"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2E8E433A" w14:textId="549BDEAA"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Rodzaj UPS: Online 1-fazowy 1/1; </w:t>
            </w:r>
          </w:p>
        </w:tc>
        <w:tc>
          <w:tcPr>
            <w:tcW w:w="2126" w:type="dxa"/>
            <w:tcBorders>
              <w:top w:val="nil"/>
              <w:left w:val="nil"/>
              <w:bottom w:val="single" w:sz="4" w:space="0" w:color="auto"/>
              <w:right w:val="single" w:sz="4" w:space="0" w:color="auto"/>
            </w:tcBorders>
          </w:tcPr>
          <w:p w14:paraId="363B3E3B"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74BEF170"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3DEFC572"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327684E6" w14:textId="7ABA06EE"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Rodzaj obudowy: TOWER; </w:t>
            </w:r>
          </w:p>
        </w:tc>
        <w:tc>
          <w:tcPr>
            <w:tcW w:w="2126" w:type="dxa"/>
            <w:tcBorders>
              <w:top w:val="nil"/>
              <w:left w:val="nil"/>
              <w:bottom w:val="single" w:sz="4" w:space="0" w:color="auto"/>
              <w:right w:val="single" w:sz="4" w:space="0" w:color="auto"/>
            </w:tcBorders>
          </w:tcPr>
          <w:p w14:paraId="1C1BE222"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062D3CFA"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C4153A4"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5132A174" w14:textId="4DA8DD3C"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Napięcie wejściowe 230V;</w:t>
            </w:r>
          </w:p>
        </w:tc>
        <w:tc>
          <w:tcPr>
            <w:tcW w:w="2126" w:type="dxa"/>
            <w:tcBorders>
              <w:top w:val="nil"/>
              <w:left w:val="nil"/>
              <w:bottom w:val="single" w:sz="4" w:space="0" w:color="auto"/>
              <w:right w:val="single" w:sz="4" w:space="0" w:color="auto"/>
            </w:tcBorders>
          </w:tcPr>
          <w:p w14:paraId="34CF0CDD"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496E7469"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1088E943"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6F6969C8" w14:textId="623C1B8A"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Częstotliwość 50 / 60 </w:t>
            </w:r>
            <w:proofErr w:type="spellStart"/>
            <w:r w:rsidRPr="00395DAC">
              <w:rPr>
                <w:rFonts w:ascii="Times New Roman" w:hAnsi="Times New Roman" w:cs="Times New Roman"/>
                <w:color w:val="000000"/>
                <w:lang w:eastAsia="pl-PL"/>
              </w:rPr>
              <w:t>Hz</w:t>
            </w:r>
            <w:proofErr w:type="spellEnd"/>
            <w:r w:rsidRPr="00395DAC">
              <w:rPr>
                <w:rFonts w:ascii="Times New Roman" w:hAnsi="Times New Roman" w:cs="Times New Roman"/>
                <w:color w:val="000000"/>
                <w:lang w:eastAsia="pl-PL"/>
              </w:rPr>
              <w:t xml:space="preserve">; </w:t>
            </w:r>
          </w:p>
        </w:tc>
        <w:tc>
          <w:tcPr>
            <w:tcW w:w="2126" w:type="dxa"/>
            <w:tcBorders>
              <w:top w:val="nil"/>
              <w:left w:val="nil"/>
              <w:bottom w:val="single" w:sz="4" w:space="0" w:color="auto"/>
              <w:right w:val="single" w:sz="4" w:space="0" w:color="auto"/>
            </w:tcBorders>
          </w:tcPr>
          <w:p w14:paraId="7C0AE7E0"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76740BD3"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2D74B9AF"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72044ABC" w14:textId="36F967AF"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Napięcie wyjściowe 230V;</w:t>
            </w:r>
          </w:p>
        </w:tc>
        <w:tc>
          <w:tcPr>
            <w:tcW w:w="2126" w:type="dxa"/>
            <w:tcBorders>
              <w:top w:val="nil"/>
              <w:left w:val="nil"/>
              <w:bottom w:val="single" w:sz="4" w:space="0" w:color="auto"/>
              <w:right w:val="single" w:sz="4" w:space="0" w:color="auto"/>
            </w:tcBorders>
          </w:tcPr>
          <w:p w14:paraId="78447CC8"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345662EC"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5CF69191"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7A3B4183" w14:textId="3411E85C"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Wyłącznik EPO;</w:t>
            </w:r>
          </w:p>
        </w:tc>
        <w:tc>
          <w:tcPr>
            <w:tcW w:w="2126" w:type="dxa"/>
            <w:tcBorders>
              <w:top w:val="nil"/>
              <w:left w:val="nil"/>
              <w:bottom w:val="single" w:sz="4" w:space="0" w:color="auto"/>
              <w:right w:val="single" w:sz="4" w:space="0" w:color="auto"/>
            </w:tcBorders>
          </w:tcPr>
          <w:p w14:paraId="033571AB"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686E70E3" w14:textId="77777777" w:rsidTr="00C26C55">
        <w:trPr>
          <w:trHeight w:val="340"/>
        </w:trPr>
        <w:tc>
          <w:tcPr>
            <w:tcW w:w="0" w:type="auto"/>
            <w:tcBorders>
              <w:top w:val="nil"/>
              <w:left w:val="single" w:sz="4" w:space="0" w:color="auto"/>
              <w:bottom w:val="single" w:sz="4" w:space="0" w:color="auto"/>
              <w:right w:val="single" w:sz="4" w:space="0" w:color="auto"/>
            </w:tcBorders>
            <w:shd w:val="clear" w:color="auto" w:fill="auto"/>
            <w:vAlign w:val="center"/>
          </w:tcPr>
          <w:p w14:paraId="711DBB3F"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nil"/>
              <w:left w:val="nil"/>
              <w:bottom w:val="single" w:sz="4" w:space="0" w:color="auto"/>
              <w:right w:val="single" w:sz="4" w:space="0" w:color="auto"/>
            </w:tcBorders>
            <w:shd w:val="clear" w:color="auto" w:fill="auto"/>
          </w:tcPr>
          <w:p w14:paraId="1CA5439E" w14:textId="1B6F8DF4"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Funkcja RST; </w:t>
            </w:r>
          </w:p>
        </w:tc>
        <w:tc>
          <w:tcPr>
            <w:tcW w:w="2126" w:type="dxa"/>
            <w:tcBorders>
              <w:top w:val="nil"/>
              <w:left w:val="nil"/>
              <w:bottom w:val="single" w:sz="4" w:space="0" w:color="auto"/>
              <w:right w:val="single" w:sz="4" w:space="0" w:color="auto"/>
            </w:tcBorders>
          </w:tcPr>
          <w:p w14:paraId="5F44AB59"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3B8F9687"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EDA275"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0A7E5539" w14:textId="21A58270" w:rsidR="00B509BA" w:rsidRPr="00395DAC" w:rsidRDefault="00B509BA" w:rsidP="00DD3AEA">
            <w:pPr>
              <w:spacing w:after="0" w:line="240" w:lineRule="auto"/>
              <w:rPr>
                <w:rFonts w:ascii="Times New Roman" w:eastAsia="Times New Roman" w:hAnsi="Times New Roman" w:cs="Times New Roman"/>
                <w:kern w:val="0"/>
                <w:sz w:val="24"/>
                <w:szCs w:val="24"/>
                <w:lang w:eastAsia="pl-PL"/>
                <w14:ligatures w14:val="none"/>
              </w:rPr>
            </w:pPr>
            <w:r w:rsidRPr="00395DAC">
              <w:rPr>
                <w:rFonts w:ascii="Times New Roman" w:hAnsi="Times New Roman" w:cs="Times New Roman"/>
                <w:color w:val="000000"/>
                <w:lang w:eastAsia="pl-PL"/>
              </w:rPr>
              <w:t xml:space="preserve">Funkcja AVR; </w:t>
            </w:r>
          </w:p>
        </w:tc>
        <w:tc>
          <w:tcPr>
            <w:tcW w:w="2126" w:type="dxa"/>
            <w:tcBorders>
              <w:top w:val="single" w:sz="4" w:space="0" w:color="auto"/>
              <w:left w:val="nil"/>
              <w:bottom w:val="single" w:sz="4" w:space="0" w:color="auto"/>
              <w:right w:val="single" w:sz="4" w:space="0" w:color="auto"/>
            </w:tcBorders>
          </w:tcPr>
          <w:p w14:paraId="067B198B"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7A9AFC6E"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09D6F0"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4F87B790" w14:textId="6589D063" w:rsidR="00B509BA" w:rsidRPr="00395DAC" w:rsidRDefault="00B509BA" w:rsidP="00DD3AEA">
            <w:pPr>
              <w:spacing w:after="0" w:line="240" w:lineRule="auto"/>
              <w:rPr>
                <w:rFonts w:ascii="Times New Roman" w:hAnsi="Times New Roman" w:cs="Times New Roman"/>
              </w:rPr>
            </w:pPr>
            <w:r w:rsidRPr="00395DAC">
              <w:rPr>
                <w:rFonts w:ascii="Times New Roman" w:hAnsi="Times New Roman" w:cs="Times New Roman"/>
                <w:color w:val="000000"/>
                <w:lang w:eastAsia="pl-PL"/>
              </w:rPr>
              <w:t xml:space="preserve">Zabezpieczenia elektroniczne + bezpiecznik topikowy; </w:t>
            </w:r>
          </w:p>
        </w:tc>
        <w:tc>
          <w:tcPr>
            <w:tcW w:w="2126" w:type="dxa"/>
            <w:tcBorders>
              <w:top w:val="single" w:sz="4" w:space="0" w:color="auto"/>
              <w:left w:val="nil"/>
              <w:bottom w:val="single" w:sz="4" w:space="0" w:color="auto"/>
              <w:right w:val="single" w:sz="4" w:space="0" w:color="auto"/>
            </w:tcBorders>
          </w:tcPr>
          <w:p w14:paraId="3FE2CB38"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46138CB5"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A5CF6B"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1512F3EC" w14:textId="730C4DAA" w:rsidR="00B509BA" w:rsidRPr="00395DAC" w:rsidRDefault="00B509BA" w:rsidP="00DD3AEA">
            <w:pPr>
              <w:spacing w:after="0" w:line="240" w:lineRule="auto"/>
              <w:rPr>
                <w:rFonts w:ascii="Times New Roman" w:hAnsi="Times New Roman" w:cs="Times New Roman"/>
              </w:rPr>
            </w:pPr>
            <w:r w:rsidRPr="00395DAC">
              <w:rPr>
                <w:rFonts w:ascii="Times New Roman" w:hAnsi="Times New Roman" w:cs="Times New Roman"/>
                <w:color w:val="000000"/>
                <w:lang w:eastAsia="pl-PL"/>
              </w:rPr>
              <w:t>Rodzaj akumulatorów VRLA, AGM</w:t>
            </w:r>
          </w:p>
        </w:tc>
        <w:tc>
          <w:tcPr>
            <w:tcW w:w="2126" w:type="dxa"/>
            <w:tcBorders>
              <w:top w:val="single" w:sz="4" w:space="0" w:color="auto"/>
              <w:left w:val="nil"/>
              <w:bottom w:val="single" w:sz="4" w:space="0" w:color="auto"/>
              <w:right w:val="single" w:sz="4" w:space="0" w:color="auto"/>
            </w:tcBorders>
          </w:tcPr>
          <w:p w14:paraId="73956A15"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A401FD" w:rsidRPr="00395DAC" w14:paraId="10AFCDCE"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4E6946" w14:textId="77777777" w:rsidR="00A401FD" w:rsidRPr="00395DAC" w:rsidRDefault="00A401FD"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1D2963C5" w14:textId="5BB1E3DD" w:rsidR="00A401FD" w:rsidRPr="00395DAC" w:rsidRDefault="00A401FD" w:rsidP="00DD3AEA">
            <w:pPr>
              <w:spacing w:after="0" w:line="240" w:lineRule="auto"/>
              <w:rPr>
                <w:rFonts w:ascii="Times New Roman" w:hAnsi="Times New Roman" w:cs="Times New Roman"/>
                <w:color w:val="000000"/>
                <w:lang w:eastAsia="pl-PL"/>
              </w:rPr>
            </w:pPr>
            <w:r>
              <w:rPr>
                <w:rFonts w:ascii="Times New Roman" w:hAnsi="Times New Roman" w:cs="Times New Roman"/>
                <w:color w:val="000000"/>
                <w:lang w:eastAsia="pl-PL"/>
              </w:rPr>
              <w:t>Komunikacja SNMP RJ45</w:t>
            </w:r>
          </w:p>
        </w:tc>
        <w:tc>
          <w:tcPr>
            <w:tcW w:w="2126" w:type="dxa"/>
            <w:tcBorders>
              <w:top w:val="single" w:sz="4" w:space="0" w:color="auto"/>
              <w:left w:val="nil"/>
              <w:bottom w:val="single" w:sz="4" w:space="0" w:color="auto"/>
              <w:right w:val="single" w:sz="4" w:space="0" w:color="auto"/>
            </w:tcBorders>
          </w:tcPr>
          <w:p w14:paraId="57E53F07" w14:textId="77777777" w:rsidR="00A401FD" w:rsidRPr="00395DAC" w:rsidRDefault="00A401FD"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0ACEF6B7" w14:textId="77777777" w:rsidTr="00C26C55">
        <w:trPr>
          <w:trHeight w:val="340"/>
        </w:trPr>
        <w:tc>
          <w:tcPr>
            <w:tcW w:w="101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E520B0" w14:textId="77777777" w:rsidR="00B509BA" w:rsidRPr="00395DAC" w:rsidRDefault="00B509BA" w:rsidP="00B509BA">
            <w:pPr>
              <w:spacing w:after="0" w:line="240" w:lineRule="auto"/>
              <w:jc w:val="center"/>
              <w:rPr>
                <w:rFonts w:ascii="Times New Roman" w:eastAsia="Times New Roman" w:hAnsi="Times New Roman" w:cs="Times New Roman"/>
                <w:b/>
                <w:bCs/>
                <w:color w:val="000000"/>
                <w:kern w:val="0"/>
                <w:lang w:eastAsia="pl-PL"/>
                <w14:ligatures w14:val="none"/>
              </w:rPr>
            </w:pPr>
            <w:r w:rsidRPr="00395DAC">
              <w:rPr>
                <w:rFonts w:ascii="Times New Roman" w:eastAsia="Times New Roman" w:hAnsi="Times New Roman" w:cs="Times New Roman"/>
                <w:b/>
                <w:bCs/>
                <w:color w:val="000000"/>
                <w:kern w:val="0"/>
                <w:lang w:eastAsia="pl-PL"/>
                <w14:ligatures w14:val="none"/>
              </w:rPr>
              <w:t xml:space="preserve">Specyfikacja </w:t>
            </w:r>
            <w:proofErr w:type="spellStart"/>
            <w:r w:rsidRPr="00395DAC">
              <w:rPr>
                <w:rFonts w:ascii="Times New Roman" w:eastAsia="Times New Roman" w:hAnsi="Times New Roman" w:cs="Times New Roman"/>
                <w:b/>
                <w:bCs/>
                <w:color w:val="000000"/>
                <w:kern w:val="0"/>
                <w:lang w:eastAsia="pl-PL"/>
                <w14:ligatures w14:val="none"/>
              </w:rPr>
              <w:t>switch</w:t>
            </w:r>
            <w:proofErr w:type="spellEnd"/>
            <w:r w:rsidRPr="00395DAC">
              <w:rPr>
                <w:rFonts w:ascii="Times New Roman" w:eastAsia="Times New Roman" w:hAnsi="Times New Roman" w:cs="Times New Roman"/>
                <w:b/>
                <w:bCs/>
                <w:color w:val="000000"/>
                <w:kern w:val="0"/>
                <w:lang w:eastAsia="pl-PL"/>
                <w14:ligatures w14:val="none"/>
              </w:rPr>
              <w:t>:</w:t>
            </w:r>
          </w:p>
          <w:p w14:paraId="1023D91B" w14:textId="7864CBBF" w:rsidR="00B509BA" w:rsidRPr="00395DAC" w:rsidRDefault="00B509BA" w:rsidP="00B509BA">
            <w:pPr>
              <w:spacing w:line="240" w:lineRule="auto"/>
              <w:ind w:left="142"/>
              <w:contextualSpacing/>
              <w:jc w:val="center"/>
              <w:rPr>
                <w:rFonts w:ascii="Times New Roman" w:hAnsi="Times New Roman" w:cs="Times New Roman"/>
                <w:color w:val="FF0000"/>
                <w:lang w:eastAsia="pl-PL"/>
              </w:rPr>
            </w:pPr>
            <w:r w:rsidRPr="00395DAC">
              <w:rPr>
                <w:rFonts w:ascii="Times New Roman" w:hAnsi="Times New Roman" w:cs="Times New Roman"/>
                <w:color w:val="FF0000"/>
                <w:lang w:eastAsia="pl-PL"/>
              </w:rPr>
              <w:t>UWAGA: SWITCH może być używany</w:t>
            </w:r>
            <w:r w:rsidR="00A401FD">
              <w:rPr>
                <w:rFonts w:ascii="Times New Roman" w:hAnsi="Times New Roman" w:cs="Times New Roman"/>
                <w:color w:val="FF0000"/>
                <w:lang w:eastAsia="pl-PL"/>
              </w:rPr>
              <w:t>, po regeneracji</w:t>
            </w:r>
          </w:p>
          <w:p w14:paraId="1425D7A8" w14:textId="77777777" w:rsidR="00B509BA" w:rsidRPr="00395DAC" w:rsidRDefault="00B509BA" w:rsidP="00B509BA">
            <w:pPr>
              <w:spacing w:after="0" w:line="240" w:lineRule="auto"/>
              <w:jc w:val="center"/>
              <w:rPr>
                <w:rFonts w:ascii="Times New Roman" w:eastAsia="Times New Roman" w:hAnsi="Times New Roman" w:cs="Times New Roman"/>
                <w:color w:val="000000"/>
                <w:kern w:val="0"/>
                <w:sz w:val="24"/>
                <w:szCs w:val="24"/>
                <w:lang w:eastAsia="pl-PL"/>
                <w14:ligatures w14:val="none"/>
              </w:rPr>
            </w:pPr>
          </w:p>
        </w:tc>
      </w:tr>
      <w:tr w:rsidR="00B509BA" w:rsidRPr="00395DAC" w14:paraId="4B1B91CC"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714E44"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41D44D23" w14:textId="30DAF70C"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000000"/>
                <w:lang w:eastAsia="pl-PL"/>
              </w:rPr>
              <w:t>48x port</w:t>
            </w:r>
            <w:r w:rsidR="00A401FD">
              <w:rPr>
                <w:rFonts w:ascii="Times New Roman" w:hAnsi="Times New Roman" w:cs="Times New Roman"/>
                <w:color w:val="000000"/>
                <w:lang w:eastAsia="pl-PL"/>
              </w:rPr>
              <w:t xml:space="preserve"> </w:t>
            </w:r>
            <w:proofErr w:type="spellStart"/>
            <w:r w:rsidR="00A401FD">
              <w:rPr>
                <w:rFonts w:ascii="Times New Roman" w:hAnsi="Times New Roman" w:cs="Times New Roman"/>
                <w:color w:val="000000"/>
                <w:lang w:eastAsia="pl-PL"/>
              </w:rPr>
              <w:t>PoE</w:t>
            </w:r>
            <w:proofErr w:type="spellEnd"/>
            <w:r w:rsidRPr="00395DAC">
              <w:rPr>
                <w:rFonts w:ascii="Times New Roman" w:hAnsi="Times New Roman" w:cs="Times New Roman"/>
                <w:color w:val="000000"/>
                <w:lang w:eastAsia="pl-PL"/>
              </w:rPr>
              <w:t xml:space="preserve"> RJ45 (10/100/1000Mbps, Auto MDI/MDX)</w:t>
            </w:r>
          </w:p>
        </w:tc>
        <w:tc>
          <w:tcPr>
            <w:tcW w:w="2126" w:type="dxa"/>
            <w:tcBorders>
              <w:top w:val="single" w:sz="4" w:space="0" w:color="auto"/>
              <w:left w:val="nil"/>
              <w:bottom w:val="single" w:sz="4" w:space="0" w:color="auto"/>
              <w:right w:val="single" w:sz="4" w:space="0" w:color="auto"/>
            </w:tcBorders>
          </w:tcPr>
          <w:p w14:paraId="7E52D753"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4C0AFD85"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B528AE"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6FE698CA" w14:textId="2A9DD6BD"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000000"/>
                <w:lang w:eastAsia="pl-PL"/>
              </w:rPr>
              <w:t>4x slot SFP+ (10Gbps)</w:t>
            </w:r>
          </w:p>
        </w:tc>
        <w:tc>
          <w:tcPr>
            <w:tcW w:w="2126" w:type="dxa"/>
            <w:tcBorders>
              <w:top w:val="single" w:sz="4" w:space="0" w:color="auto"/>
              <w:left w:val="nil"/>
              <w:bottom w:val="single" w:sz="4" w:space="0" w:color="auto"/>
              <w:right w:val="single" w:sz="4" w:space="0" w:color="auto"/>
            </w:tcBorders>
          </w:tcPr>
          <w:p w14:paraId="65175B00"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2DD58A3A"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ACAE15"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679F4281" w14:textId="0443C916"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32373C"/>
                <w:lang w:eastAsia="pl-PL"/>
              </w:rPr>
              <w:t>funkcje przełącznika warstwy L3</w:t>
            </w:r>
          </w:p>
        </w:tc>
        <w:tc>
          <w:tcPr>
            <w:tcW w:w="2126" w:type="dxa"/>
            <w:tcBorders>
              <w:top w:val="single" w:sz="4" w:space="0" w:color="auto"/>
              <w:left w:val="nil"/>
              <w:bottom w:val="single" w:sz="4" w:space="0" w:color="auto"/>
              <w:right w:val="single" w:sz="4" w:space="0" w:color="auto"/>
            </w:tcBorders>
          </w:tcPr>
          <w:p w14:paraId="6CB31911"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05F3583D"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24A005"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3C1BCE90" w14:textId="3785FBDA"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32373C"/>
                <w:lang w:eastAsia="pl-PL"/>
              </w:rPr>
              <w:t>technologie: VLAN, DHCP</w:t>
            </w:r>
          </w:p>
        </w:tc>
        <w:tc>
          <w:tcPr>
            <w:tcW w:w="2126" w:type="dxa"/>
            <w:tcBorders>
              <w:top w:val="single" w:sz="4" w:space="0" w:color="auto"/>
              <w:left w:val="nil"/>
              <w:bottom w:val="single" w:sz="4" w:space="0" w:color="auto"/>
              <w:right w:val="single" w:sz="4" w:space="0" w:color="auto"/>
            </w:tcBorders>
          </w:tcPr>
          <w:p w14:paraId="7AC58103"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2D86E9E4"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8CD148"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2C45AF0B" w14:textId="2A1BB024"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32373C"/>
                <w:lang w:eastAsia="pl-PL"/>
              </w:rPr>
              <w:t>mocowanie RACK w komplecie</w:t>
            </w:r>
          </w:p>
        </w:tc>
        <w:tc>
          <w:tcPr>
            <w:tcW w:w="2126" w:type="dxa"/>
            <w:tcBorders>
              <w:top w:val="single" w:sz="4" w:space="0" w:color="auto"/>
              <w:left w:val="nil"/>
              <w:bottom w:val="single" w:sz="4" w:space="0" w:color="auto"/>
              <w:right w:val="single" w:sz="4" w:space="0" w:color="auto"/>
            </w:tcBorders>
          </w:tcPr>
          <w:p w14:paraId="5A0C863E"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6B4D11B9"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C7A2DA"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24BF4290" w14:textId="034115AC"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32373C"/>
                <w:lang w:eastAsia="pl-PL"/>
              </w:rPr>
              <w:t>zasilanie: AC 230V</w:t>
            </w:r>
          </w:p>
        </w:tc>
        <w:tc>
          <w:tcPr>
            <w:tcW w:w="2126" w:type="dxa"/>
            <w:tcBorders>
              <w:top w:val="single" w:sz="4" w:space="0" w:color="auto"/>
              <w:left w:val="nil"/>
              <w:bottom w:val="single" w:sz="4" w:space="0" w:color="auto"/>
              <w:right w:val="single" w:sz="4" w:space="0" w:color="auto"/>
            </w:tcBorders>
          </w:tcPr>
          <w:p w14:paraId="5D71A17D"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7D1D561C"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ADD3D5"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55A43BF7" w14:textId="72E90A9F"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000000"/>
                <w:lang w:eastAsia="pl-PL"/>
              </w:rPr>
              <w:t>48x port RJ45 (10/100/1000Mbps, Auto MDI/MDX)</w:t>
            </w:r>
          </w:p>
        </w:tc>
        <w:tc>
          <w:tcPr>
            <w:tcW w:w="2126" w:type="dxa"/>
            <w:tcBorders>
              <w:top w:val="single" w:sz="4" w:space="0" w:color="auto"/>
              <w:left w:val="nil"/>
              <w:bottom w:val="single" w:sz="4" w:space="0" w:color="auto"/>
              <w:right w:val="single" w:sz="4" w:space="0" w:color="auto"/>
            </w:tcBorders>
          </w:tcPr>
          <w:p w14:paraId="64787B41"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r w:rsidR="00B509BA" w:rsidRPr="00395DAC" w14:paraId="26D44E0C" w14:textId="77777777" w:rsidTr="00C26C55">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7D66C8" w14:textId="77777777" w:rsidR="00B509BA" w:rsidRPr="00395DAC" w:rsidRDefault="00B509BA" w:rsidP="00DD3AEA">
            <w:pPr>
              <w:numPr>
                <w:ilvl w:val="0"/>
                <w:numId w:val="15"/>
              </w:numPr>
              <w:spacing w:after="0" w:line="240" w:lineRule="auto"/>
              <w:rPr>
                <w:rFonts w:ascii="Times New Roman" w:eastAsia="Times New Roman" w:hAnsi="Times New Roman" w:cs="Times New Roman"/>
                <w:color w:val="000000"/>
                <w:kern w:val="0"/>
                <w:sz w:val="24"/>
                <w:szCs w:val="24"/>
                <w:lang w:eastAsia="pl-PL"/>
                <w14:ligatures w14:val="none"/>
              </w:rPr>
            </w:pPr>
          </w:p>
        </w:tc>
        <w:tc>
          <w:tcPr>
            <w:tcW w:w="7544" w:type="dxa"/>
            <w:tcBorders>
              <w:top w:val="single" w:sz="4" w:space="0" w:color="auto"/>
              <w:left w:val="nil"/>
              <w:bottom w:val="single" w:sz="4" w:space="0" w:color="auto"/>
              <w:right w:val="single" w:sz="4" w:space="0" w:color="auto"/>
            </w:tcBorders>
            <w:shd w:val="clear" w:color="auto" w:fill="auto"/>
          </w:tcPr>
          <w:p w14:paraId="0ADCF52E" w14:textId="71497D3B" w:rsidR="00B509BA" w:rsidRPr="00395DAC" w:rsidRDefault="00B509BA" w:rsidP="00DD3AEA">
            <w:pPr>
              <w:spacing w:after="0" w:line="240" w:lineRule="auto"/>
              <w:rPr>
                <w:rFonts w:ascii="Times New Roman" w:hAnsi="Times New Roman" w:cs="Times New Roman"/>
                <w:color w:val="000000"/>
                <w:lang w:eastAsia="pl-PL"/>
              </w:rPr>
            </w:pPr>
            <w:r w:rsidRPr="00395DAC">
              <w:rPr>
                <w:rFonts w:ascii="Times New Roman" w:hAnsi="Times New Roman" w:cs="Times New Roman"/>
                <w:color w:val="000000"/>
                <w:lang w:eastAsia="pl-PL"/>
              </w:rPr>
              <w:t>4x slot SFP+ (10Gbps)</w:t>
            </w:r>
          </w:p>
        </w:tc>
        <w:tc>
          <w:tcPr>
            <w:tcW w:w="2126" w:type="dxa"/>
            <w:tcBorders>
              <w:top w:val="single" w:sz="4" w:space="0" w:color="auto"/>
              <w:left w:val="nil"/>
              <w:bottom w:val="single" w:sz="4" w:space="0" w:color="auto"/>
              <w:right w:val="single" w:sz="4" w:space="0" w:color="auto"/>
            </w:tcBorders>
          </w:tcPr>
          <w:p w14:paraId="4CA9BD69" w14:textId="77777777" w:rsidR="00B509BA" w:rsidRPr="00395DAC" w:rsidRDefault="00B509BA" w:rsidP="00DD3AEA">
            <w:pPr>
              <w:spacing w:after="0" w:line="240" w:lineRule="auto"/>
              <w:rPr>
                <w:rFonts w:ascii="Times New Roman" w:eastAsia="Times New Roman" w:hAnsi="Times New Roman" w:cs="Times New Roman"/>
                <w:color w:val="000000"/>
                <w:kern w:val="0"/>
                <w:sz w:val="24"/>
                <w:szCs w:val="24"/>
                <w:lang w:eastAsia="pl-PL"/>
                <w14:ligatures w14:val="none"/>
              </w:rPr>
            </w:pPr>
          </w:p>
        </w:tc>
      </w:tr>
    </w:tbl>
    <w:p w14:paraId="164AE27C" w14:textId="77777777" w:rsidR="00A7474A" w:rsidRPr="00395DAC" w:rsidRDefault="00A7474A" w:rsidP="00DD3AEA">
      <w:pPr>
        <w:spacing w:line="240" w:lineRule="auto"/>
        <w:rPr>
          <w:rFonts w:ascii="Times New Roman" w:hAnsi="Times New Roman" w:cs="Times New Roman"/>
        </w:rPr>
      </w:pPr>
    </w:p>
    <w:p w14:paraId="6902A2D0"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252CF85B"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49407906"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496FBD56"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6F7148A9" w14:textId="77777777" w:rsidR="003D2635" w:rsidRDefault="003D2635">
      <w:pPr>
        <w:rPr>
          <w:rFonts w:ascii="Times New Roman" w:eastAsia="Calibri" w:hAnsi="Times New Roman" w:cs="Times New Roman"/>
          <w:i/>
          <w:iCs/>
          <w:kern w:val="0"/>
          <w:sz w:val="24"/>
          <w:szCs w:val="24"/>
          <w14:ligatures w14:val="none"/>
        </w:rPr>
      </w:pPr>
      <w:r>
        <w:rPr>
          <w:rFonts w:ascii="Times New Roman" w:eastAsia="Calibri" w:hAnsi="Times New Roman" w:cs="Times New Roman"/>
          <w:i/>
          <w:iCs/>
          <w:kern w:val="0"/>
          <w:sz w:val="24"/>
          <w:szCs w:val="24"/>
          <w14:ligatures w14:val="none"/>
        </w:rPr>
        <w:br w:type="page"/>
      </w:r>
    </w:p>
    <w:p w14:paraId="4F979D4C" w14:textId="5EBF6422" w:rsidR="00395DAC" w:rsidRPr="00395DAC" w:rsidRDefault="00395DAC"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1.6 do formularza oferty</w:t>
      </w:r>
    </w:p>
    <w:p w14:paraId="067A3E96" w14:textId="77777777" w:rsidR="00395DAC" w:rsidRPr="00395DAC" w:rsidRDefault="00395DAC"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1ABFA908" w14:textId="77777777" w:rsidR="00395DAC" w:rsidRPr="00395DAC" w:rsidRDefault="00395DAC"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5FAF398C" w14:textId="1DD58319" w:rsidR="00B0292B" w:rsidRPr="00395DAC" w:rsidRDefault="00B0292B" w:rsidP="00DD3AEA">
      <w:pPr>
        <w:tabs>
          <w:tab w:val="left" w:pos="782"/>
        </w:tabs>
        <w:spacing w:before="121" w:line="240" w:lineRule="auto"/>
        <w:ind w:right="303"/>
        <w:rPr>
          <w:rFonts w:ascii="Times New Roman" w:hAnsi="Times New Roman" w:cs="Times New Roman"/>
          <w:b/>
          <w:i/>
          <w:sz w:val="24"/>
          <w:szCs w:val="24"/>
          <w:u w:val="single"/>
        </w:rPr>
      </w:pPr>
      <w:r w:rsidRPr="00395DAC">
        <w:rPr>
          <w:rFonts w:ascii="Times New Roman" w:hAnsi="Times New Roman" w:cs="Times New Roman"/>
          <w:b/>
          <w:bCs/>
          <w:sz w:val="24"/>
          <w:szCs w:val="24"/>
          <w:u w:val="single"/>
        </w:rPr>
        <w:t xml:space="preserve">PAKIET nr 6 - </w:t>
      </w:r>
      <w:r w:rsidRPr="00395DAC">
        <w:rPr>
          <w:rFonts w:ascii="Times New Roman" w:hAnsi="Times New Roman" w:cs="Times New Roman"/>
          <w:b/>
          <w:i/>
          <w:sz w:val="24"/>
          <w:szCs w:val="24"/>
          <w:u w:val="single"/>
        </w:rPr>
        <w:t>Dostawa komputerów osobistych.</w:t>
      </w:r>
      <w:r w:rsidR="0094446D">
        <w:rPr>
          <w:rFonts w:ascii="Times New Roman" w:hAnsi="Times New Roman" w:cs="Times New Roman"/>
          <w:b/>
          <w:i/>
          <w:sz w:val="24"/>
          <w:szCs w:val="24"/>
          <w:u w:val="single"/>
        </w:rPr>
        <w:t xml:space="preserve"> – 40szt.</w:t>
      </w:r>
    </w:p>
    <w:p w14:paraId="79CA58B2" w14:textId="77777777" w:rsidR="00A7474A" w:rsidRPr="00395DAC" w:rsidRDefault="00A7474A" w:rsidP="00DD3AEA">
      <w:pPr>
        <w:spacing w:line="240" w:lineRule="auto"/>
        <w:rPr>
          <w:rFonts w:ascii="Times New Roman" w:hAnsi="Times New Roman" w:cs="Times New Roman"/>
        </w:rPr>
      </w:pPr>
    </w:p>
    <w:tbl>
      <w:tblPr>
        <w:tblStyle w:val="Tabela-Siatka"/>
        <w:tblW w:w="10065" w:type="dxa"/>
        <w:tblInd w:w="-572" w:type="dxa"/>
        <w:tblLook w:val="04A0" w:firstRow="1" w:lastRow="0" w:firstColumn="1" w:lastColumn="0" w:noHBand="0" w:noVBand="1"/>
      </w:tblPr>
      <w:tblGrid>
        <w:gridCol w:w="567"/>
        <w:gridCol w:w="7513"/>
        <w:gridCol w:w="1985"/>
      </w:tblGrid>
      <w:tr w:rsidR="00247D83" w:rsidRPr="00395DAC" w14:paraId="4A10DDD6" w14:textId="77777777" w:rsidTr="00C26C55">
        <w:tc>
          <w:tcPr>
            <w:tcW w:w="567" w:type="dxa"/>
            <w:shd w:val="clear" w:color="auto" w:fill="D9D9D9" w:themeFill="background1" w:themeFillShade="D9"/>
          </w:tcPr>
          <w:p w14:paraId="0244A70D" w14:textId="77777777"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1EC94FB4" w14:textId="77777777"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1985" w:type="dxa"/>
            <w:shd w:val="clear" w:color="auto" w:fill="D9D9D9" w:themeFill="background1" w:themeFillShade="D9"/>
          </w:tcPr>
          <w:p w14:paraId="1964C61C" w14:textId="77777777" w:rsidR="00247D83" w:rsidRPr="00395DAC" w:rsidRDefault="00247D83"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247D83" w:rsidRPr="00395DAC" w14:paraId="09CB2D45" w14:textId="77777777" w:rsidTr="00C26C55">
        <w:tc>
          <w:tcPr>
            <w:tcW w:w="10065" w:type="dxa"/>
            <w:gridSpan w:val="3"/>
          </w:tcPr>
          <w:p w14:paraId="5ABFC3E6" w14:textId="5A4B9B25" w:rsidR="00247D83" w:rsidRPr="00395DAC" w:rsidRDefault="00247D83" w:rsidP="00B509BA">
            <w:pPr>
              <w:jc w:val="center"/>
              <w:rPr>
                <w:rFonts w:ascii="Times New Roman" w:hAnsi="Times New Roman" w:cs="Times New Roman"/>
              </w:rPr>
            </w:pPr>
            <w:r w:rsidRPr="00395DAC">
              <w:rPr>
                <w:rFonts w:ascii="Times New Roman" w:hAnsi="Times New Roman" w:cs="Times New Roman"/>
                <w:b/>
                <w:bCs/>
                <w:i/>
                <w:iCs/>
              </w:rPr>
              <w:t>Dostawa komputerów osobistych - 40 szt.</w:t>
            </w:r>
          </w:p>
        </w:tc>
      </w:tr>
      <w:tr w:rsidR="00247D83" w:rsidRPr="00395DAC" w14:paraId="67F5A190" w14:textId="77777777" w:rsidTr="00C26C55">
        <w:tc>
          <w:tcPr>
            <w:tcW w:w="567" w:type="dxa"/>
          </w:tcPr>
          <w:p w14:paraId="6837A96B" w14:textId="77777777" w:rsidR="00247D83" w:rsidRPr="00395DAC" w:rsidRDefault="00247D83" w:rsidP="00DD3AEA">
            <w:pPr>
              <w:pStyle w:val="Akapitzlist"/>
              <w:numPr>
                <w:ilvl w:val="0"/>
                <w:numId w:val="16"/>
              </w:numPr>
              <w:jc w:val="center"/>
              <w:rPr>
                <w:rFonts w:ascii="Times New Roman" w:hAnsi="Times New Roman" w:cs="Times New Roman"/>
                <w:sz w:val="16"/>
                <w:szCs w:val="16"/>
              </w:rPr>
            </w:pPr>
          </w:p>
        </w:tc>
        <w:tc>
          <w:tcPr>
            <w:tcW w:w="7513" w:type="dxa"/>
          </w:tcPr>
          <w:p w14:paraId="3A6B4D68" w14:textId="4C439C83"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Komputer typu </w:t>
            </w:r>
            <w:proofErr w:type="spellStart"/>
            <w:r w:rsidRPr="00395DAC">
              <w:rPr>
                <w:rFonts w:ascii="Times New Roman" w:hAnsi="Times New Roman" w:cs="Times New Roman"/>
              </w:rPr>
              <w:t>All</w:t>
            </w:r>
            <w:proofErr w:type="spellEnd"/>
            <w:r w:rsidRPr="00395DAC">
              <w:rPr>
                <w:rFonts w:ascii="Times New Roman" w:hAnsi="Times New Roman" w:cs="Times New Roman"/>
              </w:rPr>
              <w:t xml:space="preserve">-in-One. </w:t>
            </w:r>
          </w:p>
        </w:tc>
        <w:tc>
          <w:tcPr>
            <w:tcW w:w="1985" w:type="dxa"/>
          </w:tcPr>
          <w:p w14:paraId="33B2A877" w14:textId="77777777" w:rsidR="00247D83" w:rsidRPr="00395DAC" w:rsidRDefault="00247D83" w:rsidP="00DD3AEA">
            <w:pPr>
              <w:rPr>
                <w:rFonts w:ascii="Times New Roman" w:hAnsi="Times New Roman" w:cs="Times New Roman"/>
              </w:rPr>
            </w:pPr>
          </w:p>
        </w:tc>
      </w:tr>
      <w:tr w:rsidR="00247D83" w:rsidRPr="00395DAC" w14:paraId="63DEA685" w14:textId="77777777" w:rsidTr="00C26C55">
        <w:tc>
          <w:tcPr>
            <w:tcW w:w="567" w:type="dxa"/>
          </w:tcPr>
          <w:p w14:paraId="55440454" w14:textId="77777777" w:rsidR="00247D83" w:rsidRPr="00395DAC" w:rsidRDefault="00247D83" w:rsidP="00DD3AEA">
            <w:pPr>
              <w:pStyle w:val="Akapitzlist"/>
              <w:numPr>
                <w:ilvl w:val="0"/>
                <w:numId w:val="16"/>
              </w:numPr>
              <w:jc w:val="center"/>
              <w:rPr>
                <w:rFonts w:ascii="Times New Roman" w:hAnsi="Times New Roman" w:cs="Times New Roman"/>
              </w:rPr>
            </w:pPr>
          </w:p>
        </w:tc>
        <w:tc>
          <w:tcPr>
            <w:tcW w:w="7513" w:type="dxa"/>
          </w:tcPr>
          <w:p w14:paraId="2D66DD63" w14:textId="58D83C42"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Ekran o minimalnej rozdzielczości 23.8". </w:t>
            </w:r>
          </w:p>
        </w:tc>
        <w:tc>
          <w:tcPr>
            <w:tcW w:w="1985" w:type="dxa"/>
          </w:tcPr>
          <w:p w14:paraId="09858F7F" w14:textId="77777777" w:rsidR="00247D83" w:rsidRPr="00395DAC" w:rsidRDefault="00247D83" w:rsidP="00DD3AEA">
            <w:pPr>
              <w:rPr>
                <w:rFonts w:ascii="Times New Roman" w:hAnsi="Times New Roman" w:cs="Times New Roman"/>
              </w:rPr>
            </w:pPr>
          </w:p>
        </w:tc>
      </w:tr>
      <w:tr w:rsidR="00247D83" w:rsidRPr="00395DAC" w14:paraId="4999F838" w14:textId="77777777" w:rsidTr="00C26C55">
        <w:tc>
          <w:tcPr>
            <w:tcW w:w="567" w:type="dxa"/>
          </w:tcPr>
          <w:p w14:paraId="6FA71CAC"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7903E2F3" w14:textId="7A8C94AD" w:rsidR="00247D83" w:rsidRPr="00395DAC" w:rsidRDefault="00247D83" w:rsidP="00DD3AEA">
            <w:pPr>
              <w:contextualSpacing/>
              <w:jc w:val="both"/>
              <w:rPr>
                <w:rFonts w:ascii="Times New Roman" w:hAnsi="Times New Roman" w:cs="Times New Roman"/>
              </w:rPr>
            </w:pPr>
            <w:r w:rsidRPr="00395DAC">
              <w:rPr>
                <w:rFonts w:ascii="Times New Roman" w:hAnsi="Times New Roman" w:cs="Times New Roman"/>
              </w:rPr>
              <w:t xml:space="preserve">Rozdzielczość natywna 1920x1080 </w:t>
            </w:r>
            <w:proofErr w:type="spellStart"/>
            <w:r w:rsidRPr="00395DAC">
              <w:rPr>
                <w:rFonts w:ascii="Times New Roman" w:hAnsi="Times New Roman" w:cs="Times New Roman"/>
              </w:rPr>
              <w:t>full</w:t>
            </w:r>
            <w:proofErr w:type="spellEnd"/>
            <w:r w:rsidRPr="00395DAC">
              <w:rPr>
                <w:rFonts w:ascii="Times New Roman" w:hAnsi="Times New Roman" w:cs="Times New Roman"/>
              </w:rPr>
              <w:t xml:space="preserve"> HD. </w:t>
            </w:r>
          </w:p>
        </w:tc>
        <w:tc>
          <w:tcPr>
            <w:tcW w:w="1985" w:type="dxa"/>
          </w:tcPr>
          <w:p w14:paraId="4FAA0BF8" w14:textId="77777777" w:rsidR="00247D83" w:rsidRPr="00395DAC" w:rsidRDefault="00247D83" w:rsidP="00DD3AEA">
            <w:pPr>
              <w:rPr>
                <w:rFonts w:ascii="Times New Roman" w:hAnsi="Times New Roman" w:cs="Times New Roman"/>
              </w:rPr>
            </w:pPr>
          </w:p>
        </w:tc>
      </w:tr>
      <w:tr w:rsidR="00247D83" w:rsidRPr="00395DAC" w14:paraId="576AD0A5" w14:textId="77777777" w:rsidTr="00C26C55">
        <w:tc>
          <w:tcPr>
            <w:tcW w:w="567" w:type="dxa"/>
          </w:tcPr>
          <w:p w14:paraId="32D44EFE"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15E7272A" w14:textId="7E30B5D8"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Typ matrycy LED IPS. </w:t>
            </w:r>
          </w:p>
        </w:tc>
        <w:tc>
          <w:tcPr>
            <w:tcW w:w="1985" w:type="dxa"/>
          </w:tcPr>
          <w:p w14:paraId="37C68F0E" w14:textId="77777777" w:rsidR="00247D83" w:rsidRPr="00395DAC" w:rsidRDefault="00247D83" w:rsidP="00DD3AEA">
            <w:pPr>
              <w:rPr>
                <w:rFonts w:ascii="Times New Roman" w:hAnsi="Times New Roman" w:cs="Times New Roman"/>
              </w:rPr>
            </w:pPr>
          </w:p>
        </w:tc>
      </w:tr>
      <w:tr w:rsidR="00247D83" w:rsidRPr="00395DAC" w14:paraId="6ED0A3FC" w14:textId="77777777" w:rsidTr="00C26C55">
        <w:tc>
          <w:tcPr>
            <w:tcW w:w="567" w:type="dxa"/>
          </w:tcPr>
          <w:p w14:paraId="37D32B80"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B389402" w14:textId="2DBD0932"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Procesor uzyskujący w teście </w:t>
            </w:r>
            <w:proofErr w:type="spellStart"/>
            <w:r w:rsidRPr="00395DAC">
              <w:rPr>
                <w:rFonts w:ascii="Times New Roman" w:hAnsi="Times New Roman" w:cs="Times New Roman"/>
              </w:rPr>
              <w:t>PassMark</w:t>
            </w:r>
            <w:proofErr w:type="spellEnd"/>
            <w:r w:rsidRPr="00395DAC">
              <w:rPr>
                <w:rFonts w:ascii="Times New Roman" w:hAnsi="Times New Roman" w:cs="Times New Roman"/>
              </w:rPr>
              <w:t xml:space="preserve"> wynik nie mniejszy niż 13500 pkt. </w:t>
            </w:r>
          </w:p>
        </w:tc>
        <w:tc>
          <w:tcPr>
            <w:tcW w:w="1985" w:type="dxa"/>
          </w:tcPr>
          <w:p w14:paraId="12CD7365" w14:textId="77777777" w:rsidR="00247D83" w:rsidRPr="00395DAC" w:rsidRDefault="00247D83" w:rsidP="00DD3AEA">
            <w:pPr>
              <w:rPr>
                <w:rFonts w:ascii="Times New Roman" w:hAnsi="Times New Roman" w:cs="Times New Roman"/>
              </w:rPr>
            </w:pPr>
          </w:p>
        </w:tc>
      </w:tr>
      <w:tr w:rsidR="00247D83" w:rsidRPr="00395DAC" w14:paraId="202497DC" w14:textId="77777777" w:rsidTr="00C26C55">
        <w:tc>
          <w:tcPr>
            <w:tcW w:w="567" w:type="dxa"/>
          </w:tcPr>
          <w:p w14:paraId="31992C79"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5C4BF9BE" w14:textId="3739A705"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Zainstalowana pamięć RAM 16GB typu DDR4 z możliwością rozszerzenia do 32GB. </w:t>
            </w:r>
          </w:p>
        </w:tc>
        <w:tc>
          <w:tcPr>
            <w:tcW w:w="1985" w:type="dxa"/>
          </w:tcPr>
          <w:p w14:paraId="73C67933" w14:textId="77777777" w:rsidR="00247D83" w:rsidRPr="00395DAC" w:rsidRDefault="00247D83" w:rsidP="00DD3AEA">
            <w:pPr>
              <w:rPr>
                <w:rFonts w:ascii="Times New Roman" w:hAnsi="Times New Roman" w:cs="Times New Roman"/>
              </w:rPr>
            </w:pPr>
          </w:p>
        </w:tc>
      </w:tr>
      <w:tr w:rsidR="00247D83" w:rsidRPr="00395DAC" w14:paraId="7382C133" w14:textId="77777777" w:rsidTr="00C26C55">
        <w:tc>
          <w:tcPr>
            <w:tcW w:w="567" w:type="dxa"/>
          </w:tcPr>
          <w:p w14:paraId="36E28FFD"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2CBAB82D" w14:textId="39C94BA0"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Dysk twardy typu SSD oparty o kontroler </w:t>
            </w:r>
            <w:proofErr w:type="spellStart"/>
            <w:r w:rsidRPr="00395DAC">
              <w:rPr>
                <w:rFonts w:ascii="Times New Roman" w:hAnsi="Times New Roman" w:cs="Times New Roman"/>
              </w:rPr>
              <w:t>NVMe</w:t>
            </w:r>
            <w:proofErr w:type="spellEnd"/>
            <w:r w:rsidRPr="00395DAC">
              <w:rPr>
                <w:rFonts w:ascii="Times New Roman" w:hAnsi="Times New Roman" w:cs="Times New Roman"/>
              </w:rPr>
              <w:t xml:space="preserve"> o minimalnej pojemności 512GB. </w:t>
            </w:r>
          </w:p>
        </w:tc>
        <w:tc>
          <w:tcPr>
            <w:tcW w:w="1985" w:type="dxa"/>
          </w:tcPr>
          <w:p w14:paraId="15D3A58D" w14:textId="77777777" w:rsidR="00247D83" w:rsidRPr="00395DAC" w:rsidRDefault="00247D83" w:rsidP="00DD3AEA">
            <w:pPr>
              <w:rPr>
                <w:rFonts w:ascii="Times New Roman" w:hAnsi="Times New Roman" w:cs="Times New Roman"/>
              </w:rPr>
            </w:pPr>
          </w:p>
        </w:tc>
      </w:tr>
      <w:tr w:rsidR="00247D83" w:rsidRPr="00395DAC" w14:paraId="262DCBA2" w14:textId="77777777" w:rsidTr="00C26C55">
        <w:tc>
          <w:tcPr>
            <w:tcW w:w="567" w:type="dxa"/>
          </w:tcPr>
          <w:p w14:paraId="7A3ABD75"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A831C21" w14:textId="7A6706AC"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Wbudowany system zabezpieczeń (TPM 2.0) and </w:t>
            </w:r>
            <w:proofErr w:type="spellStart"/>
            <w:r w:rsidRPr="00395DAC">
              <w:rPr>
                <w:rFonts w:ascii="Times New Roman" w:hAnsi="Times New Roman" w:cs="Times New Roman"/>
              </w:rPr>
              <w:t>firmware</w:t>
            </w:r>
            <w:proofErr w:type="spellEnd"/>
            <w:r w:rsidRPr="00395DAC">
              <w:rPr>
                <w:rFonts w:ascii="Times New Roman" w:hAnsi="Times New Roman" w:cs="Times New Roman"/>
              </w:rPr>
              <w:t xml:space="preserve"> (TPM). </w:t>
            </w:r>
          </w:p>
        </w:tc>
        <w:tc>
          <w:tcPr>
            <w:tcW w:w="1985" w:type="dxa"/>
          </w:tcPr>
          <w:p w14:paraId="325FF459" w14:textId="77777777" w:rsidR="00247D83" w:rsidRPr="00395DAC" w:rsidRDefault="00247D83" w:rsidP="00DD3AEA">
            <w:pPr>
              <w:rPr>
                <w:rFonts w:ascii="Times New Roman" w:hAnsi="Times New Roman" w:cs="Times New Roman"/>
              </w:rPr>
            </w:pPr>
          </w:p>
        </w:tc>
      </w:tr>
      <w:tr w:rsidR="00247D83" w:rsidRPr="00395DAC" w14:paraId="01F7E669" w14:textId="77777777" w:rsidTr="00C26C55">
        <w:tc>
          <w:tcPr>
            <w:tcW w:w="567" w:type="dxa"/>
          </w:tcPr>
          <w:p w14:paraId="45E9BC66"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2ED77E3" w14:textId="5D77F49C"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Wymagane wbudowane głośniki o minimalnej mocy 2W. </w:t>
            </w:r>
          </w:p>
        </w:tc>
        <w:tc>
          <w:tcPr>
            <w:tcW w:w="1985" w:type="dxa"/>
          </w:tcPr>
          <w:p w14:paraId="03FC528F" w14:textId="77777777" w:rsidR="00247D83" w:rsidRPr="00395DAC" w:rsidRDefault="00247D83" w:rsidP="00DD3AEA">
            <w:pPr>
              <w:rPr>
                <w:rFonts w:ascii="Times New Roman" w:hAnsi="Times New Roman" w:cs="Times New Roman"/>
              </w:rPr>
            </w:pPr>
          </w:p>
        </w:tc>
      </w:tr>
      <w:tr w:rsidR="00247D83" w:rsidRPr="00395DAC" w14:paraId="3D886E9E" w14:textId="77777777" w:rsidTr="00C26C55">
        <w:tc>
          <w:tcPr>
            <w:tcW w:w="567" w:type="dxa"/>
          </w:tcPr>
          <w:p w14:paraId="1E4EEEF0"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553127C8" w14:textId="5DEFF5E3"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Wymagana wbudowana kamera o minimalnej rozdzielczości 4Mpx. </w:t>
            </w:r>
          </w:p>
        </w:tc>
        <w:tc>
          <w:tcPr>
            <w:tcW w:w="1985" w:type="dxa"/>
          </w:tcPr>
          <w:p w14:paraId="1EEE7843" w14:textId="77777777" w:rsidR="00247D83" w:rsidRPr="00395DAC" w:rsidRDefault="00247D83" w:rsidP="00DD3AEA">
            <w:pPr>
              <w:rPr>
                <w:rFonts w:ascii="Times New Roman" w:hAnsi="Times New Roman" w:cs="Times New Roman"/>
              </w:rPr>
            </w:pPr>
          </w:p>
        </w:tc>
      </w:tr>
      <w:tr w:rsidR="00247D83" w:rsidRPr="00395DAC" w14:paraId="74E24564" w14:textId="77777777" w:rsidTr="00C26C55">
        <w:tc>
          <w:tcPr>
            <w:tcW w:w="567" w:type="dxa"/>
          </w:tcPr>
          <w:p w14:paraId="360879CB"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7E3524C7" w14:textId="59B8F0E9"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Wymagany wbudowany mikrofon. </w:t>
            </w:r>
          </w:p>
        </w:tc>
        <w:tc>
          <w:tcPr>
            <w:tcW w:w="1985" w:type="dxa"/>
          </w:tcPr>
          <w:p w14:paraId="03BFEC8B" w14:textId="77777777" w:rsidR="00247D83" w:rsidRPr="00395DAC" w:rsidRDefault="00247D83" w:rsidP="00DD3AEA">
            <w:pPr>
              <w:rPr>
                <w:rFonts w:ascii="Times New Roman" w:hAnsi="Times New Roman" w:cs="Times New Roman"/>
              </w:rPr>
            </w:pPr>
          </w:p>
        </w:tc>
      </w:tr>
      <w:tr w:rsidR="00247D83" w:rsidRPr="00395DAC" w14:paraId="0BE105F4" w14:textId="77777777" w:rsidTr="00C26C55">
        <w:tc>
          <w:tcPr>
            <w:tcW w:w="567" w:type="dxa"/>
          </w:tcPr>
          <w:p w14:paraId="278D16AC"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6AAB9C5F" w14:textId="26FF069E"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Wymagany interfejs wideo </w:t>
            </w:r>
            <w:proofErr w:type="spellStart"/>
            <w:r w:rsidRPr="00395DAC">
              <w:rPr>
                <w:rFonts w:ascii="Times New Roman" w:hAnsi="Times New Roman" w:cs="Times New Roman"/>
              </w:rPr>
              <w:t>HDMi</w:t>
            </w:r>
            <w:proofErr w:type="spellEnd"/>
            <w:r w:rsidRPr="00395DAC">
              <w:rPr>
                <w:rFonts w:ascii="Times New Roman" w:hAnsi="Times New Roman" w:cs="Times New Roman"/>
              </w:rPr>
              <w:t xml:space="preserve"> lub DP. </w:t>
            </w:r>
          </w:p>
        </w:tc>
        <w:tc>
          <w:tcPr>
            <w:tcW w:w="1985" w:type="dxa"/>
          </w:tcPr>
          <w:p w14:paraId="563D61E2" w14:textId="77777777" w:rsidR="00247D83" w:rsidRPr="00395DAC" w:rsidRDefault="00247D83" w:rsidP="00DD3AEA">
            <w:pPr>
              <w:rPr>
                <w:rFonts w:ascii="Times New Roman" w:hAnsi="Times New Roman" w:cs="Times New Roman"/>
              </w:rPr>
            </w:pPr>
          </w:p>
        </w:tc>
      </w:tr>
      <w:tr w:rsidR="00247D83" w:rsidRPr="00395DAC" w14:paraId="6FFDE7D3" w14:textId="77777777" w:rsidTr="00C26C55">
        <w:tc>
          <w:tcPr>
            <w:tcW w:w="567" w:type="dxa"/>
          </w:tcPr>
          <w:p w14:paraId="52AE15DD"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7B89B046" w14:textId="20ADAB6D"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Minimalna liczba złącz USB - 3 szt. </w:t>
            </w:r>
          </w:p>
        </w:tc>
        <w:tc>
          <w:tcPr>
            <w:tcW w:w="1985" w:type="dxa"/>
          </w:tcPr>
          <w:p w14:paraId="64C83749" w14:textId="77777777" w:rsidR="00247D83" w:rsidRPr="00395DAC" w:rsidRDefault="00247D83" w:rsidP="00DD3AEA">
            <w:pPr>
              <w:rPr>
                <w:rFonts w:ascii="Times New Roman" w:hAnsi="Times New Roman" w:cs="Times New Roman"/>
              </w:rPr>
            </w:pPr>
          </w:p>
        </w:tc>
      </w:tr>
      <w:tr w:rsidR="00247D83" w:rsidRPr="00395DAC" w14:paraId="75627E6F" w14:textId="77777777" w:rsidTr="00C26C55">
        <w:tc>
          <w:tcPr>
            <w:tcW w:w="567" w:type="dxa"/>
          </w:tcPr>
          <w:p w14:paraId="7AB3709A"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50F3B3F6" w14:textId="419627C6" w:rsidR="00247D83" w:rsidRPr="00395DAC" w:rsidRDefault="00247D83" w:rsidP="00DD3AEA">
            <w:pPr>
              <w:contextualSpacing/>
              <w:jc w:val="both"/>
              <w:rPr>
                <w:rFonts w:ascii="Times New Roman" w:hAnsi="Times New Roman" w:cs="Times New Roman"/>
              </w:rPr>
            </w:pPr>
            <w:r w:rsidRPr="00395DAC">
              <w:rPr>
                <w:rFonts w:ascii="Times New Roman" w:hAnsi="Times New Roman" w:cs="Times New Roman"/>
              </w:rPr>
              <w:t xml:space="preserve">Wymagane złącze słuchawki/mikrofon. </w:t>
            </w:r>
          </w:p>
        </w:tc>
        <w:tc>
          <w:tcPr>
            <w:tcW w:w="1985" w:type="dxa"/>
          </w:tcPr>
          <w:p w14:paraId="67FD2432" w14:textId="77777777" w:rsidR="00247D83" w:rsidRPr="00395DAC" w:rsidRDefault="00247D83" w:rsidP="00DD3AEA">
            <w:pPr>
              <w:rPr>
                <w:rFonts w:ascii="Times New Roman" w:hAnsi="Times New Roman" w:cs="Times New Roman"/>
              </w:rPr>
            </w:pPr>
          </w:p>
        </w:tc>
      </w:tr>
      <w:tr w:rsidR="00247D83" w:rsidRPr="00395DAC" w14:paraId="0CBCF8EB" w14:textId="77777777" w:rsidTr="00C26C55">
        <w:tc>
          <w:tcPr>
            <w:tcW w:w="567" w:type="dxa"/>
          </w:tcPr>
          <w:p w14:paraId="5E995438"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B40D7C3" w14:textId="3880B318"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Wymagane złącze LAN RJ45. </w:t>
            </w:r>
          </w:p>
        </w:tc>
        <w:tc>
          <w:tcPr>
            <w:tcW w:w="1985" w:type="dxa"/>
          </w:tcPr>
          <w:p w14:paraId="0651D74A" w14:textId="77777777" w:rsidR="00247D83" w:rsidRPr="00395DAC" w:rsidRDefault="00247D83" w:rsidP="00DD3AEA">
            <w:pPr>
              <w:rPr>
                <w:rFonts w:ascii="Times New Roman" w:hAnsi="Times New Roman" w:cs="Times New Roman"/>
              </w:rPr>
            </w:pPr>
          </w:p>
        </w:tc>
      </w:tr>
      <w:tr w:rsidR="00247D83" w:rsidRPr="00395DAC" w14:paraId="717611C1" w14:textId="77777777" w:rsidTr="00C26C55">
        <w:tc>
          <w:tcPr>
            <w:tcW w:w="567" w:type="dxa"/>
          </w:tcPr>
          <w:p w14:paraId="48A60A57"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24E78393" w14:textId="3C63633B" w:rsidR="00247D83" w:rsidRPr="00395DAC" w:rsidRDefault="00247D83" w:rsidP="00DD3AEA">
            <w:pPr>
              <w:rPr>
                <w:rFonts w:ascii="Times New Roman" w:hAnsi="Times New Roman" w:cs="Times New Roman"/>
              </w:rPr>
            </w:pPr>
            <w:r w:rsidRPr="00395DAC">
              <w:rPr>
                <w:rFonts w:ascii="Times New Roman" w:hAnsi="Times New Roman" w:cs="Times New Roman"/>
              </w:rPr>
              <w:t xml:space="preserve">Wymagana komunikacja </w:t>
            </w:r>
            <w:proofErr w:type="spellStart"/>
            <w:r w:rsidRPr="00395DAC">
              <w:rPr>
                <w:rFonts w:ascii="Times New Roman" w:hAnsi="Times New Roman" w:cs="Times New Roman"/>
              </w:rPr>
              <w:t>WiFi</w:t>
            </w:r>
            <w:proofErr w:type="spellEnd"/>
            <w:r w:rsidRPr="00395DAC">
              <w:rPr>
                <w:rFonts w:ascii="Times New Roman" w:hAnsi="Times New Roman" w:cs="Times New Roman"/>
              </w:rPr>
              <w:t xml:space="preserve"> w standardzie 6 oraz Bluetooth min. 5.0. </w:t>
            </w:r>
          </w:p>
        </w:tc>
        <w:tc>
          <w:tcPr>
            <w:tcW w:w="1985" w:type="dxa"/>
          </w:tcPr>
          <w:p w14:paraId="424F261E" w14:textId="77777777" w:rsidR="00247D83" w:rsidRPr="00395DAC" w:rsidRDefault="00247D83" w:rsidP="00DD3AEA">
            <w:pPr>
              <w:rPr>
                <w:rFonts w:ascii="Times New Roman" w:hAnsi="Times New Roman" w:cs="Times New Roman"/>
              </w:rPr>
            </w:pPr>
          </w:p>
        </w:tc>
      </w:tr>
      <w:tr w:rsidR="00247D83" w:rsidRPr="00395DAC" w14:paraId="54661094" w14:textId="77777777" w:rsidTr="00C26C55">
        <w:tc>
          <w:tcPr>
            <w:tcW w:w="567" w:type="dxa"/>
          </w:tcPr>
          <w:p w14:paraId="5994168B"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2131AF09" w14:textId="4BE29B29" w:rsidR="00247D83" w:rsidRPr="00395DAC" w:rsidRDefault="00247D83" w:rsidP="00DD3AEA">
            <w:pPr>
              <w:rPr>
                <w:rFonts w:ascii="Times New Roman" w:hAnsi="Times New Roman" w:cs="Times New Roman"/>
              </w:rPr>
            </w:pPr>
            <w:r w:rsidRPr="00395DAC">
              <w:rPr>
                <w:rFonts w:ascii="Times New Roman" w:hAnsi="Times New Roman" w:cs="Times New Roman"/>
              </w:rPr>
              <w:t>System Operacyjny Windows 11 w wersji PRO. (ze względu na systemy wykorzystywane przez</w:t>
            </w:r>
          </w:p>
        </w:tc>
        <w:tc>
          <w:tcPr>
            <w:tcW w:w="1985" w:type="dxa"/>
          </w:tcPr>
          <w:p w14:paraId="56213E76" w14:textId="77777777" w:rsidR="00247D83" w:rsidRPr="00395DAC" w:rsidRDefault="00247D83" w:rsidP="00DD3AEA">
            <w:pPr>
              <w:rPr>
                <w:rFonts w:ascii="Times New Roman" w:hAnsi="Times New Roman" w:cs="Times New Roman"/>
              </w:rPr>
            </w:pPr>
          </w:p>
        </w:tc>
      </w:tr>
      <w:tr w:rsidR="00247D83" w:rsidRPr="00395DAC" w14:paraId="78A7073B" w14:textId="77777777" w:rsidTr="00C26C55">
        <w:tc>
          <w:tcPr>
            <w:tcW w:w="567" w:type="dxa"/>
          </w:tcPr>
          <w:p w14:paraId="6A96E431" w14:textId="77777777" w:rsidR="00247D83" w:rsidRPr="00395DAC" w:rsidRDefault="00247D83" w:rsidP="00DD3AEA">
            <w:pPr>
              <w:pStyle w:val="Akapitzlist"/>
              <w:numPr>
                <w:ilvl w:val="0"/>
                <w:numId w:val="16"/>
              </w:numPr>
              <w:rPr>
                <w:rFonts w:ascii="Times New Roman" w:hAnsi="Times New Roman" w:cs="Times New Roman"/>
              </w:rPr>
            </w:pPr>
          </w:p>
        </w:tc>
        <w:tc>
          <w:tcPr>
            <w:tcW w:w="7513" w:type="dxa"/>
          </w:tcPr>
          <w:p w14:paraId="39BD1141" w14:textId="4F674DBC" w:rsidR="00247D83" w:rsidRPr="00395DAC" w:rsidRDefault="00247D83" w:rsidP="00DD3AEA">
            <w:pPr>
              <w:rPr>
                <w:rFonts w:ascii="Times New Roman" w:hAnsi="Times New Roman" w:cs="Times New Roman"/>
              </w:rPr>
            </w:pPr>
            <w:r w:rsidRPr="00395DAC">
              <w:rPr>
                <w:rFonts w:ascii="Times New Roman" w:hAnsi="Times New Roman" w:cs="Times New Roman"/>
              </w:rPr>
              <w:t>Zamawiającego niezbędne jest zastosowanie wskazanego systemu operacyjnego).</w:t>
            </w:r>
          </w:p>
        </w:tc>
        <w:tc>
          <w:tcPr>
            <w:tcW w:w="1985" w:type="dxa"/>
          </w:tcPr>
          <w:p w14:paraId="66662BB1" w14:textId="77777777" w:rsidR="00247D83" w:rsidRPr="00395DAC" w:rsidRDefault="00247D83" w:rsidP="00DD3AEA">
            <w:pPr>
              <w:rPr>
                <w:rFonts w:ascii="Times New Roman" w:hAnsi="Times New Roman" w:cs="Times New Roman"/>
              </w:rPr>
            </w:pPr>
          </w:p>
        </w:tc>
      </w:tr>
    </w:tbl>
    <w:p w14:paraId="0675DD06" w14:textId="77777777" w:rsidR="00B0292B" w:rsidRPr="00395DAC" w:rsidRDefault="00B0292B" w:rsidP="00DD3AEA">
      <w:pPr>
        <w:spacing w:line="240" w:lineRule="auto"/>
        <w:rPr>
          <w:rFonts w:ascii="Times New Roman" w:hAnsi="Times New Roman" w:cs="Times New Roman"/>
        </w:rPr>
      </w:pPr>
    </w:p>
    <w:p w14:paraId="4AEE1742" w14:textId="77777777" w:rsidR="005A701E" w:rsidRPr="006E2451" w:rsidRDefault="005A701E" w:rsidP="005A701E">
      <w:pPr>
        <w:rPr>
          <w:i/>
        </w:rPr>
      </w:pPr>
    </w:p>
    <w:p w14:paraId="531063D1"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36D22816"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3758A1B2"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5E3FEB00"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34B12510" w14:textId="552747D3" w:rsidR="003D2635" w:rsidRDefault="003D2635">
      <w:pPr>
        <w:rPr>
          <w:rFonts w:ascii="Times New Roman" w:hAnsi="Times New Roman" w:cs="Times New Roman"/>
        </w:rPr>
      </w:pPr>
      <w:r>
        <w:rPr>
          <w:rFonts w:ascii="Times New Roman" w:hAnsi="Times New Roman" w:cs="Times New Roman"/>
        </w:rPr>
        <w:br w:type="page"/>
      </w:r>
    </w:p>
    <w:p w14:paraId="4D40744F" w14:textId="179255FF" w:rsidR="00395DAC" w:rsidRPr="00395DAC" w:rsidRDefault="00395DAC" w:rsidP="00DD3AEA">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1.7 do formularza oferty</w:t>
      </w:r>
    </w:p>
    <w:p w14:paraId="3CBAD85C" w14:textId="77777777" w:rsidR="00395DAC" w:rsidRPr="00395DAC" w:rsidRDefault="00395DAC" w:rsidP="00DD3AEA">
      <w:pPr>
        <w:tabs>
          <w:tab w:val="left" w:pos="5325"/>
        </w:tabs>
        <w:spacing w:line="240" w:lineRule="auto"/>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ab/>
      </w:r>
    </w:p>
    <w:p w14:paraId="670B1D35" w14:textId="77777777" w:rsidR="00395DAC" w:rsidRPr="00395DAC" w:rsidRDefault="00395DAC" w:rsidP="00DD3AEA">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3971692F" w14:textId="77777777" w:rsidR="00B0292B" w:rsidRPr="00395DAC" w:rsidRDefault="00B0292B" w:rsidP="00DD3AEA">
      <w:pPr>
        <w:tabs>
          <w:tab w:val="left" w:pos="782"/>
        </w:tabs>
        <w:spacing w:before="121" w:line="240" w:lineRule="auto"/>
        <w:ind w:right="303"/>
        <w:rPr>
          <w:rFonts w:ascii="Times New Roman" w:hAnsi="Times New Roman" w:cs="Times New Roman"/>
          <w:b/>
          <w:i/>
          <w:sz w:val="24"/>
          <w:u w:val="single"/>
        </w:rPr>
      </w:pPr>
      <w:r w:rsidRPr="00395DAC">
        <w:rPr>
          <w:rFonts w:ascii="Times New Roman" w:hAnsi="Times New Roman" w:cs="Times New Roman"/>
          <w:b/>
          <w:iCs/>
          <w:sz w:val="24"/>
          <w:szCs w:val="24"/>
          <w:u w:val="single"/>
        </w:rPr>
        <w:t>PAKIET nr 7</w:t>
      </w:r>
      <w:r w:rsidRPr="00395DAC">
        <w:rPr>
          <w:rFonts w:ascii="Times New Roman" w:hAnsi="Times New Roman" w:cs="Times New Roman"/>
          <w:b/>
          <w:i/>
          <w:sz w:val="24"/>
          <w:szCs w:val="24"/>
          <w:u w:val="single"/>
        </w:rPr>
        <w:t xml:space="preserve">- </w:t>
      </w:r>
      <w:r w:rsidRPr="00395DAC">
        <w:rPr>
          <w:rFonts w:ascii="Times New Roman" w:hAnsi="Times New Roman" w:cs="Times New Roman"/>
          <w:b/>
          <w:i/>
          <w:sz w:val="24"/>
          <w:u w:val="single"/>
        </w:rPr>
        <w:t>Zestaw monitoringu wizyjnego.</w:t>
      </w:r>
    </w:p>
    <w:p w14:paraId="4EDCFC20" w14:textId="77777777" w:rsidR="00B0292B" w:rsidRPr="00395DAC" w:rsidRDefault="00B0292B" w:rsidP="00DD3AEA">
      <w:pPr>
        <w:spacing w:line="240" w:lineRule="auto"/>
        <w:rPr>
          <w:rFonts w:ascii="Times New Roman" w:hAnsi="Times New Roman" w:cs="Times New Roman"/>
          <w:i/>
          <w:iCs/>
          <w:u w:val="single"/>
        </w:rPr>
      </w:pPr>
      <w:r w:rsidRPr="00395DAC">
        <w:rPr>
          <w:rFonts w:ascii="Times New Roman" w:hAnsi="Times New Roman" w:cs="Times New Roman"/>
          <w:i/>
          <w:iCs/>
          <w:u w:val="single"/>
        </w:rPr>
        <w:t>Zestaw monitoringu wizyjnego (rejestrator monitoringu wizyjnego 1 szt., dyski twarde 8 szt., kamery IP 6 szt.) – 1 komplet</w:t>
      </w:r>
    </w:p>
    <w:p w14:paraId="04C9037D" w14:textId="5C1CACBF" w:rsidR="00A7474A" w:rsidRPr="00395DAC" w:rsidRDefault="00A7474A" w:rsidP="00DD3AEA">
      <w:pPr>
        <w:spacing w:line="240" w:lineRule="auto"/>
        <w:rPr>
          <w:rFonts w:ascii="Times New Roman" w:hAnsi="Times New Roman" w:cs="Times New Roman"/>
        </w:rPr>
      </w:pPr>
    </w:p>
    <w:tbl>
      <w:tblPr>
        <w:tblStyle w:val="Tabela-Siatka"/>
        <w:tblW w:w="10206" w:type="dxa"/>
        <w:tblInd w:w="-572" w:type="dxa"/>
        <w:tblLook w:val="04A0" w:firstRow="1" w:lastRow="0" w:firstColumn="1" w:lastColumn="0" w:noHBand="0" w:noVBand="1"/>
      </w:tblPr>
      <w:tblGrid>
        <w:gridCol w:w="567"/>
        <w:gridCol w:w="7513"/>
        <w:gridCol w:w="2126"/>
      </w:tblGrid>
      <w:tr w:rsidR="00B509BA" w:rsidRPr="00395DAC" w14:paraId="1F98C96B" w14:textId="77777777" w:rsidTr="00C26C55">
        <w:tc>
          <w:tcPr>
            <w:tcW w:w="567" w:type="dxa"/>
            <w:shd w:val="clear" w:color="auto" w:fill="D9D9D9" w:themeFill="background1" w:themeFillShade="D9"/>
          </w:tcPr>
          <w:p w14:paraId="4D1894EA"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4315B90A"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2126" w:type="dxa"/>
            <w:shd w:val="clear" w:color="auto" w:fill="D9D9D9" w:themeFill="background1" w:themeFillShade="D9"/>
          </w:tcPr>
          <w:p w14:paraId="4A404B62" w14:textId="77777777" w:rsidR="00B509BA" w:rsidRPr="00395DAC" w:rsidRDefault="00B509BA" w:rsidP="00DD3AEA">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B509BA" w:rsidRPr="00395DAC" w14:paraId="5B5054BC" w14:textId="77777777" w:rsidTr="00C26C55">
        <w:tc>
          <w:tcPr>
            <w:tcW w:w="10206" w:type="dxa"/>
            <w:gridSpan w:val="3"/>
          </w:tcPr>
          <w:p w14:paraId="3632F0E5" w14:textId="7DDA332D" w:rsidR="00B509BA" w:rsidRPr="00395DAC" w:rsidRDefault="00B509BA" w:rsidP="00B509BA">
            <w:pPr>
              <w:jc w:val="center"/>
              <w:rPr>
                <w:rFonts w:ascii="Times New Roman" w:hAnsi="Times New Roman" w:cs="Times New Roman"/>
              </w:rPr>
            </w:pPr>
            <w:r w:rsidRPr="00395DAC">
              <w:rPr>
                <w:rFonts w:ascii="Times New Roman" w:hAnsi="Times New Roman" w:cs="Times New Roman"/>
                <w:b/>
                <w:bCs/>
              </w:rPr>
              <w:t>Specyfikacja rejestratora:</w:t>
            </w:r>
          </w:p>
        </w:tc>
      </w:tr>
      <w:tr w:rsidR="00B509BA" w:rsidRPr="00395DAC" w14:paraId="389F45D4" w14:textId="77777777" w:rsidTr="00C26C55">
        <w:tc>
          <w:tcPr>
            <w:tcW w:w="567" w:type="dxa"/>
          </w:tcPr>
          <w:p w14:paraId="7CC48071" w14:textId="77777777" w:rsidR="00B509BA" w:rsidRPr="00395DAC" w:rsidRDefault="00B509BA" w:rsidP="00DD3AEA">
            <w:pPr>
              <w:pStyle w:val="Akapitzlist"/>
              <w:numPr>
                <w:ilvl w:val="0"/>
                <w:numId w:val="17"/>
              </w:numPr>
              <w:jc w:val="center"/>
              <w:rPr>
                <w:rFonts w:ascii="Times New Roman" w:hAnsi="Times New Roman" w:cs="Times New Roman"/>
                <w:sz w:val="16"/>
                <w:szCs w:val="16"/>
              </w:rPr>
            </w:pPr>
          </w:p>
        </w:tc>
        <w:tc>
          <w:tcPr>
            <w:tcW w:w="7513" w:type="dxa"/>
          </w:tcPr>
          <w:p w14:paraId="198059C0" w14:textId="015C30A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Wejście wideo IP: 32; </w:t>
            </w:r>
          </w:p>
        </w:tc>
        <w:tc>
          <w:tcPr>
            <w:tcW w:w="2126" w:type="dxa"/>
          </w:tcPr>
          <w:p w14:paraId="535D2D4A" w14:textId="77777777" w:rsidR="00B509BA" w:rsidRPr="00395DAC" w:rsidRDefault="00B509BA" w:rsidP="00DD3AEA">
            <w:pPr>
              <w:rPr>
                <w:rFonts w:ascii="Times New Roman" w:hAnsi="Times New Roman" w:cs="Times New Roman"/>
              </w:rPr>
            </w:pPr>
          </w:p>
        </w:tc>
      </w:tr>
      <w:tr w:rsidR="00B509BA" w:rsidRPr="00395DAC" w14:paraId="22EF7A24" w14:textId="77777777" w:rsidTr="00C26C55">
        <w:tc>
          <w:tcPr>
            <w:tcW w:w="567" w:type="dxa"/>
          </w:tcPr>
          <w:p w14:paraId="5146969A" w14:textId="77777777" w:rsidR="00B509BA" w:rsidRPr="00395DAC" w:rsidRDefault="00B509BA" w:rsidP="00DD3AEA">
            <w:pPr>
              <w:pStyle w:val="Akapitzlist"/>
              <w:numPr>
                <w:ilvl w:val="0"/>
                <w:numId w:val="17"/>
              </w:numPr>
              <w:jc w:val="center"/>
              <w:rPr>
                <w:rFonts w:ascii="Times New Roman" w:hAnsi="Times New Roman" w:cs="Times New Roman"/>
              </w:rPr>
            </w:pPr>
          </w:p>
        </w:tc>
        <w:tc>
          <w:tcPr>
            <w:tcW w:w="7513" w:type="dxa"/>
          </w:tcPr>
          <w:p w14:paraId="1C0C81D1" w14:textId="48C2338E" w:rsidR="00B509BA" w:rsidRPr="00395DAC" w:rsidRDefault="00B509BA" w:rsidP="00DD3AEA">
            <w:pPr>
              <w:rPr>
                <w:rFonts w:ascii="Times New Roman" w:hAnsi="Times New Roman" w:cs="Times New Roman"/>
              </w:rPr>
            </w:pPr>
            <w:r w:rsidRPr="00395DAC">
              <w:rPr>
                <w:rFonts w:ascii="Times New Roman" w:hAnsi="Times New Roman" w:cs="Times New Roman"/>
              </w:rPr>
              <w:t>Kompresja wideo: H.265 / H.265+ / H.264 / H.264+ / MJPEG;</w:t>
            </w:r>
          </w:p>
        </w:tc>
        <w:tc>
          <w:tcPr>
            <w:tcW w:w="2126" w:type="dxa"/>
          </w:tcPr>
          <w:p w14:paraId="03FD2E8D" w14:textId="77777777" w:rsidR="00B509BA" w:rsidRPr="00395DAC" w:rsidRDefault="00B509BA" w:rsidP="00DD3AEA">
            <w:pPr>
              <w:rPr>
                <w:rFonts w:ascii="Times New Roman" w:hAnsi="Times New Roman" w:cs="Times New Roman"/>
              </w:rPr>
            </w:pPr>
          </w:p>
        </w:tc>
      </w:tr>
      <w:tr w:rsidR="00B509BA" w:rsidRPr="00395DAC" w14:paraId="575D0E65" w14:textId="77777777" w:rsidTr="00C26C55">
        <w:tc>
          <w:tcPr>
            <w:tcW w:w="567" w:type="dxa"/>
          </w:tcPr>
          <w:p w14:paraId="582D8347"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65123094" w14:textId="5D40A8B9" w:rsidR="00B509BA" w:rsidRPr="00395DAC" w:rsidRDefault="00B509BA" w:rsidP="00DD3AEA">
            <w:pPr>
              <w:contextualSpacing/>
              <w:jc w:val="both"/>
              <w:rPr>
                <w:rFonts w:ascii="Times New Roman" w:hAnsi="Times New Roman" w:cs="Times New Roman"/>
              </w:rPr>
            </w:pPr>
            <w:r w:rsidRPr="00395DAC">
              <w:rPr>
                <w:rFonts w:ascii="Times New Roman" w:hAnsi="Times New Roman" w:cs="Times New Roman"/>
              </w:rPr>
              <w:t xml:space="preserve">Rozdzielczość nagrywania: min 16M; </w:t>
            </w:r>
          </w:p>
        </w:tc>
        <w:tc>
          <w:tcPr>
            <w:tcW w:w="2126" w:type="dxa"/>
          </w:tcPr>
          <w:p w14:paraId="45B8A349" w14:textId="77777777" w:rsidR="00B509BA" w:rsidRPr="00395DAC" w:rsidRDefault="00B509BA" w:rsidP="00DD3AEA">
            <w:pPr>
              <w:rPr>
                <w:rFonts w:ascii="Times New Roman" w:hAnsi="Times New Roman" w:cs="Times New Roman"/>
              </w:rPr>
            </w:pPr>
          </w:p>
        </w:tc>
      </w:tr>
      <w:tr w:rsidR="00B509BA" w:rsidRPr="00395DAC" w14:paraId="097F40E7" w14:textId="77777777" w:rsidTr="00C26C55">
        <w:tc>
          <w:tcPr>
            <w:tcW w:w="567" w:type="dxa"/>
          </w:tcPr>
          <w:p w14:paraId="27FE2198"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B5B8315" w14:textId="1495BA38" w:rsidR="00B509BA" w:rsidRPr="00395DAC" w:rsidRDefault="00B509BA" w:rsidP="00DD3AEA">
            <w:pPr>
              <w:rPr>
                <w:rFonts w:ascii="Times New Roman" w:hAnsi="Times New Roman" w:cs="Times New Roman"/>
              </w:rPr>
            </w:pPr>
            <w:r w:rsidRPr="00395DAC">
              <w:rPr>
                <w:rFonts w:ascii="Times New Roman" w:hAnsi="Times New Roman" w:cs="Times New Roman"/>
              </w:rPr>
              <w:t>Wyjście VGA, wyjście HDMI, rozdzielczość wyświetlania HDMI: 3840×2160 i mniejsza, rozdzielczość wyświetlania VGA: 1920×1080 i mniejsza;</w:t>
            </w:r>
          </w:p>
        </w:tc>
        <w:tc>
          <w:tcPr>
            <w:tcW w:w="2126" w:type="dxa"/>
          </w:tcPr>
          <w:p w14:paraId="59A0D103" w14:textId="77777777" w:rsidR="00B509BA" w:rsidRPr="00395DAC" w:rsidRDefault="00B509BA" w:rsidP="00DD3AEA">
            <w:pPr>
              <w:rPr>
                <w:rFonts w:ascii="Times New Roman" w:hAnsi="Times New Roman" w:cs="Times New Roman"/>
              </w:rPr>
            </w:pPr>
          </w:p>
        </w:tc>
      </w:tr>
      <w:tr w:rsidR="00B509BA" w:rsidRPr="00395DAC" w14:paraId="0E26806D" w14:textId="77777777" w:rsidTr="00C26C55">
        <w:tc>
          <w:tcPr>
            <w:tcW w:w="567" w:type="dxa"/>
          </w:tcPr>
          <w:p w14:paraId="71E9851A"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26A43693" w14:textId="4F15B73B" w:rsidR="00B509BA" w:rsidRPr="00395DAC" w:rsidRDefault="00B509BA" w:rsidP="00DD3AEA">
            <w:pPr>
              <w:rPr>
                <w:rFonts w:ascii="Times New Roman" w:hAnsi="Times New Roman" w:cs="Times New Roman"/>
              </w:rPr>
            </w:pPr>
            <w:r w:rsidRPr="00395DAC">
              <w:rPr>
                <w:rFonts w:ascii="Times New Roman" w:hAnsi="Times New Roman" w:cs="Times New Roman"/>
              </w:rPr>
              <w:t>wybrane funkcje inteligentne: detekcja ruchu;</w:t>
            </w:r>
          </w:p>
        </w:tc>
        <w:tc>
          <w:tcPr>
            <w:tcW w:w="2126" w:type="dxa"/>
          </w:tcPr>
          <w:p w14:paraId="7EB5590F" w14:textId="77777777" w:rsidR="00B509BA" w:rsidRPr="00395DAC" w:rsidRDefault="00B509BA" w:rsidP="00DD3AEA">
            <w:pPr>
              <w:rPr>
                <w:rFonts w:ascii="Times New Roman" w:hAnsi="Times New Roman" w:cs="Times New Roman"/>
              </w:rPr>
            </w:pPr>
          </w:p>
        </w:tc>
      </w:tr>
      <w:tr w:rsidR="00B509BA" w:rsidRPr="00395DAC" w14:paraId="67867E3D" w14:textId="77777777" w:rsidTr="00C26C55">
        <w:tc>
          <w:tcPr>
            <w:tcW w:w="567" w:type="dxa"/>
          </w:tcPr>
          <w:p w14:paraId="76197F54"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B36C063" w14:textId="0F2337D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zgodność: obsługa kamer różnych producentów w tym </w:t>
            </w:r>
            <w:proofErr w:type="spellStart"/>
            <w:r w:rsidRPr="00395DAC">
              <w:rPr>
                <w:rFonts w:ascii="Times New Roman" w:hAnsi="Times New Roman" w:cs="Times New Roman"/>
              </w:rPr>
              <w:t>Dahua</w:t>
            </w:r>
            <w:proofErr w:type="spellEnd"/>
            <w:r w:rsidRPr="00395DAC">
              <w:rPr>
                <w:rFonts w:ascii="Times New Roman" w:hAnsi="Times New Roman" w:cs="Times New Roman"/>
              </w:rPr>
              <w:t>, Novus;</w:t>
            </w:r>
          </w:p>
        </w:tc>
        <w:tc>
          <w:tcPr>
            <w:tcW w:w="2126" w:type="dxa"/>
          </w:tcPr>
          <w:p w14:paraId="49AC069D" w14:textId="77777777" w:rsidR="00B509BA" w:rsidRPr="00395DAC" w:rsidRDefault="00B509BA" w:rsidP="00DD3AEA">
            <w:pPr>
              <w:rPr>
                <w:rFonts w:ascii="Times New Roman" w:hAnsi="Times New Roman" w:cs="Times New Roman"/>
              </w:rPr>
            </w:pPr>
          </w:p>
        </w:tc>
      </w:tr>
      <w:tr w:rsidR="00B509BA" w:rsidRPr="00395DAC" w14:paraId="396CB527" w14:textId="77777777" w:rsidTr="00C26C55">
        <w:tc>
          <w:tcPr>
            <w:tcW w:w="567" w:type="dxa"/>
          </w:tcPr>
          <w:p w14:paraId="2DA5D5C2"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E064705" w14:textId="5520F72F"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sieć: RJ45 10/100/1000 </w:t>
            </w:r>
            <w:proofErr w:type="spellStart"/>
            <w:r w:rsidRPr="00395DAC">
              <w:rPr>
                <w:rFonts w:ascii="Times New Roman" w:hAnsi="Times New Roman" w:cs="Times New Roman"/>
              </w:rPr>
              <w:t>Mbps</w:t>
            </w:r>
            <w:proofErr w:type="spellEnd"/>
            <w:r w:rsidRPr="00395DAC">
              <w:rPr>
                <w:rFonts w:ascii="Times New Roman" w:hAnsi="Times New Roman" w:cs="Times New Roman"/>
              </w:rPr>
              <w:t>;</w:t>
            </w:r>
          </w:p>
        </w:tc>
        <w:tc>
          <w:tcPr>
            <w:tcW w:w="2126" w:type="dxa"/>
          </w:tcPr>
          <w:p w14:paraId="55304FA8" w14:textId="77777777" w:rsidR="00B509BA" w:rsidRPr="00395DAC" w:rsidRDefault="00B509BA" w:rsidP="00DD3AEA">
            <w:pPr>
              <w:rPr>
                <w:rFonts w:ascii="Times New Roman" w:hAnsi="Times New Roman" w:cs="Times New Roman"/>
              </w:rPr>
            </w:pPr>
          </w:p>
        </w:tc>
      </w:tr>
      <w:tr w:rsidR="00B509BA" w:rsidRPr="00395DAC" w14:paraId="02EB555A" w14:textId="77777777" w:rsidTr="00C26C55">
        <w:tc>
          <w:tcPr>
            <w:tcW w:w="567" w:type="dxa"/>
          </w:tcPr>
          <w:p w14:paraId="1A6E59D5"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167910DB" w14:textId="6CB7B0FF"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Ilość obsługiwanych dysków: 8 x HDD </w:t>
            </w:r>
            <w:proofErr w:type="spellStart"/>
            <w:r w:rsidRPr="00395DAC">
              <w:rPr>
                <w:rFonts w:ascii="Times New Roman" w:hAnsi="Times New Roman" w:cs="Times New Roman"/>
              </w:rPr>
              <w:t>Sata</w:t>
            </w:r>
            <w:proofErr w:type="spellEnd"/>
            <w:r w:rsidRPr="00395DAC">
              <w:rPr>
                <w:rFonts w:ascii="Times New Roman" w:hAnsi="Times New Roman" w:cs="Times New Roman"/>
              </w:rPr>
              <w:t xml:space="preserve"> o pojemności do 18TB;</w:t>
            </w:r>
          </w:p>
        </w:tc>
        <w:tc>
          <w:tcPr>
            <w:tcW w:w="2126" w:type="dxa"/>
          </w:tcPr>
          <w:p w14:paraId="32ABC683" w14:textId="77777777" w:rsidR="00B509BA" w:rsidRPr="00395DAC" w:rsidRDefault="00B509BA" w:rsidP="00DD3AEA">
            <w:pPr>
              <w:rPr>
                <w:rFonts w:ascii="Times New Roman" w:hAnsi="Times New Roman" w:cs="Times New Roman"/>
              </w:rPr>
            </w:pPr>
          </w:p>
        </w:tc>
      </w:tr>
      <w:tr w:rsidR="00B509BA" w:rsidRPr="00395DAC" w14:paraId="7CE04958" w14:textId="77777777" w:rsidTr="00C26C55">
        <w:tc>
          <w:tcPr>
            <w:tcW w:w="567" w:type="dxa"/>
          </w:tcPr>
          <w:p w14:paraId="1936154B"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ADBAF8C" w14:textId="5E0E0831"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Porty USB: USB 2.0, USB 3.0, </w:t>
            </w:r>
          </w:p>
        </w:tc>
        <w:tc>
          <w:tcPr>
            <w:tcW w:w="2126" w:type="dxa"/>
          </w:tcPr>
          <w:p w14:paraId="01C1A4EA" w14:textId="77777777" w:rsidR="00B509BA" w:rsidRPr="00395DAC" w:rsidRDefault="00B509BA" w:rsidP="00DD3AEA">
            <w:pPr>
              <w:rPr>
                <w:rFonts w:ascii="Times New Roman" w:hAnsi="Times New Roman" w:cs="Times New Roman"/>
              </w:rPr>
            </w:pPr>
          </w:p>
        </w:tc>
      </w:tr>
      <w:tr w:rsidR="00B509BA" w:rsidRPr="00395DAC" w14:paraId="317662E5" w14:textId="77777777" w:rsidTr="00C26C55">
        <w:tc>
          <w:tcPr>
            <w:tcW w:w="567" w:type="dxa"/>
          </w:tcPr>
          <w:p w14:paraId="436AB8D8"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70421B65" w14:textId="5B5D2CD2" w:rsidR="00B509BA" w:rsidRPr="00395DAC" w:rsidRDefault="00B509BA" w:rsidP="00DD3AEA">
            <w:pPr>
              <w:rPr>
                <w:rFonts w:ascii="Times New Roman" w:hAnsi="Times New Roman" w:cs="Times New Roman"/>
              </w:rPr>
            </w:pPr>
            <w:r w:rsidRPr="00395DAC">
              <w:rPr>
                <w:rFonts w:ascii="Times New Roman" w:hAnsi="Times New Roman" w:cs="Times New Roman"/>
              </w:rPr>
              <w:t>Zasilanie: 100~240V AC;</w:t>
            </w:r>
          </w:p>
        </w:tc>
        <w:tc>
          <w:tcPr>
            <w:tcW w:w="2126" w:type="dxa"/>
          </w:tcPr>
          <w:p w14:paraId="3663E5DF" w14:textId="77777777" w:rsidR="00B509BA" w:rsidRPr="00395DAC" w:rsidRDefault="00B509BA" w:rsidP="00DD3AEA">
            <w:pPr>
              <w:rPr>
                <w:rFonts w:ascii="Times New Roman" w:hAnsi="Times New Roman" w:cs="Times New Roman"/>
              </w:rPr>
            </w:pPr>
          </w:p>
        </w:tc>
      </w:tr>
      <w:tr w:rsidR="00B509BA" w:rsidRPr="00395DAC" w14:paraId="0DAF08A6" w14:textId="77777777" w:rsidTr="00C26C55">
        <w:trPr>
          <w:trHeight w:val="70"/>
        </w:trPr>
        <w:tc>
          <w:tcPr>
            <w:tcW w:w="567" w:type="dxa"/>
          </w:tcPr>
          <w:p w14:paraId="25BCBE97"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4E860B3" w14:textId="208D592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Możliwość montażu w szafie </w:t>
            </w:r>
            <w:proofErr w:type="spellStart"/>
            <w:r w:rsidRPr="00395DAC">
              <w:rPr>
                <w:rFonts w:ascii="Times New Roman" w:hAnsi="Times New Roman" w:cs="Times New Roman"/>
              </w:rPr>
              <w:t>rack</w:t>
            </w:r>
            <w:proofErr w:type="spellEnd"/>
            <w:r w:rsidRPr="00395DAC">
              <w:rPr>
                <w:rFonts w:ascii="Times New Roman" w:hAnsi="Times New Roman" w:cs="Times New Roman"/>
              </w:rPr>
              <w:t xml:space="preserve"> 2U; </w:t>
            </w:r>
          </w:p>
        </w:tc>
        <w:tc>
          <w:tcPr>
            <w:tcW w:w="2126" w:type="dxa"/>
          </w:tcPr>
          <w:p w14:paraId="36C06352" w14:textId="77777777" w:rsidR="00B509BA" w:rsidRPr="00395DAC" w:rsidRDefault="00B509BA" w:rsidP="00DD3AEA">
            <w:pPr>
              <w:rPr>
                <w:rFonts w:ascii="Times New Roman" w:hAnsi="Times New Roman" w:cs="Times New Roman"/>
              </w:rPr>
            </w:pPr>
          </w:p>
        </w:tc>
      </w:tr>
      <w:tr w:rsidR="00B509BA" w:rsidRPr="00395DAC" w14:paraId="3A951E83" w14:textId="77777777" w:rsidTr="00C26C55">
        <w:tc>
          <w:tcPr>
            <w:tcW w:w="567" w:type="dxa"/>
          </w:tcPr>
          <w:p w14:paraId="0EEB8334"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7C150C86" w14:textId="69A1A6A6" w:rsidR="00B509BA" w:rsidRPr="00395DAC" w:rsidRDefault="00B509BA" w:rsidP="00DD3AEA">
            <w:pPr>
              <w:rPr>
                <w:rFonts w:ascii="Times New Roman" w:hAnsi="Times New Roman" w:cs="Times New Roman"/>
              </w:rPr>
            </w:pPr>
            <w:r w:rsidRPr="00395DAC">
              <w:rPr>
                <w:rFonts w:ascii="Times New Roman" w:hAnsi="Times New Roman" w:cs="Times New Roman"/>
              </w:rPr>
              <w:t>Oprogramowanie</w:t>
            </w:r>
          </w:p>
        </w:tc>
        <w:tc>
          <w:tcPr>
            <w:tcW w:w="2126" w:type="dxa"/>
          </w:tcPr>
          <w:p w14:paraId="45D5EA95" w14:textId="77777777" w:rsidR="00B509BA" w:rsidRPr="00395DAC" w:rsidRDefault="00B509BA" w:rsidP="00DD3AEA">
            <w:pPr>
              <w:rPr>
                <w:rFonts w:ascii="Times New Roman" w:hAnsi="Times New Roman" w:cs="Times New Roman"/>
              </w:rPr>
            </w:pPr>
          </w:p>
        </w:tc>
      </w:tr>
      <w:tr w:rsidR="008D7BA7" w:rsidRPr="00395DAC" w14:paraId="4A9D080E" w14:textId="77777777" w:rsidTr="00DF3CC9">
        <w:tc>
          <w:tcPr>
            <w:tcW w:w="10206" w:type="dxa"/>
            <w:gridSpan w:val="3"/>
          </w:tcPr>
          <w:p w14:paraId="2E2488B3" w14:textId="301617B5" w:rsidR="008D7BA7" w:rsidRPr="00395DAC" w:rsidRDefault="008D7BA7" w:rsidP="008D7BA7">
            <w:pPr>
              <w:jc w:val="center"/>
              <w:rPr>
                <w:rFonts w:ascii="Times New Roman" w:hAnsi="Times New Roman" w:cs="Times New Roman"/>
              </w:rPr>
            </w:pPr>
            <w:r w:rsidRPr="00395DAC">
              <w:rPr>
                <w:rFonts w:ascii="Times New Roman" w:hAnsi="Times New Roman" w:cs="Times New Roman"/>
                <w:b/>
                <w:bCs/>
              </w:rPr>
              <w:t>Specyfikacja dysków:</w:t>
            </w:r>
          </w:p>
        </w:tc>
      </w:tr>
      <w:tr w:rsidR="00B509BA" w:rsidRPr="00395DAC" w14:paraId="673FAEBB" w14:textId="77777777" w:rsidTr="00C26C55">
        <w:tc>
          <w:tcPr>
            <w:tcW w:w="567" w:type="dxa"/>
          </w:tcPr>
          <w:p w14:paraId="195BC270"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703F097E" w14:textId="2D795304"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Dedykowane dyski do monitoringu o pojemność min. 10TB; </w:t>
            </w:r>
          </w:p>
        </w:tc>
        <w:tc>
          <w:tcPr>
            <w:tcW w:w="2126" w:type="dxa"/>
          </w:tcPr>
          <w:p w14:paraId="114D8DA5" w14:textId="77777777" w:rsidR="00B509BA" w:rsidRPr="00395DAC" w:rsidRDefault="00B509BA" w:rsidP="00DD3AEA">
            <w:pPr>
              <w:rPr>
                <w:rFonts w:ascii="Times New Roman" w:hAnsi="Times New Roman" w:cs="Times New Roman"/>
              </w:rPr>
            </w:pPr>
          </w:p>
        </w:tc>
      </w:tr>
      <w:tr w:rsidR="00B509BA" w:rsidRPr="00395DAC" w14:paraId="5D937C8C" w14:textId="77777777" w:rsidTr="00C26C55">
        <w:tc>
          <w:tcPr>
            <w:tcW w:w="567" w:type="dxa"/>
          </w:tcPr>
          <w:p w14:paraId="111F3A31"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76081FBF" w14:textId="22729918"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SATA III (6Gb/s);  </w:t>
            </w:r>
          </w:p>
        </w:tc>
        <w:tc>
          <w:tcPr>
            <w:tcW w:w="2126" w:type="dxa"/>
          </w:tcPr>
          <w:p w14:paraId="71DD9B16" w14:textId="77777777" w:rsidR="00B509BA" w:rsidRPr="00395DAC" w:rsidRDefault="00B509BA" w:rsidP="00DD3AEA">
            <w:pPr>
              <w:rPr>
                <w:rFonts w:ascii="Times New Roman" w:hAnsi="Times New Roman" w:cs="Times New Roman"/>
              </w:rPr>
            </w:pPr>
          </w:p>
        </w:tc>
      </w:tr>
      <w:tr w:rsidR="00B509BA" w:rsidRPr="00395DAC" w14:paraId="5164F814" w14:textId="77777777" w:rsidTr="00C26C55">
        <w:trPr>
          <w:trHeight w:val="70"/>
        </w:trPr>
        <w:tc>
          <w:tcPr>
            <w:tcW w:w="567" w:type="dxa"/>
          </w:tcPr>
          <w:p w14:paraId="7E1DF3E0"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E21E397" w14:textId="216802FD" w:rsidR="00B509BA" w:rsidRPr="00395DAC" w:rsidRDefault="00B509BA" w:rsidP="00DD3AEA">
            <w:pPr>
              <w:rPr>
                <w:rFonts w:ascii="Times New Roman" w:hAnsi="Times New Roman" w:cs="Times New Roman"/>
              </w:rPr>
            </w:pPr>
            <w:r w:rsidRPr="00395DAC">
              <w:rPr>
                <w:rFonts w:ascii="Times New Roman" w:hAnsi="Times New Roman" w:cs="Times New Roman"/>
              </w:rPr>
              <w:t>Zapis min: 200MB/s</w:t>
            </w:r>
          </w:p>
        </w:tc>
        <w:tc>
          <w:tcPr>
            <w:tcW w:w="2126" w:type="dxa"/>
          </w:tcPr>
          <w:p w14:paraId="082D6AC0" w14:textId="77777777" w:rsidR="00B509BA" w:rsidRPr="00395DAC" w:rsidRDefault="00B509BA" w:rsidP="00DD3AEA">
            <w:pPr>
              <w:rPr>
                <w:rFonts w:ascii="Times New Roman" w:hAnsi="Times New Roman" w:cs="Times New Roman"/>
              </w:rPr>
            </w:pPr>
          </w:p>
        </w:tc>
      </w:tr>
      <w:tr w:rsidR="008D7BA7" w:rsidRPr="00395DAC" w14:paraId="63E3D533" w14:textId="77777777" w:rsidTr="007E5F53">
        <w:tc>
          <w:tcPr>
            <w:tcW w:w="10206" w:type="dxa"/>
            <w:gridSpan w:val="3"/>
          </w:tcPr>
          <w:p w14:paraId="4064537E" w14:textId="32BA2640" w:rsidR="008D7BA7" w:rsidRPr="00395DAC" w:rsidRDefault="008D7BA7" w:rsidP="008D7BA7">
            <w:pPr>
              <w:jc w:val="center"/>
              <w:rPr>
                <w:rFonts w:ascii="Times New Roman" w:hAnsi="Times New Roman" w:cs="Times New Roman"/>
              </w:rPr>
            </w:pPr>
            <w:r w:rsidRPr="00395DAC">
              <w:rPr>
                <w:rFonts w:ascii="Times New Roman" w:hAnsi="Times New Roman" w:cs="Times New Roman"/>
                <w:b/>
                <w:bCs/>
              </w:rPr>
              <w:t>Specyfikacja kamer:</w:t>
            </w:r>
          </w:p>
        </w:tc>
      </w:tr>
      <w:tr w:rsidR="00B509BA" w:rsidRPr="00395DAC" w14:paraId="5CB83BCD" w14:textId="77777777" w:rsidTr="00C26C55">
        <w:tc>
          <w:tcPr>
            <w:tcW w:w="567" w:type="dxa"/>
          </w:tcPr>
          <w:p w14:paraId="319C4448"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2F45DFD" w14:textId="66218967" w:rsidR="00B509BA" w:rsidRPr="00395DAC" w:rsidRDefault="00B509BA" w:rsidP="00DD3AEA">
            <w:pPr>
              <w:rPr>
                <w:rFonts w:ascii="Times New Roman" w:hAnsi="Times New Roman" w:cs="Times New Roman"/>
              </w:rPr>
            </w:pPr>
            <w:r w:rsidRPr="00395DAC">
              <w:rPr>
                <w:rFonts w:ascii="Times New Roman" w:hAnsi="Times New Roman" w:cs="Times New Roman"/>
              </w:rPr>
              <w:t>Rozdzielczość: min 4MP;</w:t>
            </w:r>
          </w:p>
        </w:tc>
        <w:tc>
          <w:tcPr>
            <w:tcW w:w="2126" w:type="dxa"/>
          </w:tcPr>
          <w:p w14:paraId="74E6FE57" w14:textId="77777777" w:rsidR="00B509BA" w:rsidRPr="00395DAC" w:rsidRDefault="00B509BA" w:rsidP="00DD3AEA">
            <w:pPr>
              <w:rPr>
                <w:rFonts w:ascii="Times New Roman" w:hAnsi="Times New Roman" w:cs="Times New Roman"/>
              </w:rPr>
            </w:pPr>
          </w:p>
        </w:tc>
      </w:tr>
      <w:tr w:rsidR="00B509BA" w:rsidRPr="00395DAC" w14:paraId="59A4139F" w14:textId="77777777" w:rsidTr="00C26C55">
        <w:tc>
          <w:tcPr>
            <w:tcW w:w="567" w:type="dxa"/>
          </w:tcPr>
          <w:p w14:paraId="22DB0C67"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8779898" w14:textId="2FA125B6" w:rsidR="00B509BA" w:rsidRPr="00395DAC" w:rsidRDefault="00B509BA" w:rsidP="00DD3AEA">
            <w:pPr>
              <w:rPr>
                <w:rFonts w:ascii="Times New Roman" w:hAnsi="Times New Roman" w:cs="Times New Roman"/>
              </w:rPr>
            </w:pPr>
            <w:r w:rsidRPr="00395DAC">
              <w:rPr>
                <w:rFonts w:ascii="Times New Roman" w:hAnsi="Times New Roman" w:cs="Times New Roman"/>
              </w:rPr>
              <w:t>Obiektyw: 2.8~12mm;</w:t>
            </w:r>
          </w:p>
        </w:tc>
        <w:tc>
          <w:tcPr>
            <w:tcW w:w="2126" w:type="dxa"/>
          </w:tcPr>
          <w:p w14:paraId="5A89202C" w14:textId="77777777" w:rsidR="00B509BA" w:rsidRPr="00395DAC" w:rsidRDefault="00B509BA" w:rsidP="00DD3AEA">
            <w:pPr>
              <w:rPr>
                <w:rFonts w:ascii="Times New Roman" w:hAnsi="Times New Roman" w:cs="Times New Roman"/>
              </w:rPr>
            </w:pPr>
          </w:p>
        </w:tc>
      </w:tr>
      <w:tr w:rsidR="00B509BA" w:rsidRPr="00395DAC" w14:paraId="5157AF19" w14:textId="77777777" w:rsidTr="00C26C55">
        <w:tc>
          <w:tcPr>
            <w:tcW w:w="567" w:type="dxa"/>
          </w:tcPr>
          <w:p w14:paraId="06919A39"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1AD63FEC" w14:textId="5430832B" w:rsidR="00B509BA" w:rsidRPr="00395DAC" w:rsidRDefault="00B509BA" w:rsidP="00DD3AEA">
            <w:pPr>
              <w:rPr>
                <w:rFonts w:ascii="Times New Roman" w:hAnsi="Times New Roman" w:cs="Times New Roman"/>
              </w:rPr>
            </w:pPr>
            <w:r w:rsidRPr="00395DAC">
              <w:rPr>
                <w:rFonts w:ascii="Times New Roman" w:hAnsi="Times New Roman" w:cs="Times New Roman"/>
              </w:rPr>
              <w:t>Zasilanie: DC12V;</w:t>
            </w:r>
          </w:p>
        </w:tc>
        <w:tc>
          <w:tcPr>
            <w:tcW w:w="2126" w:type="dxa"/>
          </w:tcPr>
          <w:p w14:paraId="5D66F1D0" w14:textId="77777777" w:rsidR="00B509BA" w:rsidRPr="00395DAC" w:rsidRDefault="00B509BA" w:rsidP="00DD3AEA">
            <w:pPr>
              <w:rPr>
                <w:rFonts w:ascii="Times New Roman" w:hAnsi="Times New Roman" w:cs="Times New Roman"/>
              </w:rPr>
            </w:pPr>
          </w:p>
        </w:tc>
      </w:tr>
      <w:tr w:rsidR="00B509BA" w:rsidRPr="00395DAC" w14:paraId="1151E30E" w14:textId="77777777" w:rsidTr="00C26C55">
        <w:tc>
          <w:tcPr>
            <w:tcW w:w="567" w:type="dxa"/>
          </w:tcPr>
          <w:p w14:paraId="74F23B86"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0BE27F77" w14:textId="6424F078" w:rsidR="00B509BA" w:rsidRPr="00395DAC" w:rsidRDefault="00B509BA" w:rsidP="00DD3AEA">
            <w:pPr>
              <w:rPr>
                <w:rFonts w:ascii="Times New Roman" w:hAnsi="Times New Roman" w:cs="Times New Roman"/>
              </w:rPr>
            </w:pPr>
            <w:r w:rsidRPr="00395DAC">
              <w:rPr>
                <w:rFonts w:ascii="Times New Roman" w:hAnsi="Times New Roman" w:cs="Times New Roman"/>
              </w:rPr>
              <w:t>Kompresja wideo: H.265 / H.265+ / H.264 / H.264+ / MJPEG;</w:t>
            </w:r>
          </w:p>
        </w:tc>
        <w:tc>
          <w:tcPr>
            <w:tcW w:w="2126" w:type="dxa"/>
          </w:tcPr>
          <w:p w14:paraId="4B6F8BC5" w14:textId="77777777" w:rsidR="00B509BA" w:rsidRPr="00395DAC" w:rsidRDefault="00B509BA" w:rsidP="00DD3AEA">
            <w:pPr>
              <w:rPr>
                <w:rFonts w:ascii="Times New Roman" w:hAnsi="Times New Roman" w:cs="Times New Roman"/>
              </w:rPr>
            </w:pPr>
          </w:p>
        </w:tc>
      </w:tr>
      <w:tr w:rsidR="00B509BA" w:rsidRPr="00395DAC" w14:paraId="20EF6F7D" w14:textId="77777777" w:rsidTr="00C26C55">
        <w:tc>
          <w:tcPr>
            <w:tcW w:w="567" w:type="dxa"/>
          </w:tcPr>
          <w:p w14:paraId="0D804570"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0CF499C1" w14:textId="782A225A" w:rsidR="00B509BA" w:rsidRPr="00395DAC" w:rsidRDefault="00B509BA" w:rsidP="00DD3AEA">
            <w:pPr>
              <w:rPr>
                <w:rFonts w:ascii="Times New Roman" w:hAnsi="Times New Roman" w:cs="Times New Roman"/>
              </w:rPr>
            </w:pPr>
            <w:r w:rsidRPr="00395DAC">
              <w:rPr>
                <w:rFonts w:ascii="Times New Roman" w:hAnsi="Times New Roman" w:cs="Times New Roman"/>
              </w:rPr>
              <w:t>Wybrane funkcje: WDR, detekcja ruchu;</w:t>
            </w:r>
          </w:p>
        </w:tc>
        <w:tc>
          <w:tcPr>
            <w:tcW w:w="2126" w:type="dxa"/>
          </w:tcPr>
          <w:p w14:paraId="109AE27C" w14:textId="77777777" w:rsidR="00B509BA" w:rsidRPr="00395DAC" w:rsidRDefault="00B509BA" w:rsidP="00DD3AEA">
            <w:pPr>
              <w:rPr>
                <w:rFonts w:ascii="Times New Roman" w:hAnsi="Times New Roman" w:cs="Times New Roman"/>
              </w:rPr>
            </w:pPr>
          </w:p>
        </w:tc>
      </w:tr>
      <w:tr w:rsidR="00B509BA" w:rsidRPr="00395DAC" w14:paraId="1183C9E0" w14:textId="77777777" w:rsidTr="00C26C55">
        <w:tc>
          <w:tcPr>
            <w:tcW w:w="567" w:type="dxa"/>
          </w:tcPr>
          <w:p w14:paraId="1C94C9FB"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1315652C" w14:textId="0374D315" w:rsidR="00B509BA" w:rsidRPr="00395DAC" w:rsidRDefault="00B509BA" w:rsidP="00DD3AEA">
            <w:pPr>
              <w:rPr>
                <w:rFonts w:ascii="Times New Roman" w:hAnsi="Times New Roman" w:cs="Times New Roman"/>
              </w:rPr>
            </w:pPr>
            <w:r w:rsidRPr="00395DAC">
              <w:rPr>
                <w:rFonts w:ascii="Times New Roman" w:hAnsi="Times New Roman" w:cs="Times New Roman"/>
              </w:rPr>
              <w:t xml:space="preserve">IR LED: do 50m; </w:t>
            </w:r>
          </w:p>
        </w:tc>
        <w:tc>
          <w:tcPr>
            <w:tcW w:w="2126" w:type="dxa"/>
          </w:tcPr>
          <w:p w14:paraId="72D932EE" w14:textId="77777777" w:rsidR="00B509BA" w:rsidRPr="00395DAC" w:rsidRDefault="00B509BA" w:rsidP="00DD3AEA">
            <w:pPr>
              <w:rPr>
                <w:rFonts w:ascii="Times New Roman" w:hAnsi="Times New Roman" w:cs="Times New Roman"/>
              </w:rPr>
            </w:pPr>
          </w:p>
        </w:tc>
      </w:tr>
      <w:tr w:rsidR="00B509BA" w:rsidRPr="00395DAC" w14:paraId="673BE33A" w14:textId="77777777" w:rsidTr="00C26C55">
        <w:tc>
          <w:tcPr>
            <w:tcW w:w="567" w:type="dxa"/>
          </w:tcPr>
          <w:p w14:paraId="07E46222"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5F9557F7" w14:textId="33D26DD3" w:rsidR="00B509BA" w:rsidRPr="00395DAC" w:rsidRDefault="00B509BA" w:rsidP="00DD3AEA">
            <w:pPr>
              <w:rPr>
                <w:rFonts w:ascii="Times New Roman" w:hAnsi="Times New Roman" w:cs="Times New Roman"/>
              </w:rPr>
            </w:pPr>
            <w:r w:rsidRPr="00395DAC">
              <w:rPr>
                <w:rFonts w:ascii="Times New Roman" w:hAnsi="Times New Roman" w:cs="Times New Roman"/>
              </w:rPr>
              <w:t>Klasa szczelności: IP67;</w:t>
            </w:r>
          </w:p>
        </w:tc>
        <w:tc>
          <w:tcPr>
            <w:tcW w:w="2126" w:type="dxa"/>
          </w:tcPr>
          <w:p w14:paraId="1A987E8F" w14:textId="77777777" w:rsidR="00B509BA" w:rsidRPr="00395DAC" w:rsidRDefault="00B509BA" w:rsidP="00DD3AEA">
            <w:pPr>
              <w:rPr>
                <w:rFonts w:ascii="Times New Roman" w:hAnsi="Times New Roman" w:cs="Times New Roman"/>
              </w:rPr>
            </w:pPr>
          </w:p>
        </w:tc>
      </w:tr>
      <w:tr w:rsidR="00B509BA" w:rsidRPr="00395DAC" w14:paraId="7EC3080B" w14:textId="77777777" w:rsidTr="00C26C55">
        <w:tc>
          <w:tcPr>
            <w:tcW w:w="567" w:type="dxa"/>
          </w:tcPr>
          <w:p w14:paraId="7F891982" w14:textId="77777777" w:rsidR="00B509BA" w:rsidRPr="00395DAC" w:rsidRDefault="00B509BA" w:rsidP="00DD3AEA">
            <w:pPr>
              <w:pStyle w:val="Akapitzlist"/>
              <w:numPr>
                <w:ilvl w:val="0"/>
                <w:numId w:val="17"/>
              </w:numPr>
              <w:rPr>
                <w:rFonts w:ascii="Times New Roman" w:hAnsi="Times New Roman" w:cs="Times New Roman"/>
              </w:rPr>
            </w:pPr>
          </w:p>
        </w:tc>
        <w:tc>
          <w:tcPr>
            <w:tcW w:w="7513" w:type="dxa"/>
          </w:tcPr>
          <w:p w14:paraId="49A49094" w14:textId="2ACBFD0A" w:rsidR="00B509BA" w:rsidRPr="00395DAC" w:rsidRDefault="00B509BA" w:rsidP="00DD3AEA">
            <w:pPr>
              <w:rPr>
                <w:rFonts w:ascii="Times New Roman" w:hAnsi="Times New Roman" w:cs="Times New Roman"/>
              </w:rPr>
            </w:pPr>
            <w:r w:rsidRPr="00395DAC">
              <w:rPr>
                <w:rFonts w:ascii="Times New Roman" w:hAnsi="Times New Roman" w:cs="Times New Roman"/>
              </w:rPr>
              <w:t>Interfejs sieciowy: 10/100 Base-T (RJ-45);</w:t>
            </w:r>
          </w:p>
        </w:tc>
        <w:tc>
          <w:tcPr>
            <w:tcW w:w="2126" w:type="dxa"/>
          </w:tcPr>
          <w:p w14:paraId="6B4CDCE4" w14:textId="77777777" w:rsidR="00B509BA" w:rsidRPr="00395DAC" w:rsidRDefault="00B509BA" w:rsidP="00DD3AEA">
            <w:pPr>
              <w:rPr>
                <w:rFonts w:ascii="Times New Roman" w:hAnsi="Times New Roman" w:cs="Times New Roman"/>
              </w:rPr>
            </w:pPr>
          </w:p>
        </w:tc>
      </w:tr>
    </w:tbl>
    <w:p w14:paraId="367F0522" w14:textId="77777777" w:rsidR="005A701E" w:rsidRPr="006E2451" w:rsidRDefault="005A701E" w:rsidP="005A701E">
      <w:pPr>
        <w:rPr>
          <w:i/>
        </w:rPr>
      </w:pPr>
    </w:p>
    <w:p w14:paraId="1A921C84" w14:textId="77777777" w:rsidR="003D2635" w:rsidRPr="006E2451" w:rsidRDefault="003D2635" w:rsidP="003D2635">
      <w:pPr>
        <w:spacing w:after="0" w:line="240" w:lineRule="auto"/>
        <w:ind w:left="4956"/>
        <w:rPr>
          <w:b/>
          <w:i/>
          <w:sz w:val="18"/>
          <w:szCs w:val="18"/>
        </w:rPr>
      </w:pPr>
      <w:r w:rsidRPr="006E2451">
        <w:rPr>
          <w:b/>
          <w:i/>
          <w:sz w:val="18"/>
          <w:szCs w:val="18"/>
        </w:rPr>
        <w:t xml:space="preserve">         NALEŻY PODPISAĆ ELEKTRONICZNIE </w:t>
      </w:r>
    </w:p>
    <w:p w14:paraId="725CA939" w14:textId="77777777" w:rsidR="003D2635" w:rsidRPr="006E2451" w:rsidRDefault="003D2635" w:rsidP="003D2635">
      <w:pPr>
        <w:spacing w:after="0" w:line="240" w:lineRule="auto"/>
        <w:ind w:left="4956"/>
        <w:rPr>
          <w:b/>
          <w:i/>
          <w:sz w:val="18"/>
          <w:szCs w:val="18"/>
        </w:rPr>
      </w:pPr>
      <w:r w:rsidRPr="006E2451">
        <w:rPr>
          <w:b/>
          <w:i/>
          <w:sz w:val="18"/>
          <w:szCs w:val="18"/>
        </w:rPr>
        <w:t xml:space="preserve">              PODPISEM KWALIFIKOWANYM</w:t>
      </w:r>
      <w:r>
        <w:rPr>
          <w:b/>
          <w:i/>
          <w:sz w:val="18"/>
          <w:szCs w:val="18"/>
        </w:rPr>
        <w:t xml:space="preserve"> </w:t>
      </w:r>
    </w:p>
    <w:p w14:paraId="67D4F587" w14:textId="77777777" w:rsidR="003D2635" w:rsidRPr="006E2451" w:rsidRDefault="003D2635" w:rsidP="003D2635">
      <w:pPr>
        <w:spacing w:after="0" w:line="240" w:lineRule="auto"/>
        <w:ind w:left="4956"/>
        <w:rPr>
          <w:b/>
          <w:i/>
          <w:sz w:val="18"/>
          <w:szCs w:val="18"/>
        </w:rPr>
      </w:pPr>
      <w:r w:rsidRPr="006E2451">
        <w:rPr>
          <w:b/>
          <w:i/>
          <w:sz w:val="18"/>
          <w:szCs w:val="18"/>
        </w:rPr>
        <w:t xml:space="preserve">                 LUB PODPISEM OSOBISTYM </w:t>
      </w:r>
    </w:p>
    <w:p w14:paraId="6FDC25C4" w14:textId="77777777" w:rsidR="003D2635" w:rsidRPr="00395DAC" w:rsidRDefault="003D2635" w:rsidP="003D2635">
      <w:pPr>
        <w:spacing w:after="0" w:line="240" w:lineRule="auto"/>
        <w:ind w:left="4956"/>
        <w:rPr>
          <w:rFonts w:ascii="Times New Roman" w:hAnsi="Times New Roman" w:cs="Times New Roman"/>
        </w:rPr>
      </w:pPr>
      <w:r w:rsidRPr="006E2451">
        <w:rPr>
          <w:b/>
          <w:i/>
          <w:sz w:val="18"/>
          <w:szCs w:val="18"/>
        </w:rPr>
        <w:t xml:space="preserve">                 LUB PODPISEM ZAUFANYM</w:t>
      </w:r>
    </w:p>
    <w:p w14:paraId="55B42A86" w14:textId="6BA1B55B" w:rsidR="003D2635" w:rsidRDefault="003D2635">
      <w:pPr>
        <w:rPr>
          <w:rFonts w:ascii="Times New Roman" w:hAnsi="Times New Roman" w:cs="Times New Roman"/>
        </w:rPr>
      </w:pPr>
      <w:r>
        <w:rPr>
          <w:rFonts w:ascii="Times New Roman" w:hAnsi="Times New Roman" w:cs="Times New Roman"/>
        </w:rPr>
        <w:br w:type="page"/>
      </w:r>
    </w:p>
    <w:p w14:paraId="0FAAC230" w14:textId="21F10AB0" w:rsidR="00B71883" w:rsidRPr="00395DAC" w:rsidRDefault="00B71883" w:rsidP="00B71883">
      <w:pPr>
        <w:spacing w:line="240" w:lineRule="auto"/>
        <w:jc w:val="right"/>
        <w:rPr>
          <w:rFonts w:ascii="Times New Roman" w:eastAsia="Calibri" w:hAnsi="Times New Roman" w:cs="Times New Roman"/>
          <w:i/>
          <w:iCs/>
          <w:kern w:val="0"/>
          <w:sz w:val="24"/>
          <w:szCs w:val="24"/>
          <w14:ligatures w14:val="none"/>
        </w:rPr>
      </w:pPr>
      <w:r w:rsidRPr="00395DAC">
        <w:rPr>
          <w:rFonts w:ascii="Times New Roman" w:eastAsia="Calibri" w:hAnsi="Times New Roman" w:cs="Times New Roman"/>
          <w:i/>
          <w:iCs/>
          <w:kern w:val="0"/>
          <w:sz w:val="24"/>
          <w:szCs w:val="24"/>
          <w14:ligatures w14:val="none"/>
        </w:rPr>
        <w:lastRenderedPageBreak/>
        <w:t>Załącznik nr 1.</w:t>
      </w:r>
      <w:r>
        <w:rPr>
          <w:rFonts w:ascii="Times New Roman" w:eastAsia="Calibri" w:hAnsi="Times New Roman" w:cs="Times New Roman"/>
          <w:i/>
          <w:iCs/>
          <w:kern w:val="0"/>
          <w:sz w:val="24"/>
          <w:szCs w:val="24"/>
          <w14:ligatures w14:val="none"/>
        </w:rPr>
        <w:t>8</w:t>
      </w:r>
      <w:r w:rsidRPr="00395DAC">
        <w:rPr>
          <w:rFonts w:ascii="Times New Roman" w:eastAsia="Calibri" w:hAnsi="Times New Roman" w:cs="Times New Roman"/>
          <w:i/>
          <w:iCs/>
          <w:kern w:val="0"/>
          <w:sz w:val="24"/>
          <w:szCs w:val="24"/>
          <w14:ligatures w14:val="none"/>
        </w:rPr>
        <w:t xml:space="preserve"> do formularza oferty</w:t>
      </w:r>
    </w:p>
    <w:p w14:paraId="04768730" w14:textId="77777777" w:rsidR="00B71883" w:rsidRPr="00395DAC" w:rsidRDefault="00B71883" w:rsidP="00B71883">
      <w:pPr>
        <w:spacing w:line="240" w:lineRule="auto"/>
        <w:jc w:val="center"/>
        <w:rPr>
          <w:rFonts w:ascii="Times New Roman" w:eastAsia="Calibri" w:hAnsi="Times New Roman" w:cs="Times New Roman"/>
          <w:b/>
          <w:bCs/>
          <w:kern w:val="0"/>
          <w:sz w:val="28"/>
          <w:szCs w:val="28"/>
          <w14:ligatures w14:val="none"/>
        </w:rPr>
      </w:pPr>
      <w:r w:rsidRPr="00395DAC">
        <w:rPr>
          <w:rFonts w:ascii="Times New Roman" w:eastAsia="Calibri" w:hAnsi="Times New Roman" w:cs="Times New Roman"/>
          <w:b/>
          <w:bCs/>
          <w:kern w:val="0"/>
          <w:sz w:val="28"/>
          <w:szCs w:val="28"/>
          <w14:ligatures w14:val="none"/>
        </w:rPr>
        <w:t xml:space="preserve">Parametry techniczne </w:t>
      </w:r>
    </w:p>
    <w:p w14:paraId="3655ABC0" w14:textId="77777777" w:rsidR="00B71883" w:rsidRDefault="00B71883" w:rsidP="00DD3AEA">
      <w:pPr>
        <w:spacing w:line="240" w:lineRule="auto"/>
        <w:rPr>
          <w:rFonts w:ascii="Times New Roman" w:hAnsi="Times New Roman" w:cs="Times New Roman"/>
        </w:rPr>
      </w:pPr>
    </w:p>
    <w:p w14:paraId="280036F8" w14:textId="77777777" w:rsidR="0034530E" w:rsidRPr="0034530E" w:rsidRDefault="0034530E" w:rsidP="0034530E">
      <w:pPr>
        <w:tabs>
          <w:tab w:val="left" w:pos="782"/>
        </w:tabs>
        <w:spacing w:before="121"/>
        <w:ind w:right="303"/>
        <w:rPr>
          <w:rFonts w:ascii="Times New Roman" w:hAnsi="Times New Roman" w:cs="Times New Roman"/>
          <w:b/>
          <w:i/>
          <w:u w:val="single"/>
        </w:rPr>
      </w:pPr>
      <w:r w:rsidRPr="0034530E">
        <w:rPr>
          <w:rFonts w:ascii="Times New Roman" w:hAnsi="Times New Roman" w:cs="Times New Roman"/>
          <w:b/>
          <w:iCs/>
          <w:u w:val="single"/>
        </w:rPr>
        <w:t>PAKIET nr 8</w:t>
      </w:r>
      <w:r w:rsidRPr="0034530E">
        <w:rPr>
          <w:rFonts w:ascii="Times New Roman" w:hAnsi="Times New Roman" w:cs="Times New Roman"/>
          <w:b/>
          <w:i/>
          <w:u w:val="single"/>
        </w:rPr>
        <w:t xml:space="preserve"> - </w:t>
      </w:r>
      <w:r w:rsidRPr="0034530E">
        <w:rPr>
          <w:rFonts w:ascii="Times New Roman" w:eastAsia="Times New Roman" w:hAnsi="Times New Roman" w:cs="Times New Roman"/>
          <w:b/>
          <w:bCs/>
          <w:i/>
          <w:iCs/>
          <w:color w:val="32373C"/>
          <w:kern w:val="0"/>
          <w:u w:val="single"/>
          <w:lang w:eastAsia="pl-PL"/>
          <w14:ligatures w14:val="none"/>
        </w:rPr>
        <w:t>Dostawa kodowanej szafki na klucze.</w:t>
      </w:r>
    </w:p>
    <w:p w14:paraId="2B49A169" w14:textId="4DE625B3" w:rsidR="0034530E" w:rsidRPr="0034530E" w:rsidRDefault="0034530E" w:rsidP="0034530E">
      <w:pPr>
        <w:jc w:val="both"/>
        <w:rPr>
          <w:rFonts w:ascii="Times New Roman" w:hAnsi="Times New Roman" w:cs="Times New Roman"/>
          <w:i/>
          <w:iCs/>
          <w:kern w:val="0"/>
          <w14:ligatures w14:val="none"/>
        </w:rPr>
      </w:pPr>
      <w:r w:rsidRPr="0034530E">
        <w:rPr>
          <w:rFonts w:ascii="Times New Roman" w:hAnsi="Times New Roman" w:cs="Times New Roman"/>
          <w:b/>
          <w:bCs/>
          <w:i/>
          <w:iCs/>
          <w:kern w:val="0"/>
          <w14:ligatures w14:val="none"/>
        </w:rPr>
        <w:t xml:space="preserve">Dostawa, montaż, podłączenie, konfiguracja i </w:t>
      </w:r>
      <w:r w:rsidR="0094446D" w:rsidRPr="0034530E">
        <w:rPr>
          <w:rFonts w:ascii="Times New Roman" w:hAnsi="Times New Roman" w:cs="Times New Roman"/>
          <w:b/>
          <w:bCs/>
          <w:i/>
          <w:iCs/>
          <w:kern w:val="0"/>
          <w14:ligatures w14:val="none"/>
        </w:rPr>
        <w:t xml:space="preserve">uruchomienie </w:t>
      </w:r>
      <w:r w:rsidR="0094446D" w:rsidRPr="0034530E">
        <w:rPr>
          <w:rFonts w:ascii="Times New Roman" w:eastAsia="Times New Roman" w:hAnsi="Times New Roman" w:cs="Times New Roman"/>
          <w:i/>
          <w:iCs/>
          <w:kern w:val="0"/>
          <w14:ligatures w14:val="none"/>
        </w:rPr>
        <w:t>depozytora</w:t>
      </w:r>
      <w:r w:rsidRPr="0034530E">
        <w:rPr>
          <w:rFonts w:ascii="Times New Roman" w:eastAsia="Times New Roman" w:hAnsi="Times New Roman" w:cs="Times New Roman"/>
          <w:i/>
          <w:iCs/>
          <w:kern w:val="0"/>
          <w14:ligatures w14:val="none"/>
        </w:rPr>
        <w:t xml:space="preserve"> na 50 kluczy </w:t>
      </w:r>
      <w:r w:rsidRPr="0034530E">
        <w:rPr>
          <w:rFonts w:ascii="Times New Roman" w:hAnsi="Times New Roman" w:cs="Times New Roman"/>
          <w:b/>
          <w:bCs/>
          <w:i/>
          <w:iCs/>
          <w:kern w:val="0"/>
          <w14:ligatures w14:val="none"/>
        </w:rPr>
        <w:t xml:space="preserve">wraz z oprogramowaniem </w:t>
      </w:r>
      <w:r w:rsidRPr="0034530E">
        <w:rPr>
          <w:rFonts w:ascii="Times New Roman" w:hAnsi="Times New Roman" w:cs="Times New Roman"/>
          <w:i/>
          <w:iCs/>
          <w:kern w:val="0"/>
          <w14:ligatures w14:val="none"/>
        </w:rPr>
        <w:t>niezbędnym do ich obsługi</w:t>
      </w:r>
    </w:p>
    <w:tbl>
      <w:tblPr>
        <w:tblStyle w:val="Tabela-Siatka"/>
        <w:tblW w:w="10065" w:type="dxa"/>
        <w:tblInd w:w="-572" w:type="dxa"/>
        <w:tblLook w:val="04A0" w:firstRow="1" w:lastRow="0" w:firstColumn="1" w:lastColumn="0" w:noHBand="0" w:noVBand="1"/>
      </w:tblPr>
      <w:tblGrid>
        <w:gridCol w:w="567"/>
        <w:gridCol w:w="7513"/>
        <w:gridCol w:w="1985"/>
      </w:tblGrid>
      <w:tr w:rsidR="0034530E" w:rsidRPr="00395DAC" w14:paraId="7C7E1616" w14:textId="77777777" w:rsidTr="0080709B">
        <w:tc>
          <w:tcPr>
            <w:tcW w:w="567" w:type="dxa"/>
            <w:shd w:val="clear" w:color="auto" w:fill="D9D9D9" w:themeFill="background1" w:themeFillShade="D9"/>
          </w:tcPr>
          <w:p w14:paraId="4F50412A" w14:textId="77777777" w:rsidR="0034530E" w:rsidRPr="00395DAC" w:rsidRDefault="0034530E" w:rsidP="0080709B">
            <w:pPr>
              <w:rPr>
                <w:rFonts w:ascii="Times New Roman" w:hAnsi="Times New Roman" w:cs="Times New Roman"/>
              </w:rPr>
            </w:pPr>
            <w:r w:rsidRPr="00395DAC">
              <w:rPr>
                <w:rFonts w:ascii="Times New Roman" w:eastAsia="Times New Roman" w:hAnsi="Times New Roman" w:cs="Times New Roman"/>
                <w:b/>
                <w:bCs/>
                <w:color w:val="000000"/>
                <w:kern w:val="0"/>
                <w:sz w:val="24"/>
                <w:szCs w:val="24"/>
                <w:lang w:eastAsia="pl-PL"/>
                <w14:ligatures w14:val="none"/>
              </w:rPr>
              <w:t>l.p.</w:t>
            </w:r>
          </w:p>
        </w:tc>
        <w:tc>
          <w:tcPr>
            <w:tcW w:w="7513" w:type="dxa"/>
            <w:shd w:val="clear" w:color="auto" w:fill="D9D9D9" w:themeFill="background1" w:themeFillShade="D9"/>
          </w:tcPr>
          <w:p w14:paraId="54E0B55C" w14:textId="77777777" w:rsidR="0034530E" w:rsidRPr="00395DAC" w:rsidRDefault="0034530E" w:rsidP="0080709B">
            <w:pPr>
              <w:rPr>
                <w:rFonts w:ascii="Times New Roman" w:hAnsi="Times New Roman" w:cs="Times New Roman"/>
              </w:rPr>
            </w:pPr>
            <w:r w:rsidRPr="00395DAC">
              <w:rPr>
                <w:rFonts w:ascii="Times New Roman" w:eastAsia="Times New Roman" w:hAnsi="Times New Roman" w:cs="Times New Roman"/>
                <w:b/>
                <w:bCs/>
                <w:kern w:val="0"/>
                <w:sz w:val="24"/>
                <w:szCs w:val="24"/>
                <w:lang w:eastAsia="pl-PL"/>
                <w14:ligatures w14:val="none"/>
              </w:rPr>
              <w:t>Parametry techniczne i funkcjonalne</w:t>
            </w:r>
          </w:p>
        </w:tc>
        <w:tc>
          <w:tcPr>
            <w:tcW w:w="1985" w:type="dxa"/>
            <w:shd w:val="clear" w:color="auto" w:fill="D9D9D9" w:themeFill="background1" w:themeFillShade="D9"/>
          </w:tcPr>
          <w:p w14:paraId="4B9A60BD" w14:textId="77777777" w:rsidR="0034530E" w:rsidRPr="00395DAC" w:rsidRDefault="0034530E" w:rsidP="0080709B">
            <w:pPr>
              <w:rPr>
                <w:rFonts w:ascii="Times New Roman" w:hAnsi="Times New Roman" w:cs="Times New Roman"/>
              </w:rPr>
            </w:pPr>
            <w:r w:rsidRPr="00395DAC">
              <w:rPr>
                <w:rFonts w:ascii="Times New Roman" w:eastAsia="Times New Roman" w:hAnsi="Times New Roman" w:cs="Times New Roman"/>
                <w:b/>
                <w:kern w:val="0"/>
                <w:sz w:val="24"/>
                <w:szCs w:val="24"/>
                <w:lang w:eastAsia="pl-PL"/>
                <w14:ligatures w14:val="none"/>
              </w:rPr>
              <w:t>Parametry oferowane</w:t>
            </w:r>
          </w:p>
        </w:tc>
      </w:tr>
      <w:tr w:rsidR="0034530E" w:rsidRPr="00395DAC" w14:paraId="1ABBCF88" w14:textId="77777777" w:rsidTr="0080709B">
        <w:tc>
          <w:tcPr>
            <w:tcW w:w="10065" w:type="dxa"/>
            <w:gridSpan w:val="3"/>
          </w:tcPr>
          <w:p w14:paraId="0C224B9F" w14:textId="73595AC4" w:rsidR="0034530E" w:rsidRPr="0034530E" w:rsidRDefault="0034530E" w:rsidP="0034530E">
            <w:pPr>
              <w:spacing w:line="252" w:lineRule="auto"/>
              <w:contextualSpacing/>
              <w:jc w:val="center"/>
              <w:rPr>
                <w:rFonts w:ascii="Times New Roman" w:hAnsi="Times New Roman" w:cs="Times New Roman"/>
                <w:b/>
                <w:bCs/>
                <w:kern w:val="0"/>
                <w14:ligatures w14:val="none"/>
              </w:rPr>
            </w:pPr>
            <w:r w:rsidRPr="006C1C30">
              <w:rPr>
                <w:rFonts w:ascii="Times New Roman" w:hAnsi="Times New Roman" w:cs="Times New Roman"/>
                <w:b/>
                <w:bCs/>
                <w:kern w:val="0"/>
                <w14:ligatures w14:val="none"/>
              </w:rPr>
              <w:t>Wymagania szczegółowe:</w:t>
            </w:r>
          </w:p>
        </w:tc>
      </w:tr>
      <w:tr w:rsidR="0034530E" w:rsidRPr="00395DAC" w14:paraId="546C0341" w14:textId="77777777" w:rsidTr="0080709B">
        <w:tc>
          <w:tcPr>
            <w:tcW w:w="567" w:type="dxa"/>
          </w:tcPr>
          <w:p w14:paraId="321553CC" w14:textId="77777777" w:rsidR="0034530E" w:rsidRPr="00395DAC" w:rsidRDefault="0034530E" w:rsidP="0034530E">
            <w:pPr>
              <w:pStyle w:val="Akapitzlist"/>
              <w:numPr>
                <w:ilvl w:val="0"/>
                <w:numId w:val="21"/>
              </w:numPr>
              <w:jc w:val="center"/>
              <w:rPr>
                <w:rFonts w:ascii="Times New Roman" w:hAnsi="Times New Roman" w:cs="Times New Roman"/>
                <w:sz w:val="16"/>
                <w:szCs w:val="16"/>
              </w:rPr>
            </w:pPr>
          </w:p>
        </w:tc>
        <w:tc>
          <w:tcPr>
            <w:tcW w:w="7513" w:type="dxa"/>
          </w:tcPr>
          <w:p w14:paraId="773C8635" w14:textId="4998BBAC"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montaż depozytora kluczy w miejscach wskazanych przez Zamawiającego;</w:t>
            </w:r>
          </w:p>
        </w:tc>
        <w:tc>
          <w:tcPr>
            <w:tcW w:w="1985" w:type="dxa"/>
          </w:tcPr>
          <w:p w14:paraId="67F59BEF" w14:textId="77777777" w:rsidR="0034530E" w:rsidRPr="00395DAC" w:rsidRDefault="0034530E" w:rsidP="0034530E">
            <w:pPr>
              <w:rPr>
                <w:rFonts w:ascii="Times New Roman" w:hAnsi="Times New Roman" w:cs="Times New Roman"/>
              </w:rPr>
            </w:pPr>
          </w:p>
        </w:tc>
      </w:tr>
      <w:tr w:rsidR="0034530E" w:rsidRPr="00395DAC" w14:paraId="489A37B8" w14:textId="77777777" w:rsidTr="0080709B">
        <w:tc>
          <w:tcPr>
            <w:tcW w:w="567" w:type="dxa"/>
          </w:tcPr>
          <w:p w14:paraId="4EC5AFE0" w14:textId="77777777" w:rsidR="0034530E" w:rsidRPr="00395DAC" w:rsidRDefault="0034530E" w:rsidP="0034530E">
            <w:pPr>
              <w:pStyle w:val="Akapitzlist"/>
              <w:numPr>
                <w:ilvl w:val="0"/>
                <w:numId w:val="21"/>
              </w:numPr>
              <w:jc w:val="center"/>
              <w:rPr>
                <w:rFonts w:ascii="Times New Roman" w:hAnsi="Times New Roman" w:cs="Times New Roman"/>
              </w:rPr>
            </w:pPr>
          </w:p>
        </w:tc>
        <w:tc>
          <w:tcPr>
            <w:tcW w:w="7513" w:type="dxa"/>
          </w:tcPr>
          <w:p w14:paraId="10F9075C" w14:textId="44794DB6"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konfigurację i uruchomienie systemu;</w:t>
            </w:r>
          </w:p>
        </w:tc>
        <w:tc>
          <w:tcPr>
            <w:tcW w:w="1985" w:type="dxa"/>
          </w:tcPr>
          <w:p w14:paraId="3C9C05E0" w14:textId="77777777" w:rsidR="0034530E" w:rsidRPr="00395DAC" w:rsidRDefault="0034530E" w:rsidP="0034530E">
            <w:pPr>
              <w:rPr>
                <w:rFonts w:ascii="Times New Roman" w:hAnsi="Times New Roman" w:cs="Times New Roman"/>
              </w:rPr>
            </w:pPr>
          </w:p>
        </w:tc>
      </w:tr>
      <w:tr w:rsidR="0034530E" w:rsidRPr="00395DAC" w14:paraId="31271E76" w14:textId="77777777" w:rsidTr="0080709B">
        <w:tc>
          <w:tcPr>
            <w:tcW w:w="567" w:type="dxa"/>
          </w:tcPr>
          <w:p w14:paraId="5F586369"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5CEA9D9E" w14:textId="4E29E209" w:rsidR="0034530E" w:rsidRPr="00395DAC" w:rsidRDefault="0034530E" w:rsidP="0034530E">
            <w:pPr>
              <w:contextualSpacing/>
              <w:jc w:val="both"/>
              <w:rPr>
                <w:rFonts w:ascii="Times New Roman" w:hAnsi="Times New Roman" w:cs="Times New Roman"/>
              </w:rPr>
            </w:pPr>
            <w:r w:rsidRPr="00144BB2">
              <w:rPr>
                <w:rFonts w:ascii="Times New Roman" w:hAnsi="Times New Roman" w:cs="Times New Roman"/>
                <w:kern w:val="0"/>
                <w14:ligatures w14:val="none"/>
              </w:rPr>
              <w:t xml:space="preserve">szkolenie z obsługi i konfiguracji dla 10 pracowników Zamawiającego. Szkolenie odbędzie się po wykonaniu czynności wskazanych w pkt 1. Zamawiający nie dopuszcza przeprowadzenia szkolenia w formie korespondencyjnej lub </w:t>
            </w:r>
            <w:r w:rsidR="00380B17">
              <w:rPr>
                <w:rFonts w:ascii="Times New Roman" w:hAnsi="Times New Roman" w:cs="Times New Roman"/>
                <w:kern w:val="0"/>
                <w14:ligatures w14:val="none"/>
              </w:rPr>
              <w:br/>
            </w:r>
            <w:r w:rsidRPr="00144BB2">
              <w:rPr>
                <w:rFonts w:ascii="Times New Roman" w:hAnsi="Times New Roman" w:cs="Times New Roman"/>
                <w:kern w:val="0"/>
                <w14:ligatures w14:val="none"/>
              </w:rPr>
              <w:t>e-learningowej;</w:t>
            </w:r>
          </w:p>
        </w:tc>
        <w:tc>
          <w:tcPr>
            <w:tcW w:w="1985" w:type="dxa"/>
          </w:tcPr>
          <w:p w14:paraId="2FAD9482" w14:textId="77777777" w:rsidR="0034530E" w:rsidRPr="00395DAC" w:rsidRDefault="0034530E" w:rsidP="0034530E">
            <w:pPr>
              <w:rPr>
                <w:rFonts w:ascii="Times New Roman" w:hAnsi="Times New Roman" w:cs="Times New Roman"/>
              </w:rPr>
            </w:pPr>
          </w:p>
        </w:tc>
      </w:tr>
      <w:tr w:rsidR="0034530E" w:rsidRPr="00395DAC" w14:paraId="1C322F26" w14:textId="77777777" w:rsidTr="0080709B">
        <w:tc>
          <w:tcPr>
            <w:tcW w:w="567" w:type="dxa"/>
          </w:tcPr>
          <w:p w14:paraId="44C86989"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57859059" w14:textId="661AD891"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depozytor powinien zawierać komplet breloków na klucze i plomb oraz dodatkowy zapas 5 breloków i 25 plomb.</w:t>
            </w:r>
          </w:p>
        </w:tc>
        <w:tc>
          <w:tcPr>
            <w:tcW w:w="1985" w:type="dxa"/>
          </w:tcPr>
          <w:p w14:paraId="39FF8F88" w14:textId="77777777" w:rsidR="0034530E" w:rsidRPr="00395DAC" w:rsidRDefault="0034530E" w:rsidP="0034530E">
            <w:pPr>
              <w:rPr>
                <w:rFonts w:ascii="Times New Roman" w:hAnsi="Times New Roman" w:cs="Times New Roman"/>
              </w:rPr>
            </w:pPr>
          </w:p>
        </w:tc>
      </w:tr>
      <w:tr w:rsidR="0034530E" w:rsidRPr="00395DAC" w14:paraId="74D1818E" w14:textId="77777777" w:rsidTr="0080709B">
        <w:tc>
          <w:tcPr>
            <w:tcW w:w="567" w:type="dxa"/>
          </w:tcPr>
          <w:p w14:paraId="4C477702"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6CAD5606" w14:textId="3B73B67D"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50 kart u</w:t>
            </w:r>
            <w:r>
              <w:rPr>
                <w:rFonts w:ascii="Times New Roman" w:hAnsi="Times New Roman" w:cs="Times New Roman"/>
                <w:kern w:val="0"/>
                <w14:ligatures w14:val="none"/>
              </w:rPr>
              <w:t>żytkowników</w:t>
            </w:r>
            <w:r w:rsidRPr="00144BB2">
              <w:rPr>
                <w:rFonts w:ascii="Times New Roman" w:hAnsi="Times New Roman" w:cs="Times New Roman"/>
                <w:kern w:val="0"/>
                <w14:ligatures w14:val="none"/>
              </w:rPr>
              <w:t xml:space="preserve"> autoryzacji (</w:t>
            </w:r>
            <w:proofErr w:type="spellStart"/>
            <w:r w:rsidRPr="00144BB2">
              <w:rPr>
                <w:rFonts w:ascii="Times New Roman" w:hAnsi="Times New Roman" w:cs="Times New Roman"/>
                <w:kern w:val="0"/>
                <w14:ligatures w14:val="none"/>
              </w:rPr>
              <w:t>Mifare</w:t>
            </w:r>
            <w:proofErr w:type="spellEnd"/>
            <w:r w:rsidRPr="00144BB2">
              <w:rPr>
                <w:rFonts w:ascii="Times New Roman" w:hAnsi="Times New Roman" w:cs="Times New Roman"/>
                <w:kern w:val="0"/>
                <w14:ligatures w14:val="none"/>
              </w:rPr>
              <w:t>)</w:t>
            </w:r>
          </w:p>
        </w:tc>
        <w:tc>
          <w:tcPr>
            <w:tcW w:w="1985" w:type="dxa"/>
          </w:tcPr>
          <w:p w14:paraId="50CA1D43" w14:textId="77777777" w:rsidR="0034530E" w:rsidRPr="00395DAC" w:rsidRDefault="0034530E" w:rsidP="0034530E">
            <w:pPr>
              <w:rPr>
                <w:rFonts w:ascii="Times New Roman" w:hAnsi="Times New Roman" w:cs="Times New Roman"/>
              </w:rPr>
            </w:pPr>
          </w:p>
        </w:tc>
      </w:tr>
      <w:tr w:rsidR="0034530E" w:rsidRPr="00395DAC" w14:paraId="366D9B67" w14:textId="77777777" w:rsidTr="0080709B">
        <w:tc>
          <w:tcPr>
            <w:tcW w:w="567" w:type="dxa"/>
          </w:tcPr>
          <w:p w14:paraId="24642C35"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3200BE67" w14:textId="7F3277C6"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 xml:space="preserve">24 miesięczną gwarancję oraz w jej trakcie pełne bezpłatne wsparcie techniczne </w:t>
            </w:r>
            <w:r w:rsidR="00380B17">
              <w:rPr>
                <w:rFonts w:ascii="Times New Roman" w:hAnsi="Times New Roman" w:cs="Times New Roman"/>
                <w:kern w:val="0"/>
                <w14:ligatures w14:val="none"/>
              </w:rPr>
              <w:br/>
            </w:r>
            <w:r w:rsidRPr="00144BB2">
              <w:rPr>
                <w:rFonts w:ascii="Times New Roman" w:hAnsi="Times New Roman" w:cs="Times New Roman"/>
                <w:kern w:val="0"/>
                <w14:ligatures w14:val="none"/>
              </w:rPr>
              <w:t>w tym serwis oraz konserwacja;</w:t>
            </w:r>
          </w:p>
        </w:tc>
        <w:tc>
          <w:tcPr>
            <w:tcW w:w="1985" w:type="dxa"/>
          </w:tcPr>
          <w:p w14:paraId="61954464" w14:textId="77777777" w:rsidR="0034530E" w:rsidRPr="00395DAC" w:rsidRDefault="0034530E" w:rsidP="0034530E">
            <w:pPr>
              <w:rPr>
                <w:rFonts w:ascii="Times New Roman" w:hAnsi="Times New Roman" w:cs="Times New Roman"/>
              </w:rPr>
            </w:pPr>
          </w:p>
        </w:tc>
      </w:tr>
      <w:tr w:rsidR="0034530E" w:rsidRPr="00395DAC" w14:paraId="79BAE7D2" w14:textId="77777777" w:rsidTr="0080709B">
        <w:tc>
          <w:tcPr>
            <w:tcW w:w="567" w:type="dxa"/>
          </w:tcPr>
          <w:p w14:paraId="25EF878D"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12FEA7C" w14:textId="231168B9"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czas reakcji serwisowej do 24 godzin od chwili zgłoszenia przez Zamawiającego;</w:t>
            </w:r>
          </w:p>
        </w:tc>
        <w:tc>
          <w:tcPr>
            <w:tcW w:w="1985" w:type="dxa"/>
          </w:tcPr>
          <w:p w14:paraId="56439513" w14:textId="77777777" w:rsidR="0034530E" w:rsidRPr="00395DAC" w:rsidRDefault="0034530E" w:rsidP="0034530E">
            <w:pPr>
              <w:rPr>
                <w:rFonts w:ascii="Times New Roman" w:hAnsi="Times New Roman" w:cs="Times New Roman"/>
              </w:rPr>
            </w:pPr>
          </w:p>
        </w:tc>
      </w:tr>
      <w:tr w:rsidR="0034530E" w:rsidRPr="00395DAC" w14:paraId="20BAE9A4" w14:textId="77777777" w:rsidTr="0080709B">
        <w:tc>
          <w:tcPr>
            <w:tcW w:w="567" w:type="dxa"/>
          </w:tcPr>
          <w:p w14:paraId="125C4F0A"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A50EDE6" w14:textId="37D15DE5"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 xml:space="preserve">czas naprawy do 48 godzin, licząc od chwili zgłoszenia przez Zamawiającego, </w:t>
            </w:r>
            <w:r w:rsidR="00380B17">
              <w:rPr>
                <w:rFonts w:ascii="Times New Roman" w:hAnsi="Times New Roman" w:cs="Times New Roman"/>
                <w:kern w:val="0"/>
                <w14:ligatures w14:val="none"/>
              </w:rPr>
              <w:br/>
            </w:r>
            <w:r w:rsidRPr="00144BB2">
              <w:rPr>
                <w:rFonts w:ascii="Times New Roman" w:hAnsi="Times New Roman" w:cs="Times New Roman"/>
                <w:kern w:val="0"/>
                <w14:ligatures w14:val="none"/>
              </w:rPr>
              <w:t>z możliwością przedłużenia w uzasadnionych przypadkach, po uprzednim uzyskaniu pisemnej zgody Zamawiającego;</w:t>
            </w:r>
          </w:p>
        </w:tc>
        <w:tc>
          <w:tcPr>
            <w:tcW w:w="1985" w:type="dxa"/>
          </w:tcPr>
          <w:p w14:paraId="0DC38466" w14:textId="77777777" w:rsidR="0034530E" w:rsidRPr="00395DAC" w:rsidRDefault="0034530E" w:rsidP="0034530E">
            <w:pPr>
              <w:rPr>
                <w:rFonts w:ascii="Times New Roman" w:hAnsi="Times New Roman" w:cs="Times New Roman"/>
              </w:rPr>
            </w:pPr>
          </w:p>
        </w:tc>
      </w:tr>
      <w:tr w:rsidR="0034530E" w:rsidRPr="00395DAC" w14:paraId="42EBFFC8" w14:textId="77777777" w:rsidTr="0080709B">
        <w:tc>
          <w:tcPr>
            <w:tcW w:w="567" w:type="dxa"/>
          </w:tcPr>
          <w:p w14:paraId="3DA1EEFA"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0859C1B8" w14:textId="5BC5125B"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w przypadku braku możliwości usunięcia awarii w terminie wskazanym w ust. 9 Wykonawca zobowiązuje się do wymiany uszkodzonego elementu urządzenia bez dodatkowych kosztów lub dostarczenie zastępczego urządzenia o parametrach nie gorszych niż uszkodzone. Urządzenie nowe lub zastępcze powinno zostać dostarczone Zamawiającemu w terminie nie dłuższym niż 5 dni roboczych od momentu zgłoszenia awarii przez Zamawiającego.</w:t>
            </w:r>
          </w:p>
        </w:tc>
        <w:tc>
          <w:tcPr>
            <w:tcW w:w="1985" w:type="dxa"/>
          </w:tcPr>
          <w:p w14:paraId="76695B99" w14:textId="77777777" w:rsidR="0034530E" w:rsidRPr="00395DAC" w:rsidRDefault="0034530E" w:rsidP="0034530E">
            <w:pPr>
              <w:rPr>
                <w:rFonts w:ascii="Times New Roman" w:hAnsi="Times New Roman" w:cs="Times New Roman"/>
              </w:rPr>
            </w:pPr>
          </w:p>
        </w:tc>
      </w:tr>
      <w:tr w:rsidR="0034530E" w:rsidRPr="00395DAC" w14:paraId="17C64481" w14:textId="77777777" w:rsidTr="0080709B">
        <w:tc>
          <w:tcPr>
            <w:tcW w:w="567" w:type="dxa"/>
          </w:tcPr>
          <w:p w14:paraId="72C07797"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5CB8D730" w14:textId="5BF67A54"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 xml:space="preserve">w okresie trwania gwarancji dokonanie w każdym roku obowiązywania gwarancji co najmniej jednego przeglądu konserwacyjnego;  </w:t>
            </w:r>
          </w:p>
        </w:tc>
        <w:tc>
          <w:tcPr>
            <w:tcW w:w="1985" w:type="dxa"/>
          </w:tcPr>
          <w:p w14:paraId="3A2425AE" w14:textId="77777777" w:rsidR="0034530E" w:rsidRPr="00395DAC" w:rsidRDefault="0034530E" w:rsidP="0034530E">
            <w:pPr>
              <w:rPr>
                <w:rFonts w:ascii="Times New Roman" w:hAnsi="Times New Roman" w:cs="Times New Roman"/>
              </w:rPr>
            </w:pPr>
          </w:p>
        </w:tc>
      </w:tr>
      <w:tr w:rsidR="0034530E" w:rsidRPr="00395DAC" w14:paraId="04FF7190" w14:textId="77777777" w:rsidTr="0080709B">
        <w:tc>
          <w:tcPr>
            <w:tcW w:w="567" w:type="dxa"/>
          </w:tcPr>
          <w:p w14:paraId="2C3EB67F"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CEBF15D" w14:textId="6FD18939" w:rsidR="0034530E" w:rsidRPr="00395DAC" w:rsidRDefault="0034530E" w:rsidP="0034530E">
            <w:pPr>
              <w:rPr>
                <w:rFonts w:ascii="Times New Roman" w:hAnsi="Times New Roman" w:cs="Times New Roman"/>
              </w:rPr>
            </w:pPr>
            <w:r w:rsidRPr="00144BB2">
              <w:rPr>
                <w:rFonts w:ascii="Times New Roman" w:hAnsi="Times New Roman" w:cs="Times New Roman"/>
                <w:kern w:val="0"/>
                <w14:ligatures w14:val="none"/>
              </w:rPr>
              <w:t>wymagane dla prawidłowego funkcjonowania Przedmiotu Zamówienia oprogramowanie wraz z bezterminową, nie posiadającą ograniczeń stanowiskowych licencją oraz bezpłatną aktualizację oprogramowania w okresie trwania gwarancji.</w:t>
            </w:r>
          </w:p>
        </w:tc>
        <w:tc>
          <w:tcPr>
            <w:tcW w:w="1985" w:type="dxa"/>
          </w:tcPr>
          <w:p w14:paraId="029764B7" w14:textId="77777777" w:rsidR="0034530E" w:rsidRPr="00395DAC" w:rsidRDefault="0034530E" w:rsidP="0034530E">
            <w:pPr>
              <w:rPr>
                <w:rFonts w:ascii="Times New Roman" w:hAnsi="Times New Roman" w:cs="Times New Roman"/>
              </w:rPr>
            </w:pPr>
          </w:p>
        </w:tc>
      </w:tr>
      <w:tr w:rsidR="0034530E" w:rsidRPr="00395DAC" w14:paraId="4A35BC28" w14:textId="77777777" w:rsidTr="00F613B4">
        <w:tc>
          <w:tcPr>
            <w:tcW w:w="10065" w:type="dxa"/>
            <w:gridSpan w:val="3"/>
          </w:tcPr>
          <w:p w14:paraId="2A98FD2F" w14:textId="6DDE5C0C" w:rsidR="0034530E" w:rsidRPr="00395DAC" w:rsidRDefault="0034530E" w:rsidP="0034530E">
            <w:pPr>
              <w:jc w:val="center"/>
              <w:rPr>
                <w:rFonts w:ascii="Times New Roman" w:hAnsi="Times New Roman" w:cs="Times New Roman"/>
              </w:rPr>
            </w:pPr>
            <w:r w:rsidRPr="006C1C30">
              <w:rPr>
                <w:rFonts w:ascii="Times New Roman" w:hAnsi="Times New Roman" w:cs="Times New Roman"/>
                <w:b/>
                <w:bCs/>
                <w:kern w:val="0"/>
                <w14:ligatures w14:val="none"/>
              </w:rPr>
              <w:t>Ogólne wymagania dotyczące depozytorów kluczy:</w:t>
            </w:r>
          </w:p>
        </w:tc>
      </w:tr>
      <w:tr w:rsidR="0034530E" w:rsidRPr="00395DAC" w14:paraId="5B732E5C" w14:textId="77777777" w:rsidTr="0080709B">
        <w:tc>
          <w:tcPr>
            <w:tcW w:w="567" w:type="dxa"/>
          </w:tcPr>
          <w:p w14:paraId="0A801A55"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6F7EF383" w14:textId="3965282E"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obudowa stalowa zwarta, wyposażona w minimum 10 calowy kolorowy dotykowy terminal przemysłowy wyposażony w wyświetlacz OLED (wyświetlający miedzy innymi komunikaty o zajętości gniazda, kluczu pobranym, kluczu zdanym, kluczu zablokowanym) do zarządzania depozytorem, wyposażony w minimum: 2 porty USB; 2 porty RJ-45, Dysk SSD M2 o pojemności 20GB. </w:t>
            </w:r>
          </w:p>
        </w:tc>
        <w:tc>
          <w:tcPr>
            <w:tcW w:w="1985" w:type="dxa"/>
          </w:tcPr>
          <w:p w14:paraId="7450D11D" w14:textId="77777777" w:rsidR="0034530E" w:rsidRPr="00395DAC" w:rsidRDefault="0034530E" w:rsidP="0034530E">
            <w:pPr>
              <w:rPr>
                <w:rFonts w:ascii="Times New Roman" w:hAnsi="Times New Roman" w:cs="Times New Roman"/>
              </w:rPr>
            </w:pPr>
          </w:p>
        </w:tc>
      </w:tr>
      <w:tr w:rsidR="0034530E" w:rsidRPr="00395DAC" w14:paraId="67EA2C31" w14:textId="77777777" w:rsidTr="0080709B">
        <w:tc>
          <w:tcPr>
            <w:tcW w:w="567" w:type="dxa"/>
          </w:tcPr>
          <w:p w14:paraId="0DC93C3A"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C182CF2" w14:textId="760BDFDF"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budowa modułowa umożliwiająca zamianę paneli kluczowych na </w:t>
            </w:r>
            <w:proofErr w:type="spellStart"/>
            <w:r w:rsidRPr="002B1750">
              <w:rPr>
                <w:rFonts w:ascii="Times New Roman" w:hAnsi="Times New Roman" w:cs="Times New Roman"/>
                <w:kern w:val="0"/>
                <w14:ligatures w14:val="none"/>
              </w:rPr>
              <w:t>skrytkowe</w:t>
            </w:r>
            <w:proofErr w:type="spellEnd"/>
            <w:r w:rsidRPr="002B1750">
              <w:rPr>
                <w:rFonts w:ascii="Times New Roman" w:hAnsi="Times New Roman" w:cs="Times New Roman"/>
                <w:kern w:val="0"/>
                <w14:ligatures w14:val="none"/>
              </w:rPr>
              <w:t xml:space="preserve"> </w:t>
            </w:r>
            <w:r w:rsidR="00380B17">
              <w:rPr>
                <w:rFonts w:ascii="Times New Roman" w:hAnsi="Times New Roman" w:cs="Times New Roman"/>
                <w:kern w:val="0"/>
                <w14:ligatures w14:val="none"/>
              </w:rPr>
              <w:br/>
            </w:r>
            <w:r w:rsidRPr="002B1750">
              <w:rPr>
                <w:rFonts w:ascii="Times New Roman" w:hAnsi="Times New Roman" w:cs="Times New Roman"/>
                <w:kern w:val="0"/>
                <w14:ligatures w14:val="none"/>
              </w:rPr>
              <w:t>i odwrotnie, zmiana kolejności modułów nie może wiązać się z wymianą obudowy. Panele muszą posiadać możliwość zamiany miejscami między sobą oraz między depozytorami.</w:t>
            </w:r>
          </w:p>
        </w:tc>
        <w:tc>
          <w:tcPr>
            <w:tcW w:w="1985" w:type="dxa"/>
          </w:tcPr>
          <w:p w14:paraId="468142BD" w14:textId="77777777" w:rsidR="0034530E" w:rsidRPr="00395DAC" w:rsidRDefault="0034530E" w:rsidP="0034530E">
            <w:pPr>
              <w:rPr>
                <w:rFonts w:ascii="Times New Roman" w:hAnsi="Times New Roman" w:cs="Times New Roman"/>
              </w:rPr>
            </w:pPr>
          </w:p>
        </w:tc>
      </w:tr>
      <w:tr w:rsidR="0034530E" w:rsidRPr="00395DAC" w14:paraId="67EADDD0" w14:textId="77777777" w:rsidTr="0080709B">
        <w:tc>
          <w:tcPr>
            <w:tcW w:w="567" w:type="dxa"/>
          </w:tcPr>
          <w:p w14:paraId="6CC65DC1"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1107A941" w14:textId="69DED461"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Panele </w:t>
            </w:r>
            <w:proofErr w:type="spellStart"/>
            <w:r w:rsidRPr="002B1750">
              <w:rPr>
                <w:rFonts w:ascii="Times New Roman" w:hAnsi="Times New Roman" w:cs="Times New Roman"/>
                <w:kern w:val="0"/>
                <w14:ligatures w14:val="none"/>
              </w:rPr>
              <w:t>skrytkowe</w:t>
            </w:r>
            <w:proofErr w:type="spellEnd"/>
            <w:r w:rsidRPr="002B1750">
              <w:rPr>
                <w:rFonts w:ascii="Times New Roman" w:hAnsi="Times New Roman" w:cs="Times New Roman"/>
                <w:kern w:val="0"/>
                <w14:ligatures w14:val="none"/>
              </w:rPr>
              <w:t xml:space="preserve"> muszą stanowić integralną część obudowy depozytora, a całość musi być zamknięta za drzwiami z elektrozamkiem. Ze względów bezpieczeństwa nie dopuszcza się stosowania modułów doczepianych (nadstawek).</w:t>
            </w:r>
          </w:p>
        </w:tc>
        <w:tc>
          <w:tcPr>
            <w:tcW w:w="1985" w:type="dxa"/>
          </w:tcPr>
          <w:p w14:paraId="6DF4EB11" w14:textId="77777777" w:rsidR="0034530E" w:rsidRPr="00395DAC" w:rsidRDefault="0034530E" w:rsidP="0034530E">
            <w:pPr>
              <w:rPr>
                <w:rFonts w:ascii="Times New Roman" w:hAnsi="Times New Roman" w:cs="Times New Roman"/>
              </w:rPr>
            </w:pPr>
          </w:p>
        </w:tc>
      </w:tr>
      <w:tr w:rsidR="0034530E" w:rsidRPr="00395DAC" w14:paraId="0752DA83" w14:textId="77777777" w:rsidTr="0080709B">
        <w:tc>
          <w:tcPr>
            <w:tcW w:w="567" w:type="dxa"/>
          </w:tcPr>
          <w:p w14:paraId="384C7178"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67A9DA90" w14:textId="24868B58"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możliwość integracji z systemem dodatkowych depozytorów. Możliwość połączenia depozytorów kluczy ze sobą za pośrednictwem sieci LAN. Połączone </w:t>
            </w:r>
            <w:proofErr w:type="spellStart"/>
            <w:r w:rsidRPr="002B1750">
              <w:rPr>
                <w:rFonts w:ascii="Times New Roman" w:hAnsi="Times New Roman" w:cs="Times New Roman"/>
                <w:kern w:val="0"/>
                <w14:ligatures w14:val="none"/>
              </w:rPr>
              <w:t>depozytory</w:t>
            </w:r>
            <w:proofErr w:type="spellEnd"/>
            <w:r w:rsidRPr="002B1750">
              <w:rPr>
                <w:rFonts w:ascii="Times New Roman" w:hAnsi="Times New Roman" w:cs="Times New Roman"/>
                <w:kern w:val="0"/>
                <w14:ligatures w14:val="none"/>
              </w:rPr>
              <w:t xml:space="preserve"> powinny funkcjonować jako jeden systemem umożliwiający komunikację urządzeń w czasie rzeczywistym, zapewniając możliwość sprawdzenia dostępności kluczy znajdujących się również w drugim urządzeniu, rejestrowanie jednego raportu zdarzeń, z możliwością kontroli za pośrednictwem któregokolwiek depozytora oraz sprawdzanie aktualnego stanu kluczy, nadawanie uprawnień, generowanie raportów do obu urządzeń poprzez którykolwiek z terminalów zarządzających zainstalowanych w urządzeniach;</w:t>
            </w:r>
          </w:p>
        </w:tc>
        <w:tc>
          <w:tcPr>
            <w:tcW w:w="1985" w:type="dxa"/>
          </w:tcPr>
          <w:p w14:paraId="7A32BB92" w14:textId="77777777" w:rsidR="0034530E" w:rsidRPr="00395DAC" w:rsidRDefault="0034530E" w:rsidP="0034530E">
            <w:pPr>
              <w:rPr>
                <w:rFonts w:ascii="Times New Roman" w:hAnsi="Times New Roman" w:cs="Times New Roman"/>
              </w:rPr>
            </w:pPr>
          </w:p>
        </w:tc>
      </w:tr>
      <w:tr w:rsidR="0034530E" w:rsidRPr="00395DAC" w14:paraId="6F8C84DD" w14:textId="77777777" w:rsidTr="0080709B">
        <w:tc>
          <w:tcPr>
            <w:tcW w:w="567" w:type="dxa"/>
          </w:tcPr>
          <w:p w14:paraId="10957A7B"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51887E93" w14:textId="589C7D58" w:rsidR="0034530E" w:rsidRPr="00395DAC" w:rsidRDefault="0034530E" w:rsidP="0034530E">
            <w:pPr>
              <w:contextualSpacing/>
              <w:jc w:val="both"/>
              <w:rPr>
                <w:rFonts w:ascii="Times New Roman" w:hAnsi="Times New Roman" w:cs="Times New Roman"/>
              </w:rPr>
            </w:pPr>
            <w:r w:rsidRPr="002B1750">
              <w:rPr>
                <w:rFonts w:ascii="Times New Roman" w:hAnsi="Times New Roman" w:cs="Times New Roman"/>
                <w:kern w:val="0"/>
                <w14:ligatures w14:val="none"/>
              </w:rPr>
              <w:t>spełnienie zapisów NO-A-04:2016 oraz warunki techniczno-eksploatacyjne (lub równoważne).</w:t>
            </w:r>
          </w:p>
        </w:tc>
        <w:tc>
          <w:tcPr>
            <w:tcW w:w="1985" w:type="dxa"/>
          </w:tcPr>
          <w:p w14:paraId="7C6CA896" w14:textId="77777777" w:rsidR="0034530E" w:rsidRPr="00395DAC" w:rsidRDefault="0034530E" w:rsidP="0034530E">
            <w:pPr>
              <w:rPr>
                <w:rFonts w:ascii="Times New Roman" w:hAnsi="Times New Roman" w:cs="Times New Roman"/>
              </w:rPr>
            </w:pPr>
          </w:p>
        </w:tc>
      </w:tr>
      <w:tr w:rsidR="0034530E" w:rsidRPr="00395DAC" w14:paraId="48624F7B" w14:textId="77777777" w:rsidTr="0080709B">
        <w:tc>
          <w:tcPr>
            <w:tcW w:w="567" w:type="dxa"/>
          </w:tcPr>
          <w:p w14:paraId="7CD21495"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226C938A" w14:textId="068172A9"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posiada deklaracje  zgodności CE na przedmiotowe urządzenia;</w:t>
            </w:r>
          </w:p>
        </w:tc>
        <w:tc>
          <w:tcPr>
            <w:tcW w:w="1985" w:type="dxa"/>
          </w:tcPr>
          <w:p w14:paraId="3A64CEE7" w14:textId="77777777" w:rsidR="0034530E" w:rsidRPr="00395DAC" w:rsidRDefault="0034530E" w:rsidP="0034530E">
            <w:pPr>
              <w:rPr>
                <w:rFonts w:ascii="Times New Roman" w:hAnsi="Times New Roman" w:cs="Times New Roman"/>
              </w:rPr>
            </w:pPr>
          </w:p>
        </w:tc>
      </w:tr>
      <w:tr w:rsidR="0034530E" w:rsidRPr="00395DAC" w14:paraId="279231A5" w14:textId="77777777" w:rsidTr="0080709B">
        <w:tc>
          <w:tcPr>
            <w:tcW w:w="567" w:type="dxa"/>
          </w:tcPr>
          <w:p w14:paraId="7E8FFA2C"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47D57AD" w14:textId="2F188122"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 depozytor jednodrzwiowy, część kluczowa zabezpieczona drzwiami z szybą, otwierana zamkiem elektromechanicznym;</w:t>
            </w:r>
          </w:p>
        </w:tc>
        <w:tc>
          <w:tcPr>
            <w:tcW w:w="1985" w:type="dxa"/>
          </w:tcPr>
          <w:p w14:paraId="0799850E" w14:textId="77777777" w:rsidR="0034530E" w:rsidRPr="00395DAC" w:rsidRDefault="0034530E" w:rsidP="0034530E">
            <w:pPr>
              <w:rPr>
                <w:rFonts w:ascii="Times New Roman" w:hAnsi="Times New Roman" w:cs="Times New Roman"/>
              </w:rPr>
            </w:pPr>
          </w:p>
        </w:tc>
      </w:tr>
      <w:tr w:rsidR="0034530E" w:rsidRPr="00395DAC" w14:paraId="22E4D827" w14:textId="77777777" w:rsidTr="0080709B">
        <w:tc>
          <w:tcPr>
            <w:tcW w:w="567" w:type="dxa"/>
          </w:tcPr>
          <w:p w14:paraId="2E874C54"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1787EDA3" w14:textId="5A1EB09E" w:rsidR="0034530E" w:rsidRPr="00395DAC" w:rsidRDefault="0034530E" w:rsidP="0034530E">
            <w:pPr>
              <w:rPr>
                <w:rFonts w:ascii="Times New Roman" w:hAnsi="Times New Roman" w:cs="Times New Roman"/>
              </w:rPr>
            </w:pPr>
            <w:r w:rsidRPr="002B1750">
              <w:rPr>
                <w:rFonts w:ascii="Times New Roman" w:eastAsia="Times New Roman" w:hAnsi="Times New Roman" w:cs="Times New Roman"/>
                <w:kern w:val="0"/>
                <w14:ligatures w14:val="none"/>
              </w:rPr>
              <w:t>każdy klucz przyczepiony za pomocą stalowego breloczka. Brelok musi być autoryzowany w urządzeniu nazwa i numer klucza (breloka) wyświetlany na wyświetlaczu</w:t>
            </w:r>
          </w:p>
        </w:tc>
        <w:tc>
          <w:tcPr>
            <w:tcW w:w="1985" w:type="dxa"/>
          </w:tcPr>
          <w:p w14:paraId="54B445C1" w14:textId="77777777" w:rsidR="0034530E" w:rsidRPr="00395DAC" w:rsidRDefault="0034530E" w:rsidP="0034530E">
            <w:pPr>
              <w:rPr>
                <w:rFonts w:ascii="Times New Roman" w:hAnsi="Times New Roman" w:cs="Times New Roman"/>
              </w:rPr>
            </w:pPr>
          </w:p>
        </w:tc>
      </w:tr>
      <w:tr w:rsidR="0034530E" w:rsidRPr="00395DAC" w14:paraId="52316DCE" w14:textId="77777777" w:rsidTr="0080709B">
        <w:tc>
          <w:tcPr>
            <w:tcW w:w="567" w:type="dxa"/>
          </w:tcPr>
          <w:p w14:paraId="40451E3E"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36A614B4" w14:textId="666A913C" w:rsidR="0034530E" w:rsidRPr="00395DAC" w:rsidRDefault="0034530E" w:rsidP="0034530E">
            <w:pPr>
              <w:rPr>
                <w:rFonts w:ascii="Times New Roman" w:hAnsi="Times New Roman" w:cs="Times New Roman"/>
              </w:rPr>
            </w:pPr>
            <w:r w:rsidRPr="002B1750">
              <w:rPr>
                <w:rFonts w:ascii="Times New Roman" w:eastAsia="Times New Roman" w:hAnsi="Times New Roman" w:cs="Times New Roman"/>
                <w:kern w:val="0"/>
                <w14:ligatures w14:val="none"/>
              </w:rPr>
              <w:t>klucze muszą być zabezpieczone przed nieuprawnionym pobraniem bezstykową kontrolą klucza wykorzystującą technologię RFID;</w:t>
            </w:r>
          </w:p>
        </w:tc>
        <w:tc>
          <w:tcPr>
            <w:tcW w:w="1985" w:type="dxa"/>
          </w:tcPr>
          <w:p w14:paraId="1C75119D" w14:textId="77777777" w:rsidR="0034530E" w:rsidRPr="00395DAC" w:rsidRDefault="0034530E" w:rsidP="0034530E">
            <w:pPr>
              <w:rPr>
                <w:rFonts w:ascii="Times New Roman" w:hAnsi="Times New Roman" w:cs="Times New Roman"/>
              </w:rPr>
            </w:pPr>
          </w:p>
        </w:tc>
      </w:tr>
      <w:tr w:rsidR="0034530E" w:rsidRPr="00395DAC" w14:paraId="1B83EAF6" w14:textId="77777777" w:rsidTr="0080709B">
        <w:tc>
          <w:tcPr>
            <w:tcW w:w="567" w:type="dxa"/>
          </w:tcPr>
          <w:p w14:paraId="6A25DA93"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493F327C" w14:textId="2152A3F5" w:rsidR="0034530E" w:rsidRPr="00395DAC" w:rsidRDefault="0034530E" w:rsidP="0034530E">
            <w:pPr>
              <w:rPr>
                <w:rFonts w:ascii="Times New Roman" w:hAnsi="Times New Roman" w:cs="Times New Roman"/>
              </w:rPr>
            </w:pPr>
            <w:r w:rsidRPr="002B1750">
              <w:rPr>
                <w:rFonts w:ascii="Times New Roman" w:hAnsi="Times New Roman" w:cs="Times New Roman"/>
                <w:kern w:val="0"/>
                <w14:ligatures w14:val="none"/>
              </w:rPr>
              <w:t xml:space="preserve">Autoryzacja do systemu przy pomocy: (karta, PIN, </w:t>
            </w:r>
            <w:proofErr w:type="spellStart"/>
            <w:r w:rsidRPr="002B1750">
              <w:rPr>
                <w:rFonts w:ascii="Times New Roman" w:hAnsi="Times New Roman" w:cs="Times New Roman"/>
                <w:kern w:val="0"/>
                <w14:ligatures w14:val="none"/>
              </w:rPr>
              <w:t>Karta+PIN</w:t>
            </w:r>
            <w:proofErr w:type="spellEnd"/>
            <w:r w:rsidRPr="002B1750">
              <w:rPr>
                <w:rFonts w:ascii="Times New Roman" w:hAnsi="Times New Roman" w:cs="Times New Roman"/>
                <w:kern w:val="0"/>
                <w14:ligatures w14:val="none"/>
              </w:rPr>
              <w:t>, oraz Podwójna autoryzacja: (</w:t>
            </w:r>
            <w:proofErr w:type="spellStart"/>
            <w:r w:rsidRPr="002B1750">
              <w:rPr>
                <w:rFonts w:ascii="Times New Roman" w:hAnsi="Times New Roman" w:cs="Times New Roman"/>
                <w:kern w:val="0"/>
                <w14:ligatures w14:val="none"/>
              </w:rPr>
              <w:t>Karta+Pin</w:t>
            </w:r>
            <w:proofErr w:type="spellEnd"/>
            <w:r w:rsidRPr="002B1750">
              <w:rPr>
                <w:rFonts w:ascii="Times New Roman" w:hAnsi="Times New Roman" w:cs="Times New Roman"/>
                <w:kern w:val="0"/>
                <w14:ligatures w14:val="none"/>
              </w:rPr>
              <w:t>) + (</w:t>
            </w:r>
            <w:proofErr w:type="spellStart"/>
            <w:r w:rsidRPr="002B1750">
              <w:rPr>
                <w:rFonts w:ascii="Times New Roman" w:hAnsi="Times New Roman" w:cs="Times New Roman"/>
                <w:kern w:val="0"/>
                <w14:ligatures w14:val="none"/>
              </w:rPr>
              <w:t>Karta+PIN</w:t>
            </w:r>
            <w:proofErr w:type="spellEnd"/>
            <w:r w:rsidRPr="002B1750">
              <w:rPr>
                <w:rFonts w:ascii="Times New Roman" w:hAnsi="Times New Roman" w:cs="Times New Roman"/>
                <w:kern w:val="0"/>
                <w14:ligatures w14:val="none"/>
              </w:rPr>
              <w:t>);</w:t>
            </w:r>
          </w:p>
        </w:tc>
        <w:tc>
          <w:tcPr>
            <w:tcW w:w="1985" w:type="dxa"/>
          </w:tcPr>
          <w:p w14:paraId="1880AD45" w14:textId="77777777" w:rsidR="0034530E" w:rsidRPr="00395DAC" w:rsidRDefault="0034530E" w:rsidP="0034530E">
            <w:pPr>
              <w:rPr>
                <w:rFonts w:ascii="Times New Roman" w:hAnsi="Times New Roman" w:cs="Times New Roman"/>
              </w:rPr>
            </w:pPr>
          </w:p>
        </w:tc>
      </w:tr>
      <w:tr w:rsidR="0034530E" w:rsidRPr="00395DAC" w14:paraId="76A149C8" w14:textId="77777777" w:rsidTr="0080709B">
        <w:tc>
          <w:tcPr>
            <w:tcW w:w="567" w:type="dxa"/>
          </w:tcPr>
          <w:p w14:paraId="2ED9B05E"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704FC72F" w14:textId="7A68BCD3" w:rsidR="0034530E" w:rsidRPr="00395DAC" w:rsidRDefault="0034530E" w:rsidP="0034530E">
            <w:pPr>
              <w:rPr>
                <w:rFonts w:ascii="Times New Roman" w:hAnsi="Times New Roman" w:cs="Times New Roman"/>
              </w:rPr>
            </w:pPr>
            <w:r w:rsidRPr="002B1750">
              <w:rPr>
                <w:rFonts w:ascii="Times New Roman" w:eastAsia="Times New Roman" w:hAnsi="Times New Roman" w:cs="Times New Roman"/>
                <w:kern w:val="0"/>
                <w14:ligatures w14:val="none"/>
              </w:rPr>
              <w:t>umożliwienie pobrania więcej niż jednego klucza przez jedną uprawnioną osobę;</w:t>
            </w:r>
          </w:p>
        </w:tc>
        <w:tc>
          <w:tcPr>
            <w:tcW w:w="1985" w:type="dxa"/>
          </w:tcPr>
          <w:p w14:paraId="3F994964" w14:textId="77777777" w:rsidR="0034530E" w:rsidRPr="00395DAC" w:rsidRDefault="0034530E" w:rsidP="0034530E">
            <w:pPr>
              <w:rPr>
                <w:rFonts w:ascii="Times New Roman" w:hAnsi="Times New Roman" w:cs="Times New Roman"/>
              </w:rPr>
            </w:pPr>
          </w:p>
        </w:tc>
      </w:tr>
      <w:tr w:rsidR="0034530E" w:rsidRPr="00395DAC" w14:paraId="4367AFFA" w14:textId="77777777" w:rsidTr="0080709B">
        <w:tc>
          <w:tcPr>
            <w:tcW w:w="567" w:type="dxa"/>
          </w:tcPr>
          <w:p w14:paraId="2498704C"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0718EA28" w14:textId="1F20EE27" w:rsidR="0034530E" w:rsidRPr="00395DAC" w:rsidRDefault="0034530E" w:rsidP="0034530E">
            <w:pPr>
              <w:rPr>
                <w:rFonts w:ascii="Times New Roman" w:hAnsi="Times New Roman" w:cs="Times New Roman"/>
              </w:rPr>
            </w:pPr>
            <w:r w:rsidRPr="002B1750">
              <w:rPr>
                <w:rFonts w:ascii="Times New Roman" w:eastAsia="Times New Roman" w:hAnsi="Times New Roman" w:cs="Times New Roman"/>
                <w:kern w:val="0"/>
                <w14:ligatures w14:val="none"/>
              </w:rPr>
              <w:t>w sytuacji gdy użytkownik posiada dostęp tylko do jednego klucza, depozytor automatycznie powinien zwolnić blokadę breloka i podświetli miejsce w którym się znajduje bez konieczności wyboru na ekranie depozytora;</w:t>
            </w:r>
          </w:p>
        </w:tc>
        <w:tc>
          <w:tcPr>
            <w:tcW w:w="1985" w:type="dxa"/>
          </w:tcPr>
          <w:p w14:paraId="61DBAC23" w14:textId="77777777" w:rsidR="0034530E" w:rsidRPr="00395DAC" w:rsidRDefault="0034530E" w:rsidP="0034530E">
            <w:pPr>
              <w:rPr>
                <w:rFonts w:ascii="Times New Roman" w:hAnsi="Times New Roman" w:cs="Times New Roman"/>
              </w:rPr>
            </w:pPr>
          </w:p>
        </w:tc>
      </w:tr>
      <w:tr w:rsidR="0034530E" w:rsidRPr="00395DAC" w14:paraId="7760819F" w14:textId="77777777" w:rsidTr="0080709B">
        <w:tc>
          <w:tcPr>
            <w:tcW w:w="567" w:type="dxa"/>
          </w:tcPr>
          <w:p w14:paraId="7BD6EDEC" w14:textId="77777777" w:rsidR="0034530E" w:rsidRPr="00395DAC" w:rsidRDefault="0034530E" w:rsidP="0034530E">
            <w:pPr>
              <w:pStyle w:val="Akapitzlist"/>
              <w:numPr>
                <w:ilvl w:val="0"/>
                <w:numId w:val="21"/>
              </w:numPr>
              <w:rPr>
                <w:rFonts w:ascii="Times New Roman" w:hAnsi="Times New Roman" w:cs="Times New Roman"/>
              </w:rPr>
            </w:pPr>
          </w:p>
        </w:tc>
        <w:tc>
          <w:tcPr>
            <w:tcW w:w="7513" w:type="dxa"/>
          </w:tcPr>
          <w:p w14:paraId="3A119F92" w14:textId="77777777" w:rsidR="0034530E" w:rsidRPr="006C1C30" w:rsidRDefault="0034530E" w:rsidP="0034530E">
            <w:pPr>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oprogramowanie powinno zapewnić:</w:t>
            </w:r>
          </w:p>
          <w:p w14:paraId="64FFB4EE" w14:textId="77777777" w:rsidR="0034530E" w:rsidRPr="0034530E"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34530E">
              <w:rPr>
                <w:rFonts w:ascii="Times New Roman" w:eastAsia="Times New Roman" w:hAnsi="Times New Roman" w:cs="Times New Roman"/>
                <w:bCs/>
                <w:kern w:val="0"/>
                <w:lang w:eastAsia="x-none"/>
                <w14:ligatures w14:val="none"/>
              </w:rPr>
              <w:t>nadawanie uprawnień  do kluczy pozwalających użytkownikowi/ grupie na pobranie przypisanych kluczy, w określonym czasie,</w:t>
            </w:r>
          </w:p>
          <w:p w14:paraId="566517A8" w14:textId="4D26CFD3" w:rsidR="0034530E" w:rsidRPr="0034530E"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34530E">
              <w:rPr>
                <w:rFonts w:ascii="Times New Roman" w:eastAsia="Times New Roman" w:hAnsi="Times New Roman" w:cs="Times New Roman"/>
                <w:bCs/>
                <w:kern w:val="0"/>
                <w:lang w:eastAsia="x-none"/>
                <w14:ligatures w14:val="none"/>
              </w:rPr>
              <w:t>możliwość pobrania większej ilości kluczy (breloków)podczas jednej autoryzacji,</w:t>
            </w:r>
          </w:p>
          <w:p w14:paraId="7F495F05" w14:textId="2D0F91A3"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 xml:space="preserve">pełną identyfikację oraz blokadę zdeponowanego klucza (breloka) </w:t>
            </w:r>
            <w:r>
              <w:rPr>
                <w:rFonts w:ascii="Times New Roman" w:eastAsia="Times New Roman" w:hAnsi="Times New Roman" w:cs="Times New Roman"/>
                <w:bCs/>
                <w:kern w:val="0"/>
                <w:lang w:eastAsia="x-none"/>
                <w14:ligatures w14:val="none"/>
              </w:rPr>
              <w:br/>
            </w:r>
            <w:r w:rsidRPr="006C1C30">
              <w:rPr>
                <w:rFonts w:ascii="Times New Roman" w:eastAsia="Times New Roman" w:hAnsi="Times New Roman" w:cs="Times New Roman"/>
                <w:bCs/>
                <w:kern w:val="0"/>
                <w:lang w:eastAsia="x-none"/>
                <w14:ligatures w14:val="none"/>
              </w:rPr>
              <w:t>w gnieździe depozytora,</w:t>
            </w:r>
          </w:p>
          <w:p w14:paraId="3CCF3E99"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dostęp tylko do wybranych kluczy (breloków) w zależności od nadanych uprawnień,</w:t>
            </w:r>
          </w:p>
          <w:p w14:paraId="75A1501E"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zwrot klucza do dowolnego gniazda depozytora lub do konkretnego wskazanego i podświetlonego gniazda,</w:t>
            </w:r>
          </w:p>
          <w:p w14:paraId="488B7540"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po uprzedniej autoryzacji przez użytkownika wyświetlenie tylko nazwy kluczy (breloków), do których dany użytkownik posiada dostęp,</w:t>
            </w:r>
          </w:p>
          <w:p w14:paraId="291DF6E3"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hAnsi="Times New Roman" w:cs="Times New Roman"/>
                <w:kern w:val="0"/>
                <w14:ligatures w14:val="none"/>
              </w:rPr>
              <w:t>możliwość sporządzania wydruków ze zdarzeń w pracy systemu według zdefiniowanych uprzednio kryteriów,</w:t>
            </w:r>
          </w:p>
          <w:p w14:paraId="7D9525BF"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kern w:val="0"/>
                <w14:ligatures w14:val="none"/>
              </w:rPr>
              <w:t>informowanie o braku kluczy (breloka) w depozytorze. Wyświetlanie informacji o dacie operacji, nazwie użytkownika ewentualnie o danych kontaktowych do użytkownika,</w:t>
            </w:r>
          </w:p>
          <w:p w14:paraId="5DD614EF" w14:textId="77777777" w:rsidR="0034530E" w:rsidRPr="006C1C30"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hAnsi="Times New Roman" w:cs="Times New Roman"/>
                <w:kern w:val="0"/>
                <w14:ligatures w14:val="none"/>
              </w:rPr>
              <w:t>zdalny bieżący nadzór i stałe monitorowanie obecności kluczy w systemie,</w:t>
            </w:r>
          </w:p>
          <w:p w14:paraId="16941AB9" w14:textId="77777777" w:rsidR="0034530E"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val="x-none" w:eastAsia="x-none"/>
                <w14:ligatures w14:val="none"/>
              </w:rPr>
              <w:t>ustawianie depozytora, ustawienia sieci, tworzenie kopii zapasowej bazy danych, zmiana języka,</w:t>
            </w:r>
          </w:p>
          <w:p w14:paraId="164F341B" w14:textId="77777777" w:rsidR="0034530E" w:rsidRPr="0034530E" w:rsidRDefault="0034530E" w:rsidP="0034530E">
            <w:pPr>
              <w:numPr>
                <w:ilvl w:val="0"/>
                <w:numId w:val="23"/>
              </w:numPr>
              <w:ind w:left="458" w:hanging="283"/>
              <w:contextualSpacing/>
              <w:jc w:val="both"/>
              <w:rPr>
                <w:rFonts w:ascii="Times New Roman" w:eastAsia="Times New Roman" w:hAnsi="Times New Roman" w:cs="Times New Roman"/>
                <w:bCs/>
                <w:kern w:val="0"/>
                <w:lang w:val="x-none" w:eastAsia="x-none"/>
                <w14:ligatures w14:val="none"/>
              </w:rPr>
            </w:pPr>
            <w:r w:rsidRPr="0034530E">
              <w:rPr>
                <w:rFonts w:ascii="Times New Roman" w:eastAsia="Times New Roman" w:hAnsi="Times New Roman" w:cs="Times New Roman"/>
                <w:kern w:val="0"/>
                <w:lang w:eastAsia="x-none"/>
                <w14:ligatures w14:val="none"/>
              </w:rPr>
              <w:t>rejestr zmian dokonanych przez administratora,</w:t>
            </w:r>
            <w:r w:rsidRPr="0034530E">
              <w:rPr>
                <w:rFonts w:ascii="Times New Roman" w:eastAsia="Times New Roman" w:hAnsi="Times New Roman" w:cs="Times New Roman"/>
                <w:bCs/>
                <w:kern w:val="0"/>
                <w:lang w:eastAsia="x-none"/>
                <w14:ligatures w14:val="none"/>
              </w:rPr>
              <w:t xml:space="preserve"> zapewniając możliwość weryfikacji jakie zmiany wprowadzili administratorzy i </w:t>
            </w:r>
            <w:proofErr w:type="spellStart"/>
            <w:r w:rsidRPr="0034530E">
              <w:rPr>
                <w:rFonts w:ascii="Times New Roman" w:eastAsia="Times New Roman" w:hAnsi="Times New Roman" w:cs="Times New Roman"/>
                <w:bCs/>
                <w:kern w:val="0"/>
                <w:lang w:eastAsia="x-none"/>
                <w14:ligatures w14:val="none"/>
              </w:rPr>
              <w:t>sub</w:t>
            </w:r>
            <w:proofErr w:type="spellEnd"/>
            <w:r w:rsidRPr="0034530E">
              <w:rPr>
                <w:rFonts w:ascii="Times New Roman" w:eastAsia="Times New Roman" w:hAnsi="Times New Roman" w:cs="Times New Roman"/>
                <w:bCs/>
                <w:kern w:val="0"/>
                <w:lang w:eastAsia="x-none"/>
                <w14:ligatures w14:val="none"/>
              </w:rPr>
              <w:t>-administratorzy.</w:t>
            </w:r>
          </w:p>
          <w:p w14:paraId="7F726A58" w14:textId="78C33F0E" w:rsidR="0034530E" w:rsidRPr="00395DAC" w:rsidRDefault="0034530E" w:rsidP="003D2635">
            <w:pPr>
              <w:numPr>
                <w:ilvl w:val="0"/>
                <w:numId w:val="23"/>
              </w:numPr>
              <w:ind w:left="458" w:hanging="283"/>
              <w:contextualSpacing/>
              <w:jc w:val="both"/>
              <w:rPr>
                <w:rFonts w:ascii="Times New Roman" w:hAnsi="Times New Roman" w:cs="Times New Roman"/>
              </w:rPr>
            </w:pPr>
            <w:r w:rsidRPr="0034530E">
              <w:rPr>
                <w:rFonts w:ascii="Times New Roman" w:eastAsia="Times New Roman" w:hAnsi="Times New Roman" w:cs="Times New Roman"/>
                <w:bCs/>
                <w:kern w:val="0"/>
                <w:lang w:val="x-none" w:eastAsia="x-none"/>
                <w14:ligatures w14:val="none"/>
              </w:rPr>
              <w:t>możliwość nadawania tymczasowych uprawnień do kluczy: w określonych ramach czasowych (od dnia do dnia), na określoną liczbę pobrań, na określony dzień itd.</w:t>
            </w:r>
          </w:p>
        </w:tc>
        <w:tc>
          <w:tcPr>
            <w:tcW w:w="1985" w:type="dxa"/>
          </w:tcPr>
          <w:p w14:paraId="6366BCA9" w14:textId="77777777" w:rsidR="0034530E" w:rsidRPr="00395DAC" w:rsidRDefault="0034530E" w:rsidP="0080709B">
            <w:pPr>
              <w:rPr>
                <w:rFonts w:ascii="Times New Roman" w:hAnsi="Times New Roman" w:cs="Times New Roman"/>
              </w:rPr>
            </w:pPr>
          </w:p>
        </w:tc>
      </w:tr>
      <w:tr w:rsidR="00380B17" w:rsidRPr="00395DAC" w14:paraId="0F4979CB" w14:textId="77777777" w:rsidTr="0080709B">
        <w:tc>
          <w:tcPr>
            <w:tcW w:w="567" w:type="dxa"/>
          </w:tcPr>
          <w:p w14:paraId="4C59B5FC"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28A75CE4" w14:textId="12ADCEEB" w:rsidR="00380B17" w:rsidRPr="00395DAC" w:rsidRDefault="00380B17" w:rsidP="00380B17">
            <w:pPr>
              <w:rPr>
                <w:rFonts w:ascii="Times New Roman" w:hAnsi="Times New Roman" w:cs="Times New Roman"/>
              </w:rPr>
            </w:pPr>
            <w:r w:rsidRPr="00683A94">
              <w:rPr>
                <w:rFonts w:ascii="Times New Roman" w:eastAsia="Times New Roman" w:hAnsi="Times New Roman" w:cs="Times New Roman"/>
                <w:bCs/>
                <w:kern w:val="0"/>
                <w:lang w:eastAsia="x-none"/>
                <w14:ligatures w14:val="none"/>
              </w:rPr>
              <w:t>menu obsługi w języku polskim;</w:t>
            </w:r>
          </w:p>
        </w:tc>
        <w:tc>
          <w:tcPr>
            <w:tcW w:w="1985" w:type="dxa"/>
          </w:tcPr>
          <w:p w14:paraId="37A35039" w14:textId="77777777" w:rsidR="00380B17" w:rsidRPr="00395DAC" w:rsidRDefault="00380B17" w:rsidP="00380B17">
            <w:pPr>
              <w:rPr>
                <w:rFonts w:ascii="Times New Roman" w:hAnsi="Times New Roman" w:cs="Times New Roman"/>
              </w:rPr>
            </w:pPr>
          </w:p>
        </w:tc>
      </w:tr>
      <w:tr w:rsidR="00380B17" w:rsidRPr="00395DAC" w14:paraId="70ABACD2" w14:textId="77777777" w:rsidTr="0080709B">
        <w:tc>
          <w:tcPr>
            <w:tcW w:w="567" w:type="dxa"/>
          </w:tcPr>
          <w:p w14:paraId="10D2277B"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9415F24" w14:textId="30E7CA24" w:rsidR="00380B17" w:rsidRPr="00395DAC" w:rsidRDefault="00380B17" w:rsidP="00380B17">
            <w:pPr>
              <w:rPr>
                <w:rFonts w:ascii="Times New Roman" w:hAnsi="Times New Roman" w:cs="Times New Roman"/>
              </w:rPr>
            </w:pPr>
            <w:r w:rsidRPr="00683A94">
              <w:rPr>
                <w:rFonts w:ascii="Times New Roman" w:eastAsia="Times New Roman" w:hAnsi="Times New Roman" w:cs="Times New Roman"/>
                <w:bCs/>
                <w:kern w:val="0"/>
                <w:lang w:eastAsia="x-none"/>
                <w14:ligatures w14:val="none"/>
              </w:rPr>
              <w:t>instrukcja obsługi w formie elektronicznej i papierowej w polskiej wersji językowej;</w:t>
            </w:r>
          </w:p>
        </w:tc>
        <w:tc>
          <w:tcPr>
            <w:tcW w:w="1985" w:type="dxa"/>
          </w:tcPr>
          <w:p w14:paraId="0BEBD088" w14:textId="77777777" w:rsidR="00380B17" w:rsidRPr="00395DAC" w:rsidRDefault="00380B17" w:rsidP="00380B17">
            <w:pPr>
              <w:rPr>
                <w:rFonts w:ascii="Times New Roman" w:hAnsi="Times New Roman" w:cs="Times New Roman"/>
              </w:rPr>
            </w:pPr>
          </w:p>
        </w:tc>
      </w:tr>
      <w:tr w:rsidR="00380B17" w:rsidRPr="00395DAC" w14:paraId="27A60652" w14:textId="77777777" w:rsidTr="0080709B">
        <w:tc>
          <w:tcPr>
            <w:tcW w:w="567" w:type="dxa"/>
          </w:tcPr>
          <w:p w14:paraId="0511F612"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1D19B4BB" w14:textId="474291F8" w:rsidR="00380B17" w:rsidRPr="00395DAC" w:rsidRDefault="00380B17" w:rsidP="00380B17">
            <w:pPr>
              <w:rPr>
                <w:rFonts w:ascii="Times New Roman" w:hAnsi="Times New Roman" w:cs="Times New Roman"/>
              </w:rPr>
            </w:pPr>
            <w:r w:rsidRPr="00683A94">
              <w:rPr>
                <w:rFonts w:ascii="Times New Roman" w:eastAsia="Times New Roman" w:hAnsi="Times New Roman" w:cs="Times New Roman"/>
                <w:kern w:val="0"/>
                <w:lang w:val="x-none" w:eastAsia="x-none"/>
                <w14:ligatures w14:val="none"/>
              </w:rPr>
              <w:t>posiadać rejestrację wszystkich zdarzeń o pojemności umożliwiającej ich rejestrację z co najmniej ostatnich 30 dni</w:t>
            </w:r>
            <w:r w:rsidRPr="00683A94">
              <w:rPr>
                <w:rFonts w:ascii="Times New Roman" w:eastAsia="Times New Roman" w:hAnsi="Times New Roman" w:cs="Times New Roman"/>
                <w:kern w:val="0"/>
                <w:lang w:eastAsia="x-none"/>
                <w14:ligatures w14:val="none"/>
              </w:rPr>
              <w:t>;</w:t>
            </w:r>
          </w:p>
        </w:tc>
        <w:tc>
          <w:tcPr>
            <w:tcW w:w="1985" w:type="dxa"/>
          </w:tcPr>
          <w:p w14:paraId="7E373981" w14:textId="77777777" w:rsidR="00380B17" w:rsidRPr="00395DAC" w:rsidRDefault="00380B17" w:rsidP="00380B17">
            <w:pPr>
              <w:rPr>
                <w:rFonts w:ascii="Times New Roman" w:hAnsi="Times New Roman" w:cs="Times New Roman"/>
              </w:rPr>
            </w:pPr>
          </w:p>
        </w:tc>
      </w:tr>
      <w:tr w:rsidR="00380B17" w:rsidRPr="00395DAC" w14:paraId="67719D54" w14:textId="77777777" w:rsidTr="0080709B">
        <w:tc>
          <w:tcPr>
            <w:tcW w:w="567" w:type="dxa"/>
          </w:tcPr>
          <w:p w14:paraId="274D4664"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5A92328F" w14:textId="5FE6B2D8"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mieć zabezpieczenia przeciwsabotażowe, przeciwprzepięciowe oraz odporność na urazy i wstrząsy mechaniczne o małej częstotliwości;</w:t>
            </w:r>
          </w:p>
        </w:tc>
        <w:tc>
          <w:tcPr>
            <w:tcW w:w="1985" w:type="dxa"/>
          </w:tcPr>
          <w:p w14:paraId="35AA75AF" w14:textId="77777777" w:rsidR="00380B17" w:rsidRPr="00395DAC" w:rsidRDefault="00380B17" w:rsidP="00380B17">
            <w:pPr>
              <w:rPr>
                <w:rFonts w:ascii="Times New Roman" w:hAnsi="Times New Roman" w:cs="Times New Roman"/>
              </w:rPr>
            </w:pPr>
          </w:p>
        </w:tc>
      </w:tr>
      <w:tr w:rsidR="00380B17" w:rsidRPr="00395DAC" w14:paraId="6614431A" w14:textId="77777777" w:rsidTr="0080709B">
        <w:tc>
          <w:tcPr>
            <w:tcW w:w="567" w:type="dxa"/>
          </w:tcPr>
          <w:p w14:paraId="551AC242"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7E9B4839" w14:textId="3067DF3D"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zapewnić możliwość rozbudowy systemu;</w:t>
            </w:r>
          </w:p>
        </w:tc>
        <w:tc>
          <w:tcPr>
            <w:tcW w:w="1985" w:type="dxa"/>
          </w:tcPr>
          <w:p w14:paraId="262EA247" w14:textId="77777777" w:rsidR="00380B17" w:rsidRPr="00395DAC" w:rsidRDefault="00380B17" w:rsidP="00380B17">
            <w:pPr>
              <w:rPr>
                <w:rFonts w:ascii="Times New Roman" w:hAnsi="Times New Roman" w:cs="Times New Roman"/>
              </w:rPr>
            </w:pPr>
          </w:p>
        </w:tc>
      </w:tr>
      <w:tr w:rsidR="00380B17" w:rsidRPr="00395DAC" w14:paraId="034B84DB" w14:textId="77777777" w:rsidTr="0080709B">
        <w:tc>
          <w:tcPr>
            <w:tcW w:w="567" w:type="dxa"/>
          </w:tcPr>
          <w:p w14:paraId="325F16F6"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05009F08" w14:textId="1BEBE7AD"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umożliwiać deponowanie pewnej liczby kluczy w sposób zapewniający zabezpieczenie przed skopiowaniem, odciskiem, wglądem w profil części roboczej klucza, sfotografowaniem (np. skrytki depozytowe);</w:t>
            </w:r>
          </w:p>
        </w:tc>
        <w:tc>
          <w:tcPr>
            <w:tcW w:w="1985" w:type="dxa"/>
          </w:tcPr>
          <w:p w14:paraId="03E1AA36" w14:textId="77777777" w:rsidR="00380B17" w:rsidRPr="00395DAC" w:rsidRDefault="00380B17" w:rsidP="00380B17">
            <w:pPr>
              <w:rPr>
                <w:rFonts w:ascii="Times New Roman" w:hAnsi="Times New Roman" w:cs="Times New Roman"/>
              </w:rPr>
            </w:pPr>
          </w:p>
        </w:tc>
      </w:tr>
      <w:tr w:rsidR="00380B17" w:rsidRPr="00395DAC" w14:paraId="501CE703" w14:textId="77777777" w:rsidTr="0080709B">
        <w:tc>
          <w:tcPr>
            <w:tcW w:w="567" w:type="dxa"/>
          </w:tcPr>
          <w:p w14:paraId="0334719F"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0DF78CC0" w14:textId="44239A62"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sygnalizować dźwiękowo i wizualnie próby nieuprawnionego pobrania klucza, mechanicznej ingerencji w urządzenie; prób sabotażu oraz braku zamknięcia drzwi depozytora;</w:t>
            </w:r>
          </w:p>
        </w:tc>
        <w:tc>
          <w:tcPr>
            <w:tcW w:w="1985" w:type="dxa"/>
          </w:tcPr>
          <w:p w14:paraId="6CDF5DC3" w14:textId="77777777" w:rsidR="00380B17" w:rsidRPr="00395DAC" w:rsidRDefault="00380B17" w:rsidP="00380B17">
            <w:pPr>
              <w:rPr>
                <w:rFonts w:ascii="Times New Roman" w:hAnsi="Times New Roman" w:cs="Times New Roman"/>
              </w:rPr>
            </w:pPr>
          </w:p>
        </w:tc>
      </w:tr>
      <w:tr w:rsidR="00380B17" w:rsidRPr="00395DAC" w14:paraId="4E07248A" w14:textId="77777777" w:rsidTr="0080709B">
        <w:tc>
          <w:tcPr>
            <w:tcW w:w="567" w:type="dxa"/>
          </w:tcPr>
          <w:p w14:paraId="7FD73860"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7E9AB65A" w14:textId="24E686D5" w:rsidR="00380B17" w:rsidRPr="00395DAC" w:rsidRDefault="00380B17" w:rsidP="00380B17">
            <w:pPr>
              <w:rPr>
                <w:rFonts w:ascii="Times New Roman" w:hAnsi="Times New Roman" w:cs="Times New Roman"/>
              </w:rPr>
            </w:pPr>
            <w:r w:rsidRPr="00683A94">
              <w:rPr>
                <w:rFonts w:ascii="Times New Roman" w:hAnsi="Times New Roman" w:cs="Times New Roman"/>
                <w:bCs/>
                <w:kern w:val="0"/>
                <w14:ligatures w14:val="none"/>
              </w:rPr>
              <w:t>powinien posiadać wielosystemowy</w:t>
            </w:r>
            <w:r w:rsidRPr="00683A94">
              <w:rPr>
                <w:rFonts w:ascii="Times New Roman" w:hAnsi="Times New Roman" w:cs="Times New Roman"/>
                <w:kern w:val="0"/>
                <w14:ligatures w14:val="none"/>
              </w:rPr>
              <w:t xml:space="preserve"> czytnik kart zbliżeniowych obsługujący karty w systemach: </w:t>
            </w:r>
            <w:proofErr w:type="spellStart"/>
            <w:r w:rsidRPr="00683A94">
              <w:rPr>
                <w:rFonts w:ascii="Times New Roman" w:hAnsi="Times New Roman" w:cs="Times New Roman"/>
                <w:kern w:val="0"/>
                <w14:ligatures w14:val="none"/>
              </w:rPr>
              <w:t>Mifare</w:t>
            </w:r>
            <w:proofErr w:type="spellEnd"/>
            <w:r w:rsidRPr="00683A94">
              <w:rPr>
                <w:rFonts w:ascii="Times New Roman" w:hAnsi="Times New Roman" w:cs="Times New Roman"/>
                <w:kern w:val="0"/>
                <w14:ligatures w14:val="none"/>
              </w:rPr>
              <w:t xml:space="preserve">, HID, </w:t>
            </w:r>
            <w:proofErr w:type="spellStart"/>
            <w:r w:rsidRPr="00683A94">
              <w:rPr>
                <w:rFonts w:ascii="Times New Roman" w:hAnsi="Times New Roman" w:cs="Times New Roman"/>
                <w:kern w:val="0"/>
                <w14:ligatures w14:val="none"/>
              </w:rPr>
              <w:t>Unique</w:t>
            </w:r>
            <w:proofErr w:type="spellEnd"/>
            <w:r w:rsidRPr="00683A94">
              <w:rPr>
                <w:rFonts w:ascii="Times New Roman" w:hAnsi="Times New Roman" w:cs="Times New Roman"/>
                <w:kern w:val="0"/>
                <w14:ligatures w14:val="none"/>
              </w:rPr>
              <w:t xml:space="preserve">, </w:t>
            </w:r>
            <w:proofErr w:type="spellStart"/>
            <w:r w:rsidRPr="00683A94">
              <w:rPr>
                <w:rFonts w:ascii="Times New Roman" w:hAnsi="Times New Roman" w:cs="Times New Roman"/>
                <w:kern w:val="0"/>
                <w14:ligatures w14:val="none"/>
              </w:rPr>
              <w:t>Indala</w:t>
            </w:r>
            <w:proofErr w:type="spellEnd"/>
            <w:r w:rsidRPr="00683A94">
              <w:rPr>
                <w:rFonts w:ascii="Times New Roman" w:hAnsi="Times New Roman" w:cs="Times New Roman"/>
                <w:kern w:val="0"/>
                <w14:ligatures w14:val="none"/>
              </w:rPr>
              <w:t xml:space="preserve">, </w:t>
            </w:r>
            <w:proofErr w:type="spellStart"/>
            <w:r w:rsidRPr="00683A94">
              <w:rPr>
                <w:rFonts w:ascii="Times New Roman" w:hAnsi="Times New Roman" w:cs="Times New Roman"/>
                <w:kern w:val="0"/>
                <w14:ligatures w14:val="none"/>
              </w:rPr>
              <w:t>Ultralight</w:t>
            </w:r>
            <w:proofErr w:type="spellEnd"/>
            <w:r w:rsidRPr="00683A94">
              <w:rPr>
                <w:rFonts w:ascii="Times New Roman" w:hAnsi="Times New Roman" w:cs="Times New Roman"/>
                <w:kern w:val="0"/>
                <w14:ligatures w14:val="none"/>
              </w:rPr>
              <w:t xml:space="preserve"> – zlicowany z obudową depozytora (niewystający po za obudowę);</w:t>
            </w:r>
          </w:p>
        </w:tc>
        <w:tc>
          <w:tcPr>
            <w:tcW w:w="1985" w:type="dxa"/>
          </w:tcPr>
          <w:p w14:paraId="1052A817" w14:textId="77777777" w:rsidR="00380B17" w:rsidRPr="00395DAC" w:rsidRDefault="00380B17" w:rsidP="00380B17">
            <w:pPr>
              <w:rPr>
                <w:rFonts w:ascii="Times New Roman" w:hAnsi="Times New Roman" w:cs="Times New Roman"/>
              </w:rPr>
            </w:pPr>
          </w:p>
        </w:tc>
      </w:tr>
      <w:tr w:rsidR="00380B17" w:rsidRPr="00395DAC" w14:paraId="1ED931D8" w14:textId="77777777" w:rsidTr="0080709B">
        <w:tc>
          <w:tcPr>
            <w:tcW w:w="567" w:type="dxa"/>
          </w:tcPr>
          <w:p w14:paraId="0311A617"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571D7FAB" w14:textId="3ACF5C11"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umożliwiać identyfikację użytkownika poprzez odczyt danych z karty zbliżeniowej, kod PIN, oraz dowolną kombinację powyższych sposobów identyfikacji;</w:t>
            </w:r>
          </w:p>
        </w:tc>
        <w:tc>
          <w:tcPr>
            <w:tcW w:w="1985" w:type="dxa"/>
          </w:tcPr>
          <w:p w14:paraId="21B7AF9F" w14:textId="77777777" w:rsidR="00380B17" w:rsidRPr="00395DAC" w:rsidRDefault="00380B17" w:rsidP="00380B17">
            <w:pPr>
              <w:rPr>
                <w:rFonts w:ascii="Times New Roman" w:hAnsi="Times New Roman" w:cs="Times New Roman"/>
              </w:rPr>
            </w:pPr>
          </w:p>
        </w:tc>
      </w:tr>
      <w:tr w:rsidR="00380B17" w:rsidRPr="00395DAC" w14:paraId="6F2A46BB" w14:textId="77777777" w:rsidTr="0080709B">
        <w:tc>
          <w:tcPr>
            <w:tcW w:w="567" w:type="dxa"/>
          </w:tcPr>
          <w:p w14:paraId="0D59DF19"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4BD07B54" w14:textId="400BC4FA"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posiadać czytelny dla użytkownika panel komunikacji i sterowania;</w:t>
            </w:r>
          </w:p>
        </w:tc>
        <w:tc>
          <w:tcPr>
            <w:tcW w:w="1985" w:type="dxa"/>
          </w:tcPr>
          <w:p w14:paraId="181816AA" w14:textId="77777777" w:rsidR="00380B17" w:rsidRPr="00395DAC" w:rsidRDefault="00380B17" w:rsidP="00380B17">
            <w:pPr>
              <w:rPr>
                <w:rFonts w:ascii="Times New Roman" w:hAnsi="Times New Roman" w:cs="Times New Roman"/>
              </w:rPr>
            </w:pPr>
          </w:p>
        </w:tc>
      </w:tr>
      <w:tr w:rsidR="00380B17" w:rsidRPr="00395DAC" w14:paraId="6D81E8FE" w14:textId="77777777" w:rsidTr="0080709B">
        <w:tc>
          <w:tcPr>
            <w:tcW w:w="567" w:type="dxa"/>
          </w:tcPr>
          <w:p w14:paraId="43E85F02"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449198EE" w14:textId="1E908BA1"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umożliwiać awaryjne wydanie kluczy w sytuacji zagrożenia;</w:t>
            </w:r>
          </w:p>
        </w:tc>
        <w:tc>
          <w:tcPr>
            <w:tcW w:w="1985" w:type="dxa"/>
          </w:tcPr>
          <w:p w14:paraId="20A4CE0F" w14:textId="77777777" w:rsidR="00380B17" w:rsidRPr="00395DAC" w:rsidRDefault="00380B17" w:rsidP="00380B17">
            <w:pPr>
              <w:rPr>
                <w:rFonts w:ascii="Times New Roman" w:hAnsi="Times New Roman" w:cs="Times New Roman"/>
              </w:rPr>
            </w:pPr>
          </w:p>
        </w:tc>
      </w:tr>
      <w:tr w:rsidR="00380B17" w:rsidRPr="00395DAC" w14:paraId="7CB598E5" w14:textId="77777777" w:rsidTr="0080709B">
        <w:tc>
          <w:tcPr>
            <w:tcW w:w="567" w:type="dxa"/>
          </w:tcPr>
          <w:p w14:paraId="2BD4466B"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099E5150" w14:textId="2A496D0A"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posiadać wbudowany system zasilania awaryjnego zapewniający prawidłową pracę urządzeń w przypadku zaniku zasilania podstawowego;</w:t>
            </w:r>
          </w:p>
        </w:tc>
        <w:tc>
          <w:tcPr>
            <w:tcW w:w="1985" w:type="dxa"/>
          </w:tcPr>
          <w:p w14:paraId="19A226C2" w14:textId="77777777" w:rsidR="00380B17" w:rsidRPr="00395DAC" w:rsidRDefault="00380B17" w:rsidP="00380B17">
            <w:pPr>
              <w:rPr>
                <w:rFonts w:ascii="Times New Roman" w:hAnsi="Times New Roman" w:cs="Times New Roman"/>
              </w:rPr>
            </w:pPr>
          </w:p>
        </w:tc>
      </w:tr>
      <w:tr w:rsidR="00380B17" w:rsidRPr="00395DAC" w14:paraId="0D10CB42" w14:textId="77777777" w:rsidTr="0080709B">
        <w:tc>
          <w:tcPr>
            <w:tcW w:w="567" w:type="dxa"/>
          </w:tcPr>
          <w:p w14:paraId="5DB780C7"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3D4283C" w14:textId="5DE8F265"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posiadać możliwość tworzenia stref czasowych dla użytkowników;</w:t>
            </w:r>
          </w:p>
        </w:tc>
        <w:tc>
          <w:tcPr>
            <w:tcW w:w="1985" w:type="dxa"/>
          </w:tcPr>
          <w:p w14:paraId="5D186CBF" w14:textId="77777777" w:rsidR="00380B17" w:rsidRPr="00395DAC" w:rsidRDefault="00380B17" w:rsidP="00380B17">
            <w:pPr>
              <w:rPr>
                <w:rFonts w:ascii="Times New Roman" w:hAnsi="Times New Roman" w:cs="Times New Roman"/>
              </w:rPr>
            </w:pPr>
          </w:p>
        </w:tc>
      </w:tr>
      <w:tr w:rsidR="00380B17" w:rsidRPr="00395DAC" w14:paraId="54D9EFAF" w14:textId="77777777" w:rsidTr="0080709B">
        <w:tc>
          <w:tcPr>
            <w:tcW w:w="567" w:type="dxa"/>
          </w:tcPr>
          <w:p w14:paraId="58525DB8"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AE24544" w14:textId="39892FE5"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generowanie alarmu ze zdarzeń będących anomaliami w pracy systemu, tj. braku kluczy w zdefiniowanych uprzednio oknach czasowych, usterek technicznych, nieprawidłowej obsługi, nieuprawnionych prób pobrania kluczy;</w:t>
            </w:r>
          </w:p>
        </w:tc>
        <w:tc>
          <w:tcPr>
            <w:tcW w:w="1985" w:type="dxa"/>
          </w:tcPr>
          <w:p w14:paraId="0588315A" w14:textId="77777777" w:rsidR="00380B17" w:rsidRPr="00395DAC" w:rsidRDefault="00380B17" w:rsidP="00380B17">
            <w:pPr>
              <w:rPr>
                <w:rFonts w:ascii="Times New Roman" w:hAnsi="Times New Roman" w:cs="Times New Roman"/>
              </w:rPr>
            </w:pPr>
          </w:p>
        </w:tc>
      </w:tr>
      <w:tr w:rsidR="00380B17" w:rsidRPr="00395DAC" w14:paraId="4D914533" w14:textId="77777777" w:rsidTr="0080709B">
        <w:tc>
          <w:tcPr>
            <w:tcW w:w="567" w:type="dxa"/>
          </w:tcPr>
          <w:p w14:paraId="47CCE9EF"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1B375C1B" w14:textId="22EEADAB"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 xml:space="preserve">umożliwiać </w:t>
            </w:r>
            <w:bookmarkStart w:id="0" w:name="_Hlk80006700"/>
            <w:r w:rsidRPr="00683A94">
              <w:rPr>
                <w:rFonts w:ascii="Times New Roman" w:hAnsi="Times New Roman" w:cs="Times New Roman"/>
                <w:kern w:val="0"/>
                <w14:ligatures w14:val="none"/>
              </w:rPr>
              <w:t>zdalny bieżący nadzór i stałe monitorowanie obecności kluczy w systemie</w:t>
            </w:r>
            <w:bookmarkEnd w:id="0"/>
            <w:r w:rsidRPr="00683A94">
              <w:rPr>
                <w:rFonts w:ascii="Times New Roman" w:hAnsi="Times New Roman" w:cs="Times New Roman"/>
                <w:kern w:val="0"/>
                <w14:ligatures w14:val="none"/>
              </w:rPr>
              <w:t>;</w:t>
            </w:r>
          </w:p>
        </w:tc>
        <w:tc>
          <w:tcPr>
            <w:tcW w:w="1985" w:type="dxa"/>
          </w:tcPr>
          <w:p w14:paraId="35D528F6" w14:textId="77777777" w:rsidR="00380B17" w:rsidRPr="00395DAC" w:rsidRDefault="00380B17" w:rsidP="00380B17">
            <w:pPr>
              <w:rPr>
                <w:rFonts w:ascii="Times New Roman" w:hAnsi="Times New Roman" w:cs="Times New Roman"/>
              </w:rPr>
            </w:pPr>
          </w:p>
        </w:tc>
      </w:tr>
      <w:tr w:rsidR="00380B17" w:rsidRPr="00395DAC" w14:paraId="6FBA897C" w14:textId="77777777" w:rsidTr="0080709B">
        <w:tc>
          <w:tcPr>
            <w:tcW w:w="567" w:type="dxa"/>
          </w:tcPr>
          <w:p w14:paraId="59189B94"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201565BE" w14:textId="2B972FC3"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wskazywanie użytych kart zbliżeniowych podczas przypisywania karty nowemu użytkownikowi;</w:t>
            </w:r>
          </w:p>
        </w:tc>
        <w:tc>
          <w:tcPr>
            <w:tcW w:w="1985" w:type="dxa"/>
          </w:tcPr>
          <w:p w14:paraId="6FECEFDB" w14:textId="77777777" w:rsidR="00380B17" w:rsidRPr="00395DAC" w:rsidRDefault="00380B17" w:rsidP="00380B17">
            <w:pPr>
              <w:rPr>
                <w:rFonts w:ascii="Times New Roman" w:hAnsi="Times New Roman" w:cs="Times New Roman"/>
              </w:rPr>
            </w:pPr>
          </w:p>
        </w:tc>
      </w:tr>
      <w:tr w:rsidR="00380B17" w:rsidRPr="00395DAC" w14:paraId="36BFC6AD" w14:textId="77777777" w:rsidTr="0080709B">
        <w:tc>
          <w:tcPr>
            <w:tcW w:w="567" w:type="dxa"/>
          </w:tcPr>
          <w:p w14:paraId="62394DA9"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4B6530B9" w14:textId="62101B1D" w:rsidR="00380B17" w:rsidRPr="00395DAC" w:rsidRDefault="00380B17" w:rsidP="00380B17">
            <w:pPr>
              <w:rPr>
                <w:rFonts w:ascii="Times New Roman" w:hAnsi="Times New Roman" w:cs="Times New Roman"/>
              </w:rPr>
            </w:pPr>
            <w:r w:rsidRPr="00683A94">
              <w:rPr>
                <w:rFonts w:ascii="Times New Roman" w:hAnsi="Times New Roman" w:cs="Times New Roman"/>
                <w:kern w:val="0"/>
                <w14:ligatures w14:val="none"/>
              </w:rPr>
              <w:t xml:space="preserve">powinien posiadać możliwość </w:t>
            </w:r>
            <w:r w:rsidRPr="00683A94">
              <w:rPr>
                <w:rFonts w:ascii="Times New Roman" w:hAnsi="Times New Roman" w:cs="Times New Roman"/>
                <w:bCs/>
                <w:kern w:val="0"/>
                <w14:ligatures w14:val="none"/>
              </w:rPr>
              <w:t>powiadomień mailowych</w:t>
            </w:r>
            <w:r w:rsidRPr="00683A94">
              <w:rPr>
                <w:rFonts w:ascii="Times New Roman" w:hAnsi="Times New Roman" w:cs="Times New Roman"/>
                <w:kern w:val="0"/>
                <w14:ligatures w14:val="none"/>
              </w:rPr>
              <w:t xml:space="preserve"> nie zdania klucza po określonych godzinach;</w:t>
            </w:r>
          </w:p>
        </w:tc>
        <w:tc>
          <w:tcPr>
            <w:tcW w:w="1985" w:type="dxa"/>
          </w:tcPr>
          <w:p w14:paraId="040B0B5E" w14:textId="77777777" w:rsidR="00380B17" w:rsidRPr="00395DAC" w:rsidRDefault="00380B17" w:rsidP="00380B17">
            <w:pPr>
              <w:rPr>
                <w:rFonts w:ascii="Times New Roman" w:hAnsi="Times New Roman" w:cs="Times New Roman"/>
              </w:rPr>
            </w:pPr>
          </w:p>
        </w:tc>
      </w:tr>
      <w:tr w:rsidR="00380B17" w:rsidRPr="00395DAC" w14:paraId="3E41B886" w14:textId="77777777" w:rsidTr="0080709B">
        <w:tc>
          <w:tcPr>
            <w:tcW w:w="567" w:type="dxa"/>
          </w:tcPr>
          <w:p w14:paraId="64D574B9"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BEBC548" w14:textId="4A36539A"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 xml:space="preserve">możliwość nadawania </w:t>
            </w:r>
            <w:r w:rsidRPr="00A87508">
              <w:rPr>
                <w:rFonts w:ascii="Times New Roman" w:hAnsi="Times New Roman" w:cs="Times New Roman"/>
                <w:bCs/>
                <w:kern w:val="0"/>
                <w14:ligatures w14:val="none"/>
              </w:rPr>
              <w:t>dowolnych, wielopoziomowych uprawnień</w:t>
            </w:r>
            <w:r w:rsidRPr="00A87508">
              <w:rPr>
                <w:rFonts w:ascii="Times New Roman" w:hAnsi="Times New Roman" w:cs="Times New Roman"/>
                <w:kern w:val="0"/>
                <w14:ligatures w14:val="none"/>
              </w:rPr>
              <w:t xml:space="preserve"> dostępu do funkcji depozytora zarówno z poziomu dotykowego terminala LCD umieszczonego w depozytorze jak również z poziomu aplikacji webowej (np. tylko podgląd zdarzeń, sprawdzanie stanu kluczy, nadawanie uprawnień do kluczy, tworzenie okien czasowych, zarządzanie ściśle określoną ilością kluczy/użytkowników lub inne wedle potrzeby);</w:t>
            </w:r>
          </w:p>
        </w:tc>
        <w:tc>
          <w:tcPr>
            <w:tcW w:w="1985" w:type="dxa"/>
          </w:tcPr>
          <w:p w14:paraId="4EFC4075" w14:textId="77777777" w:rsidR="00380B17" w:rsidRPr="00395DAC" w:rsidRDefault="00380B17" w:rsidP="00380B17">
            <w:pPr>
              <w:rPr>
                <w:rFonts w:ascii="Times New Roman" w:hAnsi="Times New Roman" w:cs="Times New Roman"/>
              </w:rPr>
            </w:pPr>
          </w:p>
        </w:tc>
      </w:tr>
      <w:tr w:rsidR="00380B17" w:rsidRPr="00395DAC" w14:paraId="3D3725A3" w14:textId="77777777" w:rsidTr="0080709B">
        <w:tc>
          <w:tcPr>
            <w:tcW w:w="567" w:type="dxa"/>
          </w:tcPr>
          <w:p w14:paraId="7A50B55B"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054A6B9C" w14:textId="7556EDD3"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możliwość mechanicznego otwarcia depozytora oraz zwolnienia kluczy w przypadku braku zasilania lub awarii (otwarcie za pomocą kluczy);</w:t>
            </w:r>
          </w:p>
        </w:tc>
        <w:tc>
          <w:tcPr>
            <w:tcW w:w="1985" w:type="dxa"/>
          </w:tcPr>
          <w:p w14:paraId="130EE36A" w14:textId="77777777" w:rsidR="00380B17" w:rsidRPr="00395DAC" w:rsidRDefault="00380B17" w:rsidP="00380B17">
            <w:pPr>
              <w:rPr>
                <w:rFonts w:ascii="Times New Roman" w:hAnsi="Times New Roman" w:cs="Times New Roman"/>
              </w:rPr>
            </w:pPr>
          </w:p>
        </w:tc>
      </w:tr>
      <w:tr w:rsidR="00380B17" w:rsidRPr="00395DAC" w14:paraId="02B414D6" w14:textId="77777777" w:rsidTr="0080709B">
        <w:tc>
          <w:tcPr>
            <w:tcW w:w="567" w:type="dxa"/>
          </w:tcPr>
          <w:p w14:paraId="07ABA6AD"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5F25E0C3" w14:textId="197C72E2"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możliwość importu i eksportu danych (Imię, Nazwisko, numer karty inne);</w:t>
            </w:r>
          </w:p>
        </w:tc>
        <w:tc>
          <w:tcPr>
            <w:tcW w:w="1985" w:type="dxa"/>
          </w:tcPr>
          <w:p w14:paraId="4B2C6F3B" w14:textId="77777777" w:rsidR="00380B17" w:rsidRPr="00395DAC" w:rsidRDefault="00380B17" w:rsidP="00380B17">
            <w:pPr>
              <w:rPr>
                <w:rFonts w:ascii="Times New Roman" w:hAnsi="Times New Roman" w:cs="Times New Roman"/>
              </w:rPr>
            </w:pPr>
          </w:p>
        </w:tc>
      </w:tr>
      <w:tr w:rsidR="00380B17" w:rsidRPr="00395DAC" w14:paraId="3B105AB1" w14:textId="77777777" w:rsidTr="0080709B">
        <w:tc>
          <w:tcPr>
            <w:tcW w:w="567" w:type="dxa"/>
          </w:tcPr>
          <w:p w14:paraId="51900685"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1D56FFAD" w14:textId="56500E29"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możliwość filtrowania zgromadzonych w systemie informacji według: użytkownika, breloka (klucza), zdarzenia;</w:t>
            </w:r>
          </w:p>
        </w:tc>
        <w:tc>
          <w:tcPr>
            <w:tcW w:w="1985" w:type="dxa"/>
          </w:tcPr>
          <w:p w14:paraId="2D9B54C8" w14:textId="77777777" w:rsidR="00380B17" w:rsidRPr="00395DAC" w:rsidRDefault="00380B17" w:rsidP="00380B17">
            <w:pPr>
              <w:rPr>
                <w:rFonts w:ascii="Times New Roman" w:hAnsi="Times New Roman" w:cs="Times New Roman"/>
              </w:rPr>
            </w:pPr>
          </w:p>
        </w:tc>
      </w:tr>
      <w:tr w:rsidR="00380B17" w:rsidRPr="00395DAC" w14:paraId="560A01EA" w14:textId="77777777" w:rsidTr="0080709B">
        <w:tc>
          <w:tcPr>
            <w:tcW w:w="567" w:type="dxa"/>
          </w:tcPr>
          <w:p w14:paraId="7D741090"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68AC6377" w14:textId="325BCAA5"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 xml:space="preserve">depozytor musi być urządzeniem autonomicznym. Własna baza danych przechowywana na wewnętrznym dysku twardym, serwer www oraz inne niezbędne oprogramowanie, które zapewnia zachowanie pełnej funkcjonalności </w:t>
            </w:r>
            <w:r>
              <w:rPr>
                <w:rFonts w:ascii="Times New Roman" w:hAnsi="Times New Roman" w:cs="Times New Roman"/>
                <w:kern w:val="0"/>
                <w14:ligatures w14:val="none"/>
              </w:rPr>
              <w:br/>
            </w:r>
            <w:r w:rsidRPr="00A87508">
              <w:rPr>
                <w:rFonts w:ascii="Times New Roman" w:hAnsi="Times New Roman" w:cs="Times New Roman"/>
                <w:kern w:val="0"/>
                <w14:ligatures w14:val="none"/>
              </w:rPr>
              <w:t>i poprawności pracy depozytora zaimplementowane w depozytorze;</w:t>
            </w:r>
          </w:p>
        </w:tc>
        <w:tc>
          <w:tcPr>
            <w:tcW w:w="1985" w:type="dxa"/>
          </w:tcPr>
          <w:p w14:paraId="3870AF83" w14:textId="77777777" w:rsidR="00380B17" w:rsidRPr="00395DAC" w:rsidRDefault="00380B17" w:rsidP="00380B17">
            <w:pPr>
              <w:rPr>
                <w:rFonts w:ascii="Times New Roman" w:hAnsi="Times New Roman" w:cs="Times New Roman"/>
              </w:rPr>
            </w:pPr>
          </w:p>
        </w:tc>
      </w:tr>
      <w:tr w:rsidR="00380B17" w:rsidRPr="00395DAC" w14:paraId="6C2BD9E1" w14:textId="77777777" w:rsidTr="0080709B">
        <w:tc>
          <w:tcPr>
            <w:tcW w:w="567" w:type="dxa"/>
          </w:tcPr>
          <w:p w14:paraId="58F8593B" w14:textId="77777777" w:rsidR="00380B17" w:rsidRPr="00395DAC" w:rsidRDefault="00380B17" w:rsidP="00380B17">
            <w:pPr>
              <w:pStyle w:val="Akapitzlist"/>
              <w:numPr>
                <w:ilvl w:val="0"/>
                <w:numId w:val="21"/>
              </w:numPr>
              <w:rPr>
                <w:rFonts w:ascii="Times New Roman" w:hAnsi="Times New Roman" w:cs="Times New Roman"/>
              </w:rPr>
            </w:pPr>
          </w:p>
        </w:tc>
        <w:tc>
          <w:tcPr>
            <w:tcW w:w="7513" w:type="dxa"/>
          </w:tcPr>
          <w:p w14:paraId="4A840380" w14:textId="12FFECF7" w:rsidR="00380B17" w:rsidRPr="00683A94" w:rsidRDefault="00380B17" w:rsidP="00380B17">
            <w:pPr>
              <w:rPr>
                <w:rFonts w:ascii="Times New Roman" w:hAnsi="Times New Roman" w:cs="Times New Roman"/>
                <w:kern w:val="0"/>
                <w14:ligatures w14:val="none"/>
              </w:rPr>
            </w:pPr>
            <w:r w:rsidRPr="00A87508">
              <w:rPr>
                <w:rFonts w:ascii="Times New Roman" w:hAnsi="Times New Roman" w:cs="Times New Roman"/>
                <w:kern w:val="0"/>
                <w14:ligatures w14:val="none"/>
              </w:rPr>
              <w:t>Zamawiający nie dopuszcza instalowania oprogramowania zarządzającego na komputerach zewnętrznych. Zarządzanie zdalne jedynie poprzez przeglądarkę WEB.</w:t>
            </w:r>
          </w:p>
        </w:tc>
        <w:tc>
          <w:tcPr>
            <w:tcW w:w="1985" w:type="dxa"/>
          </w:tcPr>
          <w:p w14:paraId="458721E3" w14:textId="77777777" w:rsidR="00380B17" w:rsidRPr="00395DAC" w:rsidRDefault="00380B17" w:rsidP="00380B17">
            <w:pPr>
              <w:rPr>
                <w:rFonts w:ascii="Times New Roman" w:hAnsi="Times New Roman" w:cs="Times New Roman"/>
              </w:rPr>
            </w:pPr>
          </w:p>
        </w:tc>
      </w:tr>
    </w:tbl>
    <w:p w14:paraId="26CBB72C" w14:textId="77777777" w:rsidR="00B71883" w:rsidRDefault="00B71883" w:rsidP="00DD3AEA">
      <w:pPr>
        <w:spacing w:line="240" w:lineRule="auto"/>
        <w:rPr>
          <w:rFonts w:ascii="Times New Roman" w:hAnsi="Times New Roman" w:cs="Times New Roman"/>
        </w:rPr>
      </w:pPr>
    </w:p>
    <w:p w14:paraId="65A1FDB8" w14:textId="77777777" w:rsidR="005A701E" w:rsidRPr="006E2451" w:rsidRDefault="005A701E" w:rsidP="003D2635">
      <w:pPr>
        <w:spacing w:after="0" w:line="240" w:lineRule="auto"/>
        <w:ind w:left="4956"/>
        <w:rPr>
          <w:b/>
          <w:i/>
          <w:sz w:val="18"/>
          <w:szCs w:val="18"/>
        </w:rPr>
      </w:pPr>
      <w:r w:rsidRPr="006E2451">
        <w:rPr>
          <w:b/>
          <w:i/>
          <w:sz w:val="18"/>
          <w:szCs w:val="18"/>
        </w:rPr>
        <w:t xml:space="preserve">         NALEŻY PODPISAĆ ELEKTRONICZNIE </w:t>
      </w:r>
    </w:p>
    <w:p w14:paraId="202768A1" w14:textId="0FEDE05E" w:rsidR="005A701E" w:rsidRPr="006E2451" w:rsidRDefault="005A701E" w:rsidP="003D2635">
      <w:pPr>
        <w:spacing w:after="0" w:line="240" w:lineRule="auto"/>
        <w:ind w:left="4956"/>
        <w:rPr>
          <w:b/>
          <w:i/>
          <w:sz w:val="18"/>
          <w:szCs w:val="18"/>
        </w:rPr>
      </w:pPr>
      <w:r w:rsidRPr="006E2451">
        <w:rPr>
          <w:b/>
          <w:i/>
          <w:sz w:val="18"/>
          <w:szCs w:val="18"/>
        </w:rPr>
        <w:t xml:space="preserve">              PODPISEM KWALIFIKOWANYM</w:t>
      </w:r>
      <w:r w:rsidR="003D2635">
        <w:rPr>
          <w:b/>
          <w:i/>
          <w:sz w:val="18"/>
          <w:szCs w:val="18"/>
        </w:rPr>
        <w:t xml:space="preserve"> </w:t>
      </w:r>
    </w:p>
    <w:p w14:paraId="5D8065B2" w14:textId="18672055" w:rsidR="005A701E" w:rsidRPr="006E2451" w:rsidRDefault="005A701E" w:rsidP="003D2635">
      <w:pPr>
        <w:spacing w:after="0" w:line="240" w:lineRule="auto"/>
        <w:ind w:left="4956"/>
        <w:rPr>
          <w:b/>
          <w:i/>
          <w:sz w:val="18"/>
          <w:szCs w:val="18"/>
        </w:rPr>
      </w:pPr>
      <w:r w:rsidRPr="006E2451">
        <w:rPr>
          <w:b/>
          <w:i/>
          <w:sz w:val="18"/>
          <w:szCs w:val="18"/>
        </w:rPr>
        <w:t xml:space="preserve">                 </w:t>
      </w:r>
      <w:r w:rsidR="003D2635" w:rsidRPr="006E2451">
        <w:rPr>
          <w:b/>
          <w:i/>
          <w:sz w:val="18"/>
          <w:szCs w:val="18"/>
        </w:rPr>
        <w:t xml:space="preserve">LUB </w:t>
      </w:r>
      <w:r w:rsidRPr="006E2451">
        <w:rPr>
          <w:b/>
          <w:i/>
          <w:sz w:val="18"/>
          <w:szCs w:val="18"/>
        </w:rPr>
        <w:t xml:space="preserve">PODPISEM OSOBISTYM </w:t>
      </w:r>
    </w:p>
    <w:p w14:paraId="0CB47E96" w14:textId="3022368C" w:rsidR="005A701E" w:rsidRPr="00395DAC" w:rsidRDefault="005A701E" w:rsidP="003D2635">
      <w:pPr>
        <w:spacing w:after="0" w:line="240" w:lineRule="auto"/>
        <w:ind w:left="4956"/>
        <w:rPr>
          <w:rFonts w:ascii="Times New Roman" w:hAnsi="Times New Roman" w:cs="Times New Roman"/>
        </w:rPr>
      </w:pPr>
      <w:r w:rsidRPr="006E2451">
        <w:rPr>
          <w:b/>
          <w:i/>
          <w:sz w:val="18"/>
          <w:szCs w:val="18"/>
        </w:rPr>
        <w:t xml:space="preserve">                 </w:t>
      </w:r>
      <w:r w:rsidR="003D2635" w:rsidRPr="006E2451">
        <w:rPr>
          <w:b/>
          <w:i/>
          <w:sz w:val="18"/>
          <w:szCs w:val="18"/>
        </w:rPr>
        <w:t xml:space="preserve">LUB </w:t>
      </w:r>
      <w:r w:rsidRPr="006E2451">
        <w:rPr>
          <w:b/>
          <w:i/>
          <w:sz w:val="18"/>
          <w:szCs w:val="18"/>
        </w:rPr>
        <w:t>PODPISEM ZAUFANYM</w:t>
      </w:r>
    </w:p>
    <w:sectPr w:rsidR="005A701E" w:rsidRPr="00395DA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6223A" w14:textId="77777777" w:rsidR="006B3C3A" w:rsidRDefault="006B3C3A" w:rsidP="00395DAC">
      <w:pPr>
        <w:spacing w:after="0" w:line="240" w:lineRule="auto"/>
      </w:pPr>
      <w:r>
        <w:separator/>
      </w:r>
    </w:p>
  </w:endnote>
  <w:endnote w:type="continuationSeparator" w:id="0">
    <w:p w14:paraId="59FF4F25" w14:textId="77777777" w:rsidR="006B3C3A" w:rsidRDefault="006B3C3A" w:rsidP="0039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1BEA99" w14:textId="77777777" w:rsidR="006B3C3A" w:rsidRDefault="006B3C3A" w:rsidP="00395DAC">
      <w:pPr>
        <w:spacing w:after="0" w:line="240" w:lineRule="auto"/>
      </w:pPr>
      <w:r>
        <w:separator/>
      </w:r>
    </w:p>
  </w:footnote>
  <w:footnote w:type="continuationSeparator" w:id="0">
    <w:p w14:paraId="2B16D422" w14:textId="77777777" w:rsidR="006B3C3A" w:rsidRDefault="006B3C3A" w:rsidP="00395D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4CDF"/>
    <w:multiLevelType w:val="hybridMultilevel"/>
    <w:tmpl w:val="C416246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AB113E"/>
    <w:multiLevelType w:val="hybridMultilevel"/>
    <w:tmpl w:val="73B44D16"/>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846040C"/>
    <w:multiLevelType w:val="hybridMultilevel"/>
    <w:tmpl w:val="44BE974A"/>
    <w:lvl w:ilvl="0" w:tplc="76CE359A">
      <w:start w:val="1"/>
      <w:numFmt w:val="decimal"/>
      <w:lvlText w:val="%1."/>
      <w:lvlJc w:val="center"/>
      <w:pPr>
        <w:ind w:left="501" w:hanging="360"/>
      </w:pPr>
      <w:rPr>
        <w:rFonts w:ascii="Times New Roman" w:hAnsi="Times New Roman" w:cs="Times New Roman" w:hint="default"/>
        <w:sz w:val="22"/>
        <w:szCs w:val="22"/>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3" w15:restartNumberingAfterBreak="0">
    <w:nsid w:val="1AC401C0"/>
    <w:multiLevelType w:val="hybridMultilevel"/>
    <w:tmpl w:val="90AEE4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CF9298C"/>
    <w:multiLevelType w:val="hybridMultilevel"/>
    <w:tmpl w:val="A87AD7EA"/>
    <w:lvl w:ilvl="0" w:tplc="E610B306">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5" w15:restartNumberingAfterBreak="0">
    <w:nsid w:val="1CFE71CE"/>
    <w:multiLevelType w:val="hybridMultilevel"/>
    <w:tmpl w:val="EF42529C"/>
    <w:lvl w:ilvl="0" w:tplc="B3F650AE">
      <w:start w:val="1"/>
      <w:numFmt w:val="decimal"/>
      <w:lvlText w:val="%1."/>
      <w:lvlJc w:val="center"/>
      <w:pPr>
        <w:ind w:left="501" w:hanging="360"/>
      </w:pPr>
      <w:rPr>
        <w:rFonts w:ascii="Times New Roman" w:hAnsi="Times New Roman" w:cs="Times New Roman" w:hint="default"/>
        <w:sz w:val="22"/>
        <w:szCs w:val="22"/>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6" w15:restartNumberingAfterBreak="0">
    <w:nsid w:val="2638700E"/>
    <w:multiLevelType w:val="hybridMultilevel"/>
    <w:tmpl w:val="4028AE90"/>
    <w:lvl w:ilvl="0" w:tplc="77FEC7C4">
      <w:start w:val="1"/>
      <w:numFmt w:val="decimal"/>
      <w:lvlText w:val="%1."/>
      <w:lvlJc w:val="left"/>
      <w:pPr>
        <w:ind w:left="502" w:hanging="360"/>
      </w:pPr>
      <w:rPr>
        <w:sz w:val="18"/>
        <w:szCs w:val="18"/>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2A7F7A2D"/>
    <w:multiLevelType w:val="hybridMultilevel"/>
    <w:tmpl w:val="7924CA3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8" w15:restartNumberingAfterBreak="0">
    <w:nsid w:val="2AA77294"/>
    <w:multiLevelType w:val="hybridMultilevel"/>
    <w:tmpl w:val="B48A8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F32C33"/>
    <w:multiLevelType w:val="hybridMultilevel"/>
    <w:tmpl w:val="2BD61DDE"/>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1A2386"/>
    <w:multiLevelType w:val="hybridMultilevel"/>
    <w:tmpl w:val="17580F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9573F8"/>
    <w:multiLevelType w:val="hybridMultilevel"/>
    <w:tmpl w:val="F3268778"/>
    <w:lvl w:ilvl="0" w:tplc="12F0F446">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636084"/>
    <w:multiLevelType w:val="hybridMultilevel"/>
    <w:tmpl w:val="1EE6DDA0"/>
    <w:lvl w:ilvl="0" w:tplc="FFFFFFFF">
      <w:start w:val="1"/>
      <w:numFmt w:val="lowerLetter"/>
      <w:lvlText w:val="%1)"/>
      <w:lvlJc w:val="left"/>
      <w:pPr>
        <w:ind w:left="1785" w:hanging="360"/>
      </w:pPr>
      <w:rPr>
        <w:rFonts w:hint="default"/>
      </w:rPr>
    </w:lvl>
    <w:lvl w:ilvl="1" w:tplc="FFFFFFFF" w:tentative="1">
      <w:start w:val="1"/>
      <w:numFmt w:val="bullet"/>
      <w:lvlText w:val="o"/>
      <w:lvlJc w:val="left"/>
      <w:pPr>
        <w:ind w:left="2505" w:hanging="360"/>
      </w:pPr>
      <w:rPr>
        <w:rFonts w:ascii="Courier New" w:hAnsi="Courier New" w:cs="Courier New" w:hint="default"/>
      </w:rPr>
    </w:lvl>
    <w:lvl w:ilvl="2" w:tplc="FFFFFFFF" w:tentative="1">
      <w:start w:val="1"/>
      <w:numFmt w:val="bullet"/>
      <w:lvlText w:val=""/>
      <w:lvlJc w:val="left"/>
      <w:pPr>
        <w:ind w:left="3225" w:hanging="360"/>
      </w:pPr>
      <w:rPr>
        <w:rFonts w:ascii="Wingdings" w:hAnsi="Wingdings" w:hint="default"/>
      </w:rPr>
    </w:lvl>
    <w:lvl w:ilvl="3" w:tplc="FFFFFFFF" w:tentative="1">
      <w:start w:val="1"/>
      <w:numFmt w:val="bullet"/>
      <w:lvlText w:val=""/>
      <w:lvlJc w:val="left"/>
      <w:pPr>
        <w:ind w:left="3945" w:hanging="360"/>
      </w:pPr>
      <w:rPr>
        <w:rFonts w:ascii="Symbol" w:hAnsi="Symbol" w:hint="default"/>
      </w:rPr>
    </w:lvl>
    <w:lvl w:ilvl="4" w:tplc="FFFFFFFF" w:tentative="1">
      <w:start w:val="1"/>
      <w:numFmt w:val="bullet"/>
      <w:lvlText w:val="o"/>
      <w:lvlJc w:val="left"/>
      <w:pPr>
        <w:ind w:left="4665" w:hanging="360"/>
      </w:pPr>
      <w:rPr>
        <w:rFonts w:ascii="Courier New" w:hAnsi="Courier New" w:cs="Courier New" w:hint="default"/>
      </w:rPr>
    </w:lvl>
    <w:lvl w:ilvl="5" w:tplc="FFFFFFFF" w:tentative="1">
      <w:start w:val="1"/>
      <w:numFmt w:val="bullet"/>
      <w:lvlText w:val=""/>
      <w:lvlJc w:val="left"/>
      <w:pPr>
        <w:ind w:left="5385" w:hanging="360"/>
      </w:pPr>
      <w:rPr>
        <w:rFonts w:ascii="Wingdings" w:hAnsi="Wingdings" w:hint="default"/>
      </w:rPr>
    </w:lvl>
    <w:lvl w:ilvl="6" w:tplc="FFFFFFFF" w:tentative="1">
      <w:start w:val="1"/>
      <w:numFmt w:val="bullet"/>
      <w:lvlText w:val=""/>
      <w:lvlJc w:val="left"/>
      <w:pPr>
        <w:ind w:left="6105" w:hanging="360"/>
      </w:pPr>
      <w:rPr>
        <w:rFonts w:ascii="Symbol" w:hAnsi="Symbol" w:hint="default"/>
      </w:rPr>
    </w:lvl>
    <w:lvl w:ilvl="7" w:tplc="FFFFFFFF" w:tentative="1">
      <w:start w:val="1"/>
      <w:numFmt w:val="bullet"/>
      <w:lvlText w:val="o"/>
      <w:lvlJc w:val="left"/>
      <w:pPr>
        <w:ind w:left="6825" w:hanging="360"/>
      </w:pPr>
      <w:rPr>
        <w:rFonts w:ascii="Courier New" w:hAnsi="Courier New" w:cs="Courier New" w:hint="default"/>
      </w:rPr>
    </w:lvl>
    <w:lvl w:ilvl="8" w:tplc="FFFFFFFF" w:tentative="1">
      <w:start w:val="1"/>
      <w:numFmt w:val="bullet"/>
      <w:lvlText w:val=""/>
      <w:lvlJc w:val="left"/>
      <w:pPr>
        <w:ind w:left="7545" w:hanging="360"/>
      </w:pPr>
      <w:rPr>
        <w:rFonts w:ascii="Wingdings" w:hAnsi="Wingdings" w:hint="default"/>
      </w:rPr>
    </w:lvl>
  </w:abstractNum>
  <w:abstractNum w:abstractNumId="13" w15:restartNumberingAfterBreak="0">
    <w:nsid w:val="40C34A81"/>
    <w:multiLevelType w:val="hybridMultilevel"/>
    <w:tmpl w:val="4E28E690"/>
    <w:lvl w:ilvl="0" w:tplc="AA4A80D6">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4" w15:restartNumberingAfterBreak="0">
    <w:nsid w:val="49D1256A"/>
    <w:multiLevelType w:val="hybridMultilevel"/>
    <w:tmpl w:val="12CA488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BAE0CEA"/>
    <w:multiLevelType w:val="hybridMultilevel"/>
    <w:tmpl w:val="5E207D7C"/>
    <w:lvl w:ilvl="0" w:tplc="0415000F">
      <w:start w:val="1"/>
      <w:numFmt w:val="decimal"/>
      <w:lvlText w:val="%1."/>
      <w:lvlJc w:val="left"/>
      <w:pPr>
        <w:ind w:left="720" w:hanging="360"/>
      </w:pPr>
    </w:lvl>
    <w:lvl w:ilvl="1" w:tplc="04150019">
      <w:start w:val="1"/>
      <w:numFmt w:val="lowerLetter"/>
      <w:lvlText w:val="%2."/>
      <w:lvlJc w:val="left"/>
      <w:pPr>
        <w:ind w:left="177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D10C84"/>
    <w:multiLevelType w:val="hybridMultilevel"/>
    <w:tmpl w:val="ABC66A3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64E4114"/>
    <w:multiLevelType w:val="hybridMultilevel"/>
    <w:tmpl w:val="C41624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E43633"/>
    <w:multiLevelType w:val="hybridMultilevel"/>
    <w:tmpl w:val="23303D4C"/>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D86F50"/>
    <w:multiLevelType w:val="hybridMultilevel"/>
    <w:tmpl w:val="1EE6DDA0"/>
    <w:lvl w:ilvl="0" w:tplc="04150017">
      <w:start w:val="1"/>
      <w:numFmt w:val="lowerLetter"/>
      <w:lvlText w:val="%1)"/>
      <w:lvlJc w:val="left"/>
      <w:pPr>
        <w:ind w:left="1785" w:hanging="360"/>
      </w:pPr>
      <w:rPr>
        <w:rFonts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20" w15:restartNumberingAfterBreak="0">
    <w:nsid w:val="5F9D4543"/>
    <w:multiLevelType w:val="hybridMultilevel"/>
    <w:tmpl w:val="50ECD90E"/>
    <w:lvl w:ilvl="0" w:tplc="9DB243F0">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1" w15:restartNumberingAfterBreak="0">
    <w:nsid w:val="6BBC54C5"/>
    <w:multiLevelType w:val="hybridMultilevel"/>
    <w:tmpl w:val="91FCE210"/>
    <w:lvl w:ilvl="0" w:tplc="2E3C16EA">
      <w:start w:val="1"/>
      <w:numFmt w:val="decimal"/>
      <w:lvlText w:val="%1."/>
      <w:lvlJc w:val="left"/>
      <w:pPr>
        <w:ind w:left="502"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789025A"/>
    <w:multiLevelType w:val="hybridMultilevel"/>
    <w:tmpl w:val="A02EB1AC"/>
    <w:lvl w:ilvl="0" w:tplc="82A45334">
      <w:start w:val="1"/>
      <w:numFmt w:val="decimal"/>
      <w:lvlText w:val="%1."/>
      <w:lvlJc w:val="center"/>
      <w:pPr>
        <w:ind w:left="501" w:hanging="360"/>
      </w:pPr>
      <w:rPr>
        <w:rFonts w:ascii="Times New Roman" w:hAnsi="Times New Roman" w:cs="Times New Roman" w:hint="default"/>
        <w:sz w:val="22"/>
        <w:szCs w:val="22"/>
      </w:rPr>
    </w:lvl>
    <w:lvl w:ilvl="1" w:tplc="FFFFFFFF">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3" w15:restartNumberingAfterBreak="0">
    <w:nsid w:val="78FF19B9"/>
    <w:multiLevelType w:val="hybridMultilevel"/>
    <w:tmpl w:val="51780238"/>
    <w:lvl w:ilvl="0" w:tplc="6B5C4962">
      <w:start w:val="1"/>
      <w:numFmt w:val="lowerLetter"/>
      <w:lvlText w:val="%1."/>
      <w:lvlJc w:val="left"/>
      <w:pPr>
        <w:ind w:left="1440" w:hanging="360"/>
      </w:pPr>
      <w:rPr>
        <w:rFonts w:hint="default"/>
        <w:sz w:val="22"/>
        <w:szCs w:val="32"/>
      </w:rPr>
    </w:lvl>
    <w:lvl w:ilvl="1" w:tplc="04150019" w:tentative="1">
      <w:start w:val="1"/>
      <w:numFmt w:val="lowerLetter"/>
      <w:lvlText w:val="%2."/>
      <w:lvlJc w:val="left"/>
      <w:pPr>
        <w:ind w:left="2379" w:hanging="360"/>
      </w:pPr>
    </w:lvl>
    <w:lvl w:ilvl="2" w:tplc="0415001B" w:tentative="1">
      <w:start w:val="1"/>
      <w:numFmt w:val="lowerRoman"/>
      <w:lvlText w:val="%3."/>
      <w:lvlJc w:val="right"/>
      <w:pPr>
        <w:ind w:left="3099" w:hanging="180"/>
      </w:pPr>
    </w:lvl>
    <w:lvl w:ilvl="3" w:tplc="0415000F" w:tentative="1">
      <w:start w:val="1"/>
      <w:numFmt w:val="decimal"/>
      <w:lvlText w:val="%4."/>
      <w:lvlJc w:val="left"/>
      <w:pPr>
        <w:ind w:left="3819" w:hanging="360"/>
      </w:pPr>
    </w:lvl>
    <w:lvl w:ilvl="4" w:tplc="04150019" w:tentative="1">
      <w:start w:val="1"/>
      <w:numFmt w:val="lowerLetter"/>
      <w:lvlText w:val="%5."/>
      <w:lvlJc w:val="left"/>
      <w:pPr>
        <w:ind w:left="4539" w:hanging="360"/>
      </w:pPr>
    </w:lvl>
    <w:lvl w:ilvl="5" w:tplc="0415001B" w:tentative="1">
      <w:start w:val="1"/>
      <w:numFmt w:val="lowerRoman"/>
      <w:lvlText w:val="%6."/>
      <w:lvlJc w:val="right"/>
      <w:pPr>
        <w:ind w:left="5259" w:hanging="180"/>
      </w:pPr>
    </w:lvl>
    <w:lvl w:ilvl="6" w:tplc="0415000F" w:tentative="1">
      <w:start w:val="1"/>
      <w:numFmt w:val="decimal"/>
      <w:lvlText w:val="%7."/>
      <w:lvlJc w:val="left"/>
      <w:pPr>
        <w:ind w:left="5979" w:hanging="360"/>
      </w:pPr>
    </w:lvl>
    <w:lvl w:ilvl="7" w:tplc="04150019" w:tentative="1">
      <w:start w:val="1"/>
      <w:numFmt w:val="lowerLetter"/>
      <w:lvlText w:val="%8."/>
      <w:lvlJc w:val="left"/>
      <w:pPr>
        <w:ind w:left="6699" w:hanging="360"/>
      </w:pPr>
    </w:lvl>
    <w:lvl w:ilvl="8" w:tplc="0415001B" w:tentative="1">
      <w:start w:val="1"/>
      <w:numFmt w:val="lowerRoman"/>
      <w:lvlText w:val="%9."/>
      <w:lvlJc w:val="right"/>
      <w:pPr>
        <w:ind w:left="7419" w:hanging="180"/>
      </w:pPr>
    </w:lvl>
  </w:abstractNum>
  <w:num w:numId="1" w16cid:durableId="1856382420">
    <w:abstractNumId w:val="5"/>
  </w:num>
  <w:num w:numId="2" w16cid:durableId="745108746">
    <w:abstractNumId w:val="17"/>
  </w:num>
  <w:num w:numId="3" w16cid:durableId="1348949302">
    <w:abstractNumId w:val="15"/>
  </w:num>
  <w:num w:numId="4" w16cid:durableId="1376075343">
    <w:abstractNumId w:val="7"/>
  </w:num>
  <w:num w:numId="5" w16cid:durableId="1375422443">
    <w:abstractNumId w:val="0"/>
  </w:num>
  <w:num w:numId="6" w16cid:durableId="1574319898">
    <w:abstractNumId w:val="10"/>
  </w:num>
  <w:num w:numId="7" w16cid:durableId="263001733">
    <w:abstractNumId w:val="8"/>
  </w:num>
  <w:num w:numId="8" w16cid:durableId="611593359">
    <w:abstractNumId w:val="3"/>
  </w:num>
  <w:num w:numId="9" w16cid:durableId="1818035024">
    <w:abstractNumId w:val="16"/>
  </w:num>
  <w:num w:numId="10" w16cid:durableId="375007639">
    <w:abstractNumId w:val="14"/>
  </w:num>
  <w:num w:numId="11" w16cid:durableId="307786550">
    <w:abstractNumId w:val="4"/>
  </w:num>
  <w:num w:numId="12" w16cid:durableId="739139566">
    <w:abstractNumId w:val="9"/>
  </w:num>
  <w:num w:numId="13" w16cid:durableId="520360954">
    <w:abstractNumId w:val="1"/>
  </w:num>
  <w:num w:numId="14" w16cid:durableId="189615149">
    <w:abstractNumId w:val="18"/>
  </w:num>
  <w:num w:numId="15" w16cid:durableId="1971594840">
    <w:abstractNumId w:val="2"/>
  </w:num>
  <w:num w:numId="16" w16cid:durableId="1929582498">
    <w:abstractNumId w:val="22"/>
  </w:num>
  <w:num w:numId="17" w16cid:durableId="2064482243">
    <w:abstractNumId w:val="13"/>
  </w:num>
  <w:num w:numId="18" w16cid:durableId="1475835691">
    <w:abstractNumId w:val="23"/>
  </w:num>
  <w:num w:numId="19" w16cid:durableId="1363246939">
    <w:abstractNumId w:val="6"/>
  </w:num>
  <w:num w:numId="20" w16cid:durableId="1990787721">
    <w:abstractNumId w:val="21"/>
  </w:num>
  <w:num w:numId="21" w16cid:durableId="1871608174">
    <w:abstractNumId w:val="20"/>
  </w:num>
  <w:num w:numId="22" w16cid:durableId="464354592">
    <w:abstractNumId w:val="11"/>
  </w:num>
  <w:num w:numId="23" w16cid:durableId="36198900">
    <w:abstractNumId w:val="19"/>
  </w:num>
  <w:num w:numId="24" w16cid:durableId="17249392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3B7"/>
    <w:rsid w:val="000677BD"/>
    <w:rsid w:val="000A2DB1"/>
    <w:rsid w:val="000F6AED"/>
    <w:rsid w:val="00207AB2"/>
    <w:rsid w:val="00247D83"/>
    <w:rsid w:val="00262397"/>
    <w:rsid w:val="00270EBC"/>
    <w:rsid w:val="002B2F55"/>
    <w:rsid w:val="00335203"/>
    <w:rsid w:val="0034530E"/>
    <w:rsid w:val="00370C9E"/>
    <w:rsid w:val="00371F32"/>
    <w:rsid w:val="00380628"/>
    <w:rsid w:val="00380B17"/>
    <w:rsid w:val="00392A1E"/>
    <w:rsid w:val="00395DAC"/>
    <w:rsid w:val="003D2635"/>
    <w:rsid w:val="004118CB"/>
    <w:rsid w:val="00425B97"/>
    <w:rsid w:val="00590F47"/>
    <w:rsid w:val="005A701E"/>
    <w:rsid w:val="00627BF2"/>
    <w:rsid w:val="006B3C3A"/>
    <w:rsid w:val="006B62A4"/>
    <w:rsid w:val="007872C8"/>
    <w:rsid w:val="007C731C"/>
    <w:rsid w:val="00804286"/>
    <w:rsid w:val="00893EA8"/>
    <w:rsid w:val="008C1894"/>
    <w:rsid w:val="008D7BA7"/>
    <w:rsid w:val="0094446D"/>
    <w:rsid w:val="00946924"/>
    <w:rsid w:val="00947696"/>
    <w:rsid w:val="00952303"/>
    <w:rsid w:val="009A75F1"/>
    <w:rsid w:val="009C4F17"/>
    <w:rsid w:val="00A401FD"/>
    <w:rsid w:val="00A64D3C"/>
    <w:rsid w:val="00A7474A"/>
    <w:rsid w:val="00B0292B"/>
    <w:rsid w:val="00B20DE7"/>
    <w:rsid w:val="00B509BA"/>
    <w:rsid w:val="00B71883"/>
    <w:rsid w:val="00B76E51"/>
    <w:rsid w:val="00BD2561"/>
    <w:rsid w:val="00BD5151"/>
    <w:rsid w:val="00C2605D"/>
    <w:rsid w:val="00C26C55"/>
    <w:rsid w:val="00C47E67"/>
    <w:rsid w:val="00C87F9F"/>
    <w:rsid w:val="00D35DAF"/>
    <w:rsid w:val="00D53D24"/>
    <w:rsid w:val="00D71889"/>
    <w:rsid w:val="00DA43B7"/>
    <w:rsid w:val="00DD3AEA"/>
    <w:rsid w:val="00E20E5F"/>
    <w:rsid w:val="00EA3956"/>
    <w:rsid w:val="00EB0986"/>
    <w:rsid w:val="00EC44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55A1"/>
  <w15:chartTrackingRefBased/>
  <w15:docId w15:val="{1A8A5FDB-41C0-46DF-BA51-28766486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207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370C9E"/>
    <w:pPr>
      <w:spacing w:after="0" w:line="240" w:lineRule="auto"/>
    </w:pPr>
  </w:style>
  <w:style w:type="paragraph" w:styleId="Akapitzlist">
    <w:name w:val="List Paragraph"/>
    <w:basedOn w:val="Normalny"/>
    <w:uiPriority w:val="34"/>
    <w:qFormat/>
    <w:rsid w:val="00370C9E"/>
    <w:pPr>
      <w:ind w:left="720"/>
      <w:contextualSpacing/>
    </w:pPr>
  </w:style>
  <w:style w:type="paragraph" w:styleId="Nagwek">
    <w:name w:val="header"/>
    <w:basedOn w:val="Normalny"/>
    <w:link w:val="NagwekZnak"/>
    <w:uiPriority w:val="99"/>
    <w:unhideWhenUsed/>
    <w:rsid w:val="00395D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5DAC"/>
  </w:style>
  <w:style w:type="paragraph" w:styleId="Stopka">
    <w:name w:val="footer"/>
    <w:basedOn w:val="Normalny"/>
    <w:link w:val="StopkaZnak"/>
    <w:uiPriority w:val="99"/>
    <w:unhideWhenUsed/>
    <w:rsid w:val="00395DA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5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4A427-084D-4F23-A3B1-8B1BFFE7A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12433</Words>
  <Characters>74599</Characters>
  <Application>Microsoft Office Word</Application>
  <DocSecurity>0</DocSecurity>
  <Lines>621</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Specjalistyczny w Chorzowie Specjalistyczny w Chorzowie</dc:creator>
  <cp:keywords/>
  <dc:description/>
  <cp:lastModifiedBy>Szpital Specjalistyczny w Chorzowie Specjalistyczny w Chorzowie</cp:lastModifiedBy>
  <cp:revision>3</cp:revision>
  <dcterms:created xsi:type="dcterms:W3CDTF">2024-10-07T10:15:00Z</dcterms:created>
  <dcterms:modified xsi:type="dcterms:W3CDTF">2024-10-07T10:16:00Z</dcterms:modified>
</cp:coreProperties>
</file>