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EF0" w:rsidRDefault="002C5EF0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554D72" w:rsidRPr="00AD45A9" w:rsidRDefault="00B11559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11559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B11559">
        <w:rPr>
          <w:rFonts w:ascii="Arial" w:hAnsi="Arial" w:cs="Arial"/>
          <w:sz w:val="24"/>
          <w:szCs w:val="24"/>
        </w:rPr>
        <w:t>2024-09-1</w:t>
      </w:r>
      <w:r w:rsidR="002C5EF0">
        <w:rPr>
          <w:rFonts w:ascii="Arial" w:hAnsi="Arial" w:cs="Arial"/>
          <w:sz w:val="24"/>
          <w:szCs w:val="24"/>
        </w:rPr>
        <w:t>6</w:t>
      </w:r>
    </w:p>
    <w:p w:rsidR="00554D72" w:rsidRPr="00AD45A9" w:rsidRDefault="00B11559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1155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B11559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B11559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11559">
        <w:rPr>
          <w:rFonts w:ascii="Arial" w:hAnsi="Arial" w:cs="Arial"/>
          <w:sz w:val="24"/>
          <w:szCs w:val="24"/>
        </w:rPr>
        <w:t>69</w:t>
      </w:r>
    </w:p>
    <w:p w:rsidR="00554D72" w:rsidRPr="00AD45A9" w:rsidRDefault="00B11559" w:rsidP="00554D72">
      <w:pPr>
        <w:rPr>
          <w:rFonts w:ascii="Arial" w:hAnsi="Arial" w:cs="Arial"/>
          <w:sz w:val="24"/>
          <w:szCs w:val="24"/>
        </w:rPr>
      </w:pPr>
      <w:r w:rsidRPr="00B11559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11559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2C5EF0" w:rsidRPr="002C5EF0" w:rsidRDefault="002C5EF0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62755F">
        <w:rPr>
          <w:rFonts w:ascii="Arial" w:hAnsi="Arial" w:cs="Arial"/>
          <w:bCs/>
          <w:sz w:val="24"/>
          <w:szCs w:val="24"/>
        </w:rPr>
        <w:t>582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/24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55492" w:rsidRDefault="00C55492" w:rsidP="00C55492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55492" w:rsidRPr="002C5EF0" w:rsidRDefault="00C55492" w:rsidP="00C55492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b/>
                <w:sz w:val="28"/>
                <w:szCs w:val="28"/>
              </w:rPr>
            </w:pPr>
            <w:r w:rsidRPr="00C55492">
              <w:rPr>
                <w:rFonts w:ascii="Arial" w:hAnsi="Arial" w:cs="Arial"/>
                <w:b/>
                <w:sz w:val="28"/>
                <w:szCs w:val="28"/>
              </w:rPr>
              <w:t xml:space="preserve">WYJAŚNIENIA TREŚCI SWZ, ZMIANA SWZ ORAZ PRZEDŁUŻENIE TERMINU SKŁADANIA OFERT </w:t>
            </w:r>
            <w:r w:rsidR="002C5EF0" w:rsidRPr="002C5EF0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B1155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1559">
              <w:rPr>
                <w:rFonts w:ascii="Arial" w:hAnsi="Arial" w:cs="Arial"/>
                <w:bCs/>
                <w:sz w:val="24"/>
                <w:szCs w:val="24"/>
              </w:rPr>
              <w:t>Wykonanie i dostawa zrobotyzowanego stanowiska dydaktycznego  dla Wydziału Budownictwa Politechniki Częstochowskiej.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11559" w:rsidRPr="004E4B64" w:rsidTr="009662FE">
        <w:tc>
          <w:tcPr>
            <w:tcW w:w="2269" w:type="dxa"/>
            <w:shd w:val="clear" w:color="auto" w:fill="auto"/>
          </w:tcPr>
          <w:p w:rsidR="00B11559" w:rsidRPr="004E4B64" w:rsidRDefault="00B11559" w:rsidP="009662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1559" w:rsidRDefault="00B11559" w:rsidP="009662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1559">
              <w:rPr>
                <w:rFonts w:ascii="Arial" w:hAnsi="Arial" w:cs="Arial"/>
                <w:bCs/>
                <w:sz w:val="24"/>
                <w:szCs w:val="24"/>
              </w:rPr>
              <w:t>RK-NZ.261.67.2024.AR</w:t>
            </w:r>
          </w:p>
          <w:p w:rsidR="002C5EF0" w:rsidRDefault="002C5EF0" w:rsidP="002C5EF0">
            <w:pPr>
              <w:tabs>
                <w:tab w:val="center" w:pos="4536"/>
                <w:tab w:val="right" w:pos="9072"/>
              </w:tabs>
              <w:spacing w:line="360" w:lineRule="auto"/>
              <w:ind w:left="-2228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2C5EF0" w:rsidRPr="004E4B64" w:rsidRDefault="002C5EF0" w:rsidP="009662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2C5EF0" w:rsidRDefault="002C5EF0" w:rsidP="002C5EF0">
      <w:pPr>
        <w:pStyle w:val="Tekstpodstawowy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2C5EF0">
        <w:rPr>
          <w:rFonts w:ascii="Arial" w:hAnsi="Arial" w:cs="Arial"/>
          <w:szCs w:val="24"/>
        </w:rPr>
        <w:t>t.j</w:t>
      </w:r>
      <w:proofErr w:type="spellEnd"/>
      <w:r w:rsidRPr="002C5EF0">
        <w:rPr>
          <w:rFonts w:ascii="Arial" w:hAnsi="Arial" w:cs="Arial"/>
          <w:szCs w:val="24"/>
        </w:rPr>
        <w:t>. Dz. U. z 2023r. poz. 1605), udostępnia poniżej treść zapytań do Specyfikacji Warunków Zamówienia (zwanej dalej ”SWZ”) wraz z wyjaśnieniami:</w:t>
      </w:r>
    </w:p>
    <w:p w:rsidR="002C5EF0" w:rsidRDefault="002C5EF0" w:rsidP="002C5EF0">
      <w:pPr>
        <w:pStyle w:val="Tekstpodstawowy"/>
        <w:rPr>
          <w:rFonts w:ascii="Arial" w:hAnsi="Arial" w:cs="Arial"/>
          <w:szCs w:val="24"/>
        </w:rPr>
      </w:pPr>
    </w:p>
    <w:p w:rsidR="002C5EF0" w:rsidRPr="002C5EF0" w:rsidRDefault="002C5EF0" w:rsidP="002C5EF0">
      <w:pPr>
        <w:pStyle w:val="Tekstpodstawowy"/>
        <w:rPr>
          <w:rFonts w:ascii="Arial" w:hAnsi="Arial" w:cs="Arial"/>
          <w:szCs w:val="24"/>
        </w:rPr>
      </w:pPr>
    </w:p>
    <w:p w:rsidR="002C5EF0" w:rsidRPr="002C5EF0" w:rsidRDefault="004012E1" w:rsidP="002C5EF0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Pytanie:</w:t>
      </w:r>
    </w:p>
    <w:p w:rsidR="002C5EF0" w:rsidRDefault="002C5EF0" w:rsidP="002C5EF0">
      <w:pPr>
        <w:pStyle w:val="Tekstpodstawowy"/>
        <w:rPr>
          <w:rFonts w:ascii="Arial" w:hAnsi="Arial" w:cs="Arial"/>
          <w:i/>
          <w:szCs w:val="24"/>
        </w:rPr>
      </w:pPr>
      <w:r w:rsidRPr="002C5EF0">
        <w:rPr>
          <w:rFonts w:ascii="Arial" w:hAnsi="Arial" w:cs="Arial"/>
          <w:i/>
          <w:szCs w:val="24"/>
        </w:rPr>
        <w:t>Zwracamy się z prośbą o wydłużenie terminu składania ofert.</w:t>
      </w:r>
    </w:p>
    <w:p w:rsidR="004012E1" w:rsidRPr="004012E1" w:rsidRDefault="004012E1" w:rsidP="002C5EF0">
      <w:pPr>
        <w:pStyle w:val="Tekstpodstawowy"/>
        <w:rPr>
          <w:rFonts w:ascii="Arial" w:hAnsi="Arial" w:cs="Arial"/>
          <w:szCs w:val="24"/>
        </w:rPr>
      </w:pPr>
      <w:r w:rsidRPr="002C5EF0">
        <w:rPr>
          <w:rFonts w:ascii="Arial" w:hAnsi="Arial" w:cs="Arial"/>
          <w:b/>
          <w:szCs w:val="24"/>
        </w:rPr>
        <w:t>Pytanie</w:t>
      </w:r>
      <w:r>
        <w:rPr>
          <w:rFonts w:ascii="Arial" w:hAnsi="Arial" w:cs="Arial"/>
          <w:b/>
          <w:szCs w:val="24"/>
        </w:rPr>
        <w:t>:</w:t>
      </w:r>
    </w:p>
    <w:p w:rsidR="004012E1" w:rsidRPr="004012E1" w:rsidRDefault="004012E1" w:rsidP="004012E1">
      <w:pPr>
        <w:rPr>
          <w:i/>
          <w:sz w:val="24"/>
          <w:szCs w:val="24"/>
        </w:rPr>
      </w:pPr>
      <w:r w:rsidRPr="004012E1">
        <w:rPr>
          <w:i/>
          <w:sz w:val="24"/>
          <w:szCs w:val="24"/>
        </w:rPr>
        <w:t>"</w:t>
      </w:r>
      <w:r w:rsidRPr="004012E1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W związku z tym zwracamy się z pytaniem, czy zaakceptujecie Państwo zrobotyzowane stanowisko dydaktyczne o następujących parametrach: - powtarzalność pozycji ramienia </w:t>
      </w:r>
      <w:proofErr w:type="spellStart"/>
      <w:r w:rsidRPr="004012E1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robotycznego</w:t>
      </w:r>
      <w:proofErr w:type="spellEnd"/>
      <w:r w:rsidRPr="004012E1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wynosząca +/- 0,03 mm zamiast wymaganych +/- 0,01 mm"</w:t>
      </w:r>
    </w:p>
    <w:p w:rsidR="004012E1" w:rsidRPr="004012E1" w:rsidRDefault="004012E1" w:rsidP="004012E1">
      <w:pPr>
        <w:rPr>
          <w:sz w:val="24"/>
          <w:szCs w:val="24"/>
        </w:rPr>
      </w:pPr>
    </w:p>
    <w:p w:rsidR="004012E1" w:rsidRDefault="004012E1" w:rsidP="004012E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012E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Odpowiedź:</w:t>
      </w:r>
      <w:r w:rsidRPr="004012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4012E1" w:rsidRPr="004012E1" w:rsidRDefault="004012E1" w:rsidP="004012E1">
      <w:pPr>
        <w:rPr>
          <w:sz w:val="24"/>
          <w:szCs w:val="24"/>
        </w:rPr>
      </w:pPr>
      <w:r w:rsidRPr="004012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Zamawiający nie akceptuje powtarzalności pozycji ramienia </w:t>
      </w:r>
      <w:proofErr w:type="spellStart"/>
      <w:r w:rsidRPr="004012E1">
        <w:rPr>
          <w:rFonts w:ascii="Arial" w:hAnsi="Arial" w:cs="Arial"/>
          <w:color w:val="000000"/>
          <w:sz w:val="24"/>
          <w:szCs w:val="24"/>
          <w:shd w:val="clear" w:color="auto" w:fill="FFFFFF"/>
        </w:rPr>
        <w:t>robotycznego</w:t>
      </w:r>
      <w:proofErr w:type="spellEnd"/>
      <w:r w:rsidRPr="004012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wynoszącej +/- 0,03 mm zamiast wymaganych +/- 0,01 mm.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</w:p>
    <w:p w:rsidR="004012E1" w:rsidRPr="004012E1" w:rsidRDefault="004012E1" w:rsidP="004012E1">
      <w:pPr>
        <w:pStyle w:val="Tekstpodstawowy"/>
        <w:rPr>
          <w:rFonts w:ascii="Arial" w:hAnsi="Arial" w:cs="Arial"/>
          <w:szCs w:val="24"/>
        </w:rPr>
      </w:pPr>
      <w:r w:rsidRPr="002C5EF0">
        <w:rPr>
          <w:rFonts w:ascii="Arial" w:hAnsi="Arial" w:cs="Arial"/>
          <w:b/>
          <w:szCs w:val="24"/>
        </w:rPr>
        <w:t>Pytanie</w:t>
      </w:r>
      <w:r>
        <w:rPr>
          <w:rFonts w:ascii="Arial" w:hAnsi="Arial" w:cs="Arial"/>
          <w:b/>
          <w:szCs w:val="24"/>
        </w:rPr>
        <w:t>: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i/>
          <w:color w:val="000000"/>
          <w:sz w:val="24"/>
          <w:szCs w:val="24"/>
        </w:rPr>
      </w:pPr>
      <w:r w:rsidRPr="004012E1">
        <w:rPr>
          <w:rFonts w:ascii="Arial" w:hAnsi="Arial" w:cs="Arial"/>
          <w:i/>
          <w:color w:val="000000"/>
          <w:sz w:val="24"/>
          <w:szCs w:val="24"/>
        </w:rPr>
        <w:t>"</w:t>
      </w:r>
      <w:r w:rsidRPr="004012E1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masa ramienia </w:t>
      </w:r>
      <w:proofErr w:type="spellStart"/>
      <w:r w:rsidRPr="004012E1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robotycznego</w:t>
      </w:r>
      <w:proofErr w:type="spellEnd"/>
      <w:r w:rsidRPr="004012E1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wynosząca do 21kg zamiast wymaganych 20kg"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</w:p>
    <w:p w:rsid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012E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Odpowiedź:</w:t>
      </w:r>
      <w:r w:rsidRPr="004012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  <w:r w:rsidRPr="004012E1">
        <w:rPr>
          <w:rFonts w:ascii="Arial" w:hAnsi="Arial" w:cs="Arial"/>
          <w:color w:val="000000"/>
          <w:sz w:val="24"/>
          <w:szCs w:val="24"/>
          <w:shd w:val="clear" w:color="auto" w:fill="FFFFFF"/>
        </w:rPr>
        <w:t>Zamawiający akceptuje masę wynoszącą 21 kg.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</w:p>
    <w:p w:rsidR="004012E1" w:rsidRPr="004012E1" w:rsidRDefault="004012E1" w:rsidP="004012E1">
      <w:pPr>
        <w:pStyle w:val="Tekstpodstawowy"/>
        <w:rPr>
          <w:rFonts w:ascii="Arial" w:hAnsi="Arial" w:cs="Arial"/>
          <w:szCs w:val="24"/>
        </w:rPr>
      </w:pPr>
      <w:r w:rsidRPr="002C5EF0">
        <w:rPr>
          <w:rFonts w:ascii="Arial" w:hAnsi="Arial" w:cs="Arial"/>
          <w:b/>
          <w:szCs w:val="24"/>
        </w:rPr>
        <w:t>Pytanie</w:t>
      </w:r>
      <w:r>
        <w:rPr>
          <w:rFonts w:ascii="Arial" w:hAnsi="Arial" w:cs="Arial"/>
          <w:b/>
          <w:szCs w:val="24"/>
        </w:rPr>
        <w:t>: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i/>
          <w:color w:val="000000"/>
          <w:sz w:val="24"/>
          <w:szCs w:val="24"/>
        </w:rPr>
      </w:pPr>
      <w:r w:rsidRPr="004012E1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"system wizyjny z procesorem zintegrowanym z kamerą, a nie z kontrolerem robota - środowisko wirtualne z możliwością symulacji systemu wizyjnego ale z możliwością tylko podstawowego jego programowania"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4012E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Odpowiedź: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  <w:r w:rsidRPr="004012E1">
        <w:rPr>
          <w:rFonts w:ascii="Arial" w:hAnsi="Arial" w:cs="Arial"/>
          <w:color w:val="000000"/>
          <w:sz w:val="24"/>
          <w:szCs w:val="24"/>
          <w:shd w:val="clear" w:color="auto" w:fill="FFFFFF"/>
        </w:rPr>
        <w:t>Zamawiający nie zgadza się na system wizyjny z procesorem zintegrowanym z kamerą.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</w:p>
    <w:p w:rsidR="004012E1" w:rsidRPr="004012E1" w:rsidRDefault="004012E1" w:rsidP="004012E1">
      <w:pPr>
        <w:pStyle w:val="Tekstpodstawowy"/>
        <w:rPr>
          <w:rFonts w:ascii="Arial" w:hAnsi="Arial" w:cs="Arial"/>
          <w:szCs w:val="24"/>
        </w:rPr>
      </w:pPr>
      <w:r w:rsidRPr="002C5EF0">
        <w:rPr>
          <w:rFonts w:ascii="Arial" w:hAnsi="Arial" w:cs="Arial"/>
          <w:b/>
          <w:szCs w:val="24"/>
        </w:rPr>
        <w:t>Pytanie</w:t>
      </w:r>
      <w:r>
        <w:rPr>
          <w:rFonts w:ascii="Arial" w:hAnsi="Arial" w:cs="Arial"/>
          <w:b/>
          <w:szCs w:val="24"/>
        </w:rPr>
        <w:t>: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i/>
          <w:color w:val="000000"/>
          <w:sz w:val="24"/>
          <w:szCs w:val="24"/>
        </w:rPr>
      </w:pPr>
      <w:r w:rsidRPr="004012E1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"czy zaakceptujecie Państwo stanowisko w którym ogólna instrukcja jest napisana w języku polskim, ale niektóre instrukcje komponentów wchodzących w skład stanowiska dostępne są w języku angielskim"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4012E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Odpowiedź: 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  <w:r w:rsidRPr="004012E1">
        <w:rPr>
          <w:rFonts w:ascii="Arial" w:hAnsi="Arial" w:cs="Arial"/>
          <w:color w:val="000000"/>
          <w:sz w:val="24"/>
          <w:szCs w:val="24"/>
          <w:shd w:val="clear" w:color="auto" w:fill="FFFFFF"/>
        </w:rPr>
        <w:t>Zamawiający nie akceptuje instrukcji niektórych komponentów w języku angielskim. </w:t>
      </w: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</w:p>
    <w:p w:rsidR="002C5EF0" w:rsidRDefault="004012E1" w:rsidP="002C5EF0">
      <w:pPr>
        <w:pStyle w:val="Tekstpodstawowy"/>
        <w:rPr>
          <w:rFonts w:ascii="Arial" w:hAnsi="Arial" w:cs="Arial"/>
          <w:szCs w:val="24"/>
        </w:rPr>
      </w:pPr>
      <w:r w:rsidRPr="00D65E2C">
        <w:rPr>
          <w:rFonts w:ascii="Arial" w:hAnsi="Arial" w:cs="Arial"/>
          <w:bCs/>
          <w:szCs w:val="24"/>
        </w:rPr>
        <w:t xml:space="preserve">Zamawiający dokonuje </w:t>
      </w:r>
      <w:r>
        <w:rPr>
          <w:rFonts w:ascii="Arial" w:hAnsi="Arial" w:cs="Arial"/>
          <w:bCs/>
          <w:szCs w:val="24"/>
        </w:rPr>
        <w:t xml:space="preserve">powyższych </w:t>
      </w:r>
      <w:r w:rsidRPr="00D65E2C">
        <w:rPr>
          <w:rFonts w:ascii="Arial" w:hAnsi="Arial" w:cs="Arial"/>
          <w:bCs/>
          <w:szCs w:val="24"/>
        </w:rPr>
        <w:t>zmiany zapisów SWZ</w:t>
      </w:r>
      <w:r>
        <w:rPr>
          <w:rFonts w:ascii="Arial" w:hAnsi="Arial" w:cs="Arial"/>
          <w:bCs/>
          <w:szCs w:val="24"/>
        </w:rPr>
        <w:t xml:space="preserve"> </w:t>
      </w:r>
    </w:p>
    <w:p w:rsidR="004012E1" w:rsidRDefault="004012E1" w:rsidP="002C5EF0">
      <w:pPr>
        <w:pStyle w:val="Tekstpodstawowy"/>
        <w:rPr>
          <w:rFonts w:ascii="Arial" w:hAnsi="Arial" w:cs="Arial"/>
          <w:szCs w:val="24"/>
        </w:rPr>
      </w:pPr>
    </w:p>
    <w:p w:rsidR="004012E1" w:rsidRDefault="004012E1" w:rsidP="002C5EF0">
      <w:pPr>
        <w:pStyle w:val="Tekstpodstawowy"/>
        <w:rPr>
          <w:rFonts w:ascii="Arial" w:hAnsi="Arial" w:cs="Arial"/>
          <w:szCs w:val="24"/>
        </w:rPr>
      </w:pPr>
    </w:p>
    <w:p w:rsidR="004012E1" w:rsidRPr="002C5EF0" w:rsidRDefault="004012E1" w:rsidP="002C5EF0">
      <w:pPr>
        <w:pStyle w:val="Tekstpodstawowy"/>
        <w:rPr>
          <w:rFonts w:ascii="Arial" w:hAnsi="Arial" w:cs="Arial"/>
          <w:szCs w:val="24"/>
        </w:rPr>
      </w:pPr>
    </w:p>
    <w:p w:rsidR="002C5EF0" w:rsidRPr="002C5EF0" w:rsidRDefault="002C5EF0" w:rsidP="002C5EF0">
      <w:pPr>
        <w:pStyle w:val="Tekstpodstawowy"/>
        <w:rPr>
          <w:rFonts w:ascii="Arial" w:hAnsi="Arial" w:cs="Arial"/>
          <w:szCs w:val="24"/>
        </w:rPr>
      </w:pPr>
    </w:p>
    <w:p w:rsidR="002C5EF0" w:rsidRPr="002C5EF0" w:rsidRDefault="002C5EF0" w:rsidP="002C5EF0">
      <w:pPr>
        <w:pStyle w:val="Tekstpodstawowy"/>
        <w:rPr>
          <w:rFonts w:ascii="Arial" w:hAnsi="Arial" w:cs="Arial"/>
          <w:szCs w:val="24"/>
          <w:u w:val="single"/>
        </w:rPr>
      </w:pPr>
      <w:r w:rsidRPr="002C5EF0">
        <w:rPr>
          <w:rFonts w:ascii="Arial" w:hAnsi="Arial" w:cs="Arial"/>
          <w:szCs w:val="24"/>
          <w:u w:val="single"/>
        </w:rPr>
        <w:t>Z uwagi na powyższe Zamawiający, działając</w:t>
      </w:r>
      <w:r w:rsidR="00AD657F">
        <w:rPr>
          <w:rFonts w:ascii="Arial" w:hAnsi="Arial" w:cs="Arial"/>
          <w:szCs w:val="24"/>
          <w:u w:val="single"/>
        </w:rPr>
        <w:t xml:space="preserve"> na podstawie  </w:t>
      </w:r>
      <w:r w:rsidR="00AD657F" w:rsidRPr="004012E1">
        <w:rPr>
          <w:rFonts w:ascii="Arial" w:hAnsi="Arial" w:cs="Arial"/>
          <w:szCs w:val="24"/>
          <w:u w:val="single"/>
        </w:rPr>
        <w:t xml:space="preserve">art. </w:t>
      </w:r>
      <w:r w:rsidR="004012E1" w:rsidRPr="004012E1">
        <w:rPr>
          <w:rFonts w:ascii="Arial" w:hAnsi="Arial" w:cs="Arial"/>
          <w:bCs/>
          <w:szCs w:val="24"/>
          <w:u w:val="single"/>
        </w:rPr>
        <w:t>art. 271 ust. 1  i 2, art. 284 ust. 3 oraz art. 286 ust. 1,3 i 5,</w:t>
      </w:r>
      <w:r w:rsidRPr="004012E1">
        <w:rPr>
          <w:rFonts w:ascii="Arial" w:hAnsi="Arial" w:cs="Arial"/>
          <w:szCs w:val="24"/>
          <w:u w:val="single"/>
        </w:rPr>
        <w:t xml:space="preserve">  przedłuża termin </w:t>
      </w:r>
      <w:r w:rsidRPr="002C5EF0">
        <w:rPr>
          <w:rFonts w:ascii="Arial" w:hAnsi="Arial" w:cs="Arial"/>
          <w:szCs w:val="24"/>
          <w:u w:val="single"/>
        </w:rPr>
        <w:t xml:space="preserve">składania ofert do dnia </w:t>
      </w:r>
      <w:r w:rsidR="00AD657F" w:rsidRPr="00AD657F">
        <w:rPr>
          <w:rFonts w:ascii="Arial" w:hAnsi="Arial" w:cs="Arial"/>
          <w:b/>
          <w:szCs w:val="24"/>
          <w:u w:val="single"/>
        </w:rPr>
        <w:t>20</w:t>
      </w:r>
      <w:r w:rsidRPr="00AD657F">
        <w:rPr>
          <w:rFonts w:ascii="Arial" w:hAnsi="Arial" w:cs="Arial"/>
          <w:b/>
          <w:szCs w:val="24"/>
          <w:u w:val="single"/>
        </w:rPr>
        <w:t>.09.2024 r. do godz. 10:30</w:t>
      </w:r>
      <w:r w:rsidRPr="002C5EF0">
        <w:rPr>
          <w:rFonts w:ascii="Arial" w:hAnsi="Arial" w:cs="Arial"/>
          <w:szCs w:val="24"/>
          <w:u w:val="single"/>
        </w:rPr>
        <w:t xml:space="preserve">. Oferty należy składać za pośrednictwem Platformy https://e-ProPublico.pl/, Otwarcie ofert nastąpi tego samego dnia, tj. </w:t>
      </w:r>
      <w:r w:rsidR="00AD657F">
        <w:rPr>
          <w:rFonts w:ascii="Arial" w:hAnsi="Arial" w:cs="Arial"/>
          <w:b/>
          <w:szCs w:val="24"/>
          <w:u w:val="single"/>
        </w:rPr>
        <w:t>20</w:t>
      </w:r>
      <w:r w:rsidRPr="00AD657F">
        <w:rPr>
          <w:rFonts w:ascii="Arial" w:hAnsi="Arial" w:cs="Arial"/>
          <w:b/>
          <w:szCs w:val="24"/>
          <w:u w:val="single"/>
        </w:rPr>
        <w:t>.09.2024 r. o godz. 11:05</w:t>
      </w:r>
      <w:r w:rsidRPr="002C5EF0">
        <w:rPr>
          <w:rFonts w:ascii="Arial" w:hAnsi="Arial" w:cs="Arial"/>
          <w:szCs w:val="24"/>
          <w:u w:val="single"/>
        </w:rPr>
        <w:t xml:space="preserve"> za pośrednictwem Platformy. </w:t>
      </w:r>
    </w:p>
    <w:p w:rsidR="002C5EF0" w:rsidRPr="00AD657F" w:rsidRDefault="002C5EF0" w:rsidP="002C5EF0">
      <w:pPr>
        <w:pStyle w:val="Tekstpodstawowy"/>
        <w:rPr>
          <w:rFonts w:ascii="Arial" w:hAnsi="Arial" w:cs="Arial"/>
          <w:b/>
          <w:szCs w:val="24"/>
          <w:u w:val="single"/>
        </w:rPr>
      </w:pPr>
      <w:r w:rsidRPr="002C5EF0">
        <w:rPr>
          <w:rFonts w:ascii="Arial" w:hAnsi="Arial" w:cs="Arial"/>
          <w:szCs w:val="24"/>
          <w:u w:val="single"/>
        </w:rPr>
        <w:t xml:space="preserve">Wykonawca pozostaje związany ofertą do dnia </w:t>
      </w:r>
      <w:r w:rsidRPr="00AD657F">
        <w:rPr>
          <w:rFonts w:ascii="Arial" w:hAnsi="Arial" w:cs="Arial"/>
          <w:b/>
          <w:szCs w:val="24"/>
          <w:u w:val="single"/>
        </w:rPr>
        <w:t>2024-10-1</w:t>
      </w:r>
      <w:r w:rsidR="00AD657F">
        <w:rPr>
          <w:rFonts w:ascii="Arial" w:hAnsi="Arial" w:cs="Arial"/>
          <w:b/>
          <w:szCs w:val="24"/>
          <w:u w:val="single"/>
        </w:rPr>
        <w:t>9</w:t>
      </w:r>
      <w:r w:rsidRPr="00AD657F">
        <w:rPr>
          <w:rFonts w:ascii="Arial" w:hAnsi="Arial" w:cs="Arial"/>
          <w:b/>
          <w:szCs w:val="24"/>
          <w:u w:val="single"/>
        </w:rPr>
        <w:t>.</w:t>
      </w:r>
    </w:p>
    <w:p w:rsidR="002C5EF0" w:rsidRPr="002C5EF0" w:rsidRDefault="002C5EF0" w:rsidP="002C5EF0">
      <w:pPr>
        <w:pStyle w:val="Tekstpodstawowy"/>
        <w:rPr>
          <w:rFonts w:ascii="Arial" w:hAnsi="Arial" w:cs="Arial"/>
          <w:szCs w:val="24"/>
        </w:rPr>
      </w:pPr>
    </w:p>
    <w:p w:rsidR="002C5EF0" w:rsidRDefault="002C5EF0" w:rsidP="002C5EF0">
      <w:pPr>
        <w:pStyle w:val="Tekstpodstawowy"/>
        <w:jc w:val="center"/>
        <w:rPr>
          <w:rFonts w:ascii="Arial" w:hAnsi="Arial" w:cs="Arial"/>
          <w:szCs w:val="24"/>
        </w:rPr>
      </w:pPr>
    </w:p>
    <w:p w:rsidR="006A4CBC" w:rsidRDefault="006A4CBC" w:rsidP="002C5EF0">
      <w:pPr>
        <w:pStyle w:val="Tekstpodstawowy"/>
        <w:jc w:val="center"/>
        <w:rPr>
          <w:rFonts w:ascii="Arial" w:hAnsi="Arial" w:cs="Arial"/>
          <w:szCs w:val="24"/>
        </w:rPr>
      </w:pPr>
    </w:p>
    <w:p w:rsidR="006A4CBC" w:rsidRPr="002C5EF0" w:rsidRDefault="006A4CBC" w:rsidP="002C5EF0">
      <w:pPr>
        <w:pStyle w:val="Tekstpodstawowy"/>
        <w:jc w:val="center"/>
        <w:rPr>
          <w:rFonts w:ascii="Arial" w:hAnsi="Arial" w:cs="Arial"/>
          <w:szCs w:val="24"/>
        </w:rPr>
      </w:pPr>
    </w:p>
    <w:p w:rsidR="002C5EF0" w:rsidRPr="002C5EF0" w:rsidRDefault="002C5EF0" w:rsidP="002C5EF0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Kanclerz</w:t>
      </w:r>
    </w:p>
    <w:p w:rsidR="002C5EF0" w:rsidRPr="002C5EF0" w:rsidRDefault="002C5EF0" w:rsidP="002C5EF0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Politechniki Częstochowskiej</w:t>
      </w:r>
    </w:p>
    <w:p w:rsidR="00EF1037" w:rsidRPr="00152970" w:rsidRDefault="002C5EF0" w:rsidP="002C5EF0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dr inż. Arkadiusz Kociszewski</w:t>
      </w:r>
    </w:p>
    <w:sectPr w:rsidR="00EF1037" w:rsidRPr="00152970" w:rsidSect="00554D7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916" w:rsidRDefault="00606916">
      <w:r>
        <w:separator/>
      </w:r>
    </w:p>
  </w:endnote>
  <w:endnote w:type="continuationSeparator" w:id="0">
    <w:p w:rsidR="00606916" w:rsidRDefault="00606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EF0" w:rsidRPr="002C5EF0" w:rsidRDefault="0062755F" w:rsidP="002C5EF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C5EF0" w:rsidRPr="002C5EF0" w:rsidTr="009662FE">
      <w:tc>
        <w:tcPr>
          <w:tcW w:w="0" w:type="auto"/>
          <w:shd w:val="clear" w:color="auto" w:fill="auto"/>
          <w:vAlign w:val="center"/>
        </w:tcPr>
        <w:p w:rsidR="002C5EF0" w:rsidRPr="002C5EF0" w:rsidRDefault="002C5EF0" w:rsidP="002C5EF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C5EF0" w:rsidRPr="002C5EF0" w:rsidRDefault="002C5EF0" w:rsidP="002C5EF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C5EF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C5EF0" w:rsidRPr="002C5EF0" w:rsidRDefault="002C5EF0" w:rsidP="002C5EF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C5EF0" w:rsidRPr="002C5EF0" w:rsidRDefault="002C5EF0" w:rsidP="002C5EF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C5EF0" w:rsidRPr="002C5EF0" w:rsidRDefault="002C5EF0" w:rsidP="002C5EF0">
    <w:pPr>
      <w:spacing w:line="276" w:lineRule="auto"/>
      <w:rPr>
        <w:rFonts w:ascii="Roboto" w:hAnsi="Roboto"/>
        <w:b/>
        <w:bCs/>
        <w:sz w:val="24"/>
        <w:szCs w:val="24"/>
      </w:rPr>
    </w:pPr>
    <w:r w:rsidRPr="002C5EF0">
      <w:rPr>
        <w:rFonts w:ascii="Roboto" w:hAnsi="Roboto"/>
        <w:b/>
        <w:bCs/>
        <w:sz w:val="24"/>
        <w:szCs w:val="18"/>
      </w:rPr>
      <w:t>Kanclerz Politechniki Częstochowskiej</w:t>
    </w:r>
  </w:p>
  <w:p w:rsidR="002C5EF0" w:rsidRPr="002C5EF0" w:rsidRDefault="0062755F" w:rsidP="002C5EF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C5EF0" w:rsidRPr="002C5EF0">
      <w:rPr>
        <w:rFonts w:ascii="Roboto" w:hAnsi="Roboto"/>
        <w:sz w:val="24"/>
        <w:szCs w:val="24"/>
      </w:rPr>
      <w:t>ul. Gen. J.H. Dąbrowskiego 69, 42-201 Częstochowa</w:t>
    </w:r>
  </w:p>
  <w:p w:rsidR="002C5EF0" w:rsidRPr="002C5EF0" w:rsidRDefault="002C5EF0" w:rsidP="002C5EF0">
    <w:pPr>
      <w:spacing w:line="276" w:lineRule="auto"/>
      <w:rPr>
        <w:rFonts w:ascii="Arial" w:hAnsi="Arial"/>
        <w:noProof/>
        <w:sz w:val="24"/>
        <w:szCs w:val="24"/>
      </w:rPr>
    </w:pPr>
    <w:r w:rsidRPr="002C5EF0">
      <w:rPr>
        <w:rFonts w:ascii="Roboto" w:hAnsi="Roboto"/>
        <w:sz w:val="24"/>
        <w:szCs w:val="24"/>
      </w:rPr>
      <w:t>tel. +48 34 325 02 56, e-mail: kanclerz@pcz.pl</w:t>
    </w:r>
  </w:p>
  <w:p w:rsidR="002C5EF0" w:rsidRPr="002C5EF0" w:rsidRDefault="002C5EF0" w:rsidP="002C5EF0">
    <w:pPr>
      <w:rPr>
        <w:rFonts w:ascii="Roboto" w:hAnsi="Roboto"/>
        <w:b/>
        <w:sz w:val="24"/>
        <w:szCs w:val="24"/>
      </w:rPr>
    </w:pPr>
    <w:r w:rsidRPr="002C5EF0">
      <w:rPr>
        <w:rFonts w:ascii="Roboto" w:hAnsi="Roboto"/>
        <w:b/>
        <w:sz w:val="24"/>
        <w:szCs w:val="24"/>
      </w:rPr>
      <w:t>www.pcz.pl</w: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2755F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2755F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5549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916" w:rsidRDefault="00606916">
      <w:r>
        <w:separator/>
      </w:r>
    </w:p>
  </w:footnote>
  <w:footnote w:type="continuationSeparator" w:id="0">
    <w:p w:rsidR="00606916" w:rsidRDefault="00606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EF0" w:rsidRPr="002C5EF0" w:rsidRDefault="0062755F" w:rsidP="002C5EF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B11559" w:rsidRDefault="00B115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916"/>
    <w:rsid w:val="00057D02"/>
    <w:rsid w:val="000613E0"/>
    <w:rsid w:val="000852B7"/>
    <w:rsid w:val="00152970"/>
    <w:rsid w:val="001A571A"/>
    <w:rsid w:val="002B1C74"/>
    <w:rsid w:val="002C5EF0"/>
    <w:rsid w:val="00384EFD"/>
    <w:rsid w:val="003D23F9"/>
    <w:rsid w:val="004012E1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06916"/>
    <w:rsid w:val="0062755F"/>
    <w:rsid w:val="006A4CBC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D657F"/>
    <w:rsid w:val="00B11559"/>
    <w:rsid w:val="00B26D41"/>
    <w:rsid w:val="00B361A9"/>
    <w:rsid w:val="00C152AE"/>
    <w:rsid w:val="00C55492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6353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7D18AC34"/>
  <w15:chartTrackingRefBased/>
  <w15:docId w15:val="{E6BA5169-2159-479A-893A-688CC7745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79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1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1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9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88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9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0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4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92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9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325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2024-09-13T12:22:00Z</cp:lastPrinted>
  <dcterms:created xsi:type="dcterms:W3CDTF">2024-09-16T10:40:00Z</dcterms:created>
  <dcterms:modified xsi:type="dcterms:W3CDTF">2024-09-16T10:40:00Z</dcterms:modified>
</cp:coreProperties>
</file>