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CF3C320" w14:textId="77777777" w:rsidR="00782226" w:rsidRDefault="008A0096">
      <w:pPr>
        <w:ind w:left="4248" w:firstLine="708"/>
        <w:rPr>
          <w:i/>
          <w:iCs/>
        </w:rPr>
      </w:pPr>
      <w:r>
        <w:rPr>
          <w:i/>
          <w:iCs/>
        </w:rPr>
        <w:t xml:space="preserve">  </w:t>
      </w:r>
    </w:p>
    <w:p w14:paraId="2E9196D7" w14:textId="77777777" w:rsidR="00782226" w:rsidRDefault="008A0096">
      <w:pPr>
        <w:ind w:left="4248" w:firstLine="708"/>
      </w:pPr>
      <w:r>
        <w:rPr>
          <w:i/>
          <w:iCs/>
          <w:color w:val="000000"/>
        </w:rPr>
        <w:t xml:space="preserve">                        Załącznik nr 1 do SWZ</w:t>
      </w:r>
    </w:p>
    <w:p w14:paraId="1F909AB2" w14:textId="77777777" w:rsidR="00782226" w:rsidRDefault="00782226">
      <w:pPr>
        <w:pStyle w:val="Tytu"/>
        <w:spacing w:line="240" w:lineRule="auto"/>
        <w:jc w:val="left"/>
        <w:rPr>
          <w:rFonts w:ascii="Times New Roman" w:hAnsi="Times New Roman"/>
          <w:b w:val="0"/>
          <w:i/>
          <w:iCs/>
          <w:color w:val="000000"/>
          <w:szCs w:val="24"/>
        </w:rPr>
      </w:pPr>
    </w:p>
    <w:p w14:paraId="098B5331" w14:textId="77777777" w:rsidR="00782226" w:rsidRDefault="008A0096">
      <w:pPr>
        <w:pStyle w:val="Akapitzlist"/>
        <w:spacing w:line="25" w:lineRule="atLeast"/>
        <w:ind w:left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SZCZEGÓŁOWY OPIS PRZEDMIOTU ZAMÓWIENIA</w:t>
      </w:r>
    </w:p>
    <w:p w14:paraId="41033EF1" w14:textId="77777777" w:rsidR="00782226" w:rsidRDefault="00782226">
      <w:pPr>
        <w:pStyle w:val="Akapitzlist"/>
        <w:spacing w:line="25" w:lineRule="atLeast"/>
        <w:jc w:val="center"/>
        <w:rPr>
          <w:b/>
          <w:color w:val="000000"/>
        </w:rPr>
      </w:pPr>
    </w:p>
    <w:p w14:paraId="3492699C" w14:textId="77777777" w:rsidR="00782226" w:rsidRDefault="00782226">
      <w:pPr>
        <w:pStyle w:val="Akapitzlist"/>
        <w:jc w:val="center"/>
        <w:rPr>
          <w:b/>
          <w:color w:val="000000"/>
        </w:rPr>
      </w:pPr>
    </w:p>
    <w:p w14:paraId="6FEA5924" w14:textId="77777777" w:rsidR="00782226" w:rsidRDefault="008A0096">
      <w:pPr>
        <w:pStyle w:val="NormalnyWeb"/>
        <w:spacing w:before="0" w:after="0" w:line="276" w:lineRule="auto"/>
        <w:ind w:firstLine="709"/>
        <w:jc w:val="both"/>
      </w:pPr>
      <w:r>
        <w:rPr>
          <w:color w:val="000000"/>
        </w:rPr>
        <w:t>Przedmiotem zamówienia jest: ”</w:t>
      </w:r>
      <w:r>
        <w:rPr>
          <w:b/>
          <w:color w:val="000000"/>
        </w:rPr>
        <w:t>Usługa świadczenia stałej, całodobowej, bezp</w:t>
      </w:r>
      <w:r>
        <w:rPr>
          <w:b/>
          <w:color w:val="000000"/>
        </w:rPr>
        <w:t>o</w:t>
      </w:r>
      <w:r>
        <w:rPr>
          <w:b/>
          <w:color w:val="000000"/>
        </w:rPr>
        <w:t>średniej ochrony fizycznej osób, mienia i obiektów na terenie Szpitala Specjalistycznego w Chorzowie</w:t>
      </w:r>
      <w:r>
        <w:rPr>
          <w:color w:val="000000"/>
        </w:rPr>
        <w:t xml:space="preserve">” zwanego dalej „Szpitalem”, usytuowanym w Chorzowie przy </w:t>
      </w:r>
      <w:r>
        <w:rPr>
          <w:color w:val="000000"/>
        </w:rPr>
        <w:br/>
        <w:t>ul. Zjednoczenia 10,  a w szczególności:</w:t>
      </w:r>
    </w:p>
    <w:p w14:paraId="0C6AA142" w14:textId="77777777" w:rsidR="00782226" w:rsidRDefault="00782226">
      <w:pPr>
        <w:pStyle w:val="Tytu"/>
        <w:rPr>
          <w:rFonts w:ascii="Times New Roman" w:hAnsi="Times New Roman"/>
          <w:color w:val="000000"/>
          <w:szCs w:val="24"/>
        </w:rPr>
      </w:pPr>
    </w:p>
    <w:p w14:paraId="71B91918" w14:textId="77777777" w:rsidR="00782226" w:rsidRDefault="008A0096">
      <w:r>
        <w:rPr>
          <w:b/>
          <w:bCs/>
          <w:color w:val="000000"/>
        </w:rPr>
        <w:t>I. Pracownicy ochrony pełniący służbę ochrony zobowiązani są :</w:t>
      </w:r>
      <w:r>
        <w:rPr>
          <w:b/>
          <w:bCs/>
          <w:color w:val="000000"/>
        </w:rPr>
        <w:br/>
      </w:r>
    </w:p>
    <w:p w14:paraId="6504AFCB" w14:textId="77777777" w:rsidR="00782226" w:rsidRDefault="008A0096">
      <w:pPr>
        <w:pStyle w:val="NormalnyWeb"/>
        <w:numPr>
          <w:ilvl w:val="0"/>
          <w:numId w:val="1"/>
        </w:numPr>
        <w:spacing w:before="0" w:after="0" w:line="276" w:lineRule="auto"/>
        <w:ind w:left="360"/>
        <w:jc w:val="both"/>
        <w:rPr>
          <w:color w:val="000000"/>
        </w:rPr>
      </w:pPr>
      <w:r>
        <w:rPr>
          <w:color w:val="000000"/>
        </w:rPr>
        <w:t>Prowadzić obsługę bramy głównej wjazdowej, Portierni Szpitala wraz z urządzeniami – usługa realizowana przez całą dobę:</w:t>
      </w:r>
    </w:p>
    <w:p w14:paraId="7FD8E52B" w14:textId="77777777" w:rsidR="00782226" w:rsidRDefault="008A0096">
      <w:pPr>
        <w:pStyle w:val="NormalnyWeb"/>
        <w:spacing w:before="0" w:after="0" w:line="276" w:lineRule="auto"/>
        <w:ind w:left="360"/>
        <w:jc w:val="both"/>
        <w:rPr>
          <w:b/>
          <w:color w:val="000000"/>
        </w:rPr>
      </w:pPr>
      <w:r>
        <w:rPr>
          <w:b/>
          <w:color w:val="000000"/>
        </w:rPr>
        <w:t>a) w godzinach 06:00  do 18:00 przez jednego pracownika,</w:t>
      </w:r>
    </w:p>
    <w:p w14:paraId="3EDCAE70" w14:textId="77777777" w:rsidR="00782226" w:rsidRDefault="008A0096">
      <w:pPr>
        <w:pStyle w:val="NormalnyWeb"/>
        <w:spacing w:before="0" w:after="0" w:line="276" w:lineRule="auto"/>
        <w:ind w:left="360"/>
        <w:jc w:val="both"/>
        <w:rPr>
          <w:b/>
          <w:color w:val="000000"/>
        </w:rPr>
      </w:pPr>
      <w:r>
        <w:rPr>
          <w:b/>
          <w:color w:val="000000"/>
        </w:rPr>
        <w:t>b) w godzinach 18:00 do 06:00 przez dwóch pracowników.</w:t>
      </w:r>
    </w:p>
    <w:p w14:paraId="745B0855" w14:textId="0F4564AB" w:rsidR="00782226" w:rsidRPr="00592C02" w:rsidRDefault="008A0096" w:rsidP="00592C02">
      <w:pPr>
        <w:pStyle w:val="NormalnyWeb"/>
        <w:numPr>
          <w:ilvl w:val="0"/>
          <w:numId w:val="1"/>
        </w:numPr>
        <w:spacing w:before="0" w:after="0" w:line="276" w:lineRule="auto"/>
        <w:ind w:left="360"/>
        <w:jc w:val="both"/>
        <w:rPr>
          <w:color w:val="000000"/>
        </w:rPr>
      </w:pPr>
      <w:r>
        <w:rPr>
          <w:color w:val="000000"/>
        </w:rPr>
        <w:t>Prowadzić ochronę mienia znajdującego się na powierzonym terenie przed włamaniem, kradzieżą, pożarem, zakłóceniem porządku oraz innymi zdarzeniami lo</w:t>
      </w:r>
      <w:r w:rsidR="00592C02">
        <w:rPr>
          <w:color w:val="000000"/>
        </w:rPr>
        <w:t>sowymi;</w:t>
      </w:r>
    </w:p>
    <w:p w14:paraId="635BA4EE" w14:textId="77777777" w:rsidR="00782226" w:rsidRDefault="008A0096">
      <w:pPr>
        <w:pStyle w:val="NormalnyWeb"/>
        <w:numPr>
          <w:ilvl w:val="0"/>
          <w:numId w:val="1"/>
        </w:numPr>
        <w:spacing w:before="0" w:after="0" w:line="276" w:lineRule="auto"/>
        <w:ind w:left="360"/>
        <w:jc w:val="both"/>
        <w:rPr>
          <w:color w:val="000000"/>
        </w:rPr>
      </w:pPr>
      <w:r>
        <w:rPr>
          <w:color w:val="000000"/>
        </w:rPr>
        <w:t>Niezwłoczne zgłaszać odpowiednim służbom: awarie bądź zagrożenia napadem na mienie lub osoby przebywające na terenie Szpitala;</w:t>
      </w:r>
    </w:p>
    <w:p w14:paraId="4DD328A2" w14:textId="77777777" w:rsidR="00782226" w:rsidRDefault="008A0096">
      <w:pPr>
        <w:pStyle w:val="NormalnyWeb"/>
        <w:numPr>
          <w:ilvl w:val="0"/>
          <w:numId w:val="1"/>
        </w:numPr>
        <w:spacing w:before="0" w:after="0" w:line="276" w:lineRule="auto"/>
        <w:ind w:left="360"/>
        <w:jc w:val="both"/>
      </w:pPr>
      <w:r>
        <w:rPr>
          <w:color w:val="000000"/>
        </w:rPr>
        <w:t xml:space="preserve">W przypadku zgłoszenia lub zauważenia podejrzanie zachowujących się osób na terenie Szpitala, pracownik ochrony winien podjąć interwencje wobec tych osób, a mając </w:t>
      </w:r>
      <w:r>
        <w:rPr>
          <w:color w:val="000000"/>
        </w:rPr>
        <w:br/>
        <w:t xml:space="preserve">uzasadnione podstawy winien powiadomić Policję. Jeżeli podejrzewa, że osoba ta </w:t>
      </w:r>
      <w:r>
        <w:rPr>
          <w:color w:val="000000"/>
        </w:rPr>
        <w:br/>
        <w:t xml:space="preserve">mogłaby wynosić przedmioty będące własnością Szpitala poza jego teren ma obowiązek zatrzymać daną osobę do wyjaśnienia przez służby Szpitala i powiadomić Policję. Taką samą procedurę należny zastosować w przypadku pracowników lub zauważenia osób, które usiłują przedostać się na teren Szpitala lub wyjść poza obiekt drogą nielegalną </w:t>
      </w:r>
      <w:r>
        <w:rPr>
          <w:color w:val="000000"/>
        </w:rPr>
        <w:br/>
        <w:t xml:space="preserve">np. przez płot. W takich przypadkach pracownik ochrony ma obowiązek sporządzić </w:t>
      </w:r>
      <w:r>
        <w:rPr>
          <w:color w:val="000000"/>
        </w:rPr>
        <w:br/>
        <w:t>i odnotować ten fakt w książce raportowej;</w:t>
      </w:r>
    </w:p>
    <w:p w14:paraId="38CAB774" w14:textId="77777777" w:rsidR="00782226" w:rsidRDefault="008A0096">
      <w:pPr>
        <w:pStyle w:val="NormalnyWeb"/>
        <w:numPr>
          <w:ilvl w:val="0"/>
          <w:numId w:val="1"/>
        </w:numPr>
        <w:tabs>
          <w:tab w:val="right" w:pos="-9000"/>
          <w:tab w:val="left" w:pos="-8640"/>
          <w:tab w:val="left" w:pos="-76"/>
        </w:tabs>
        <w:spacing w:before="0" w:after="0" w:line="276" w:lineRule="auto"/>
        <w:ind w:left="360"/>
        <w:jc w:val="both"/>
      </w:pPr>
      <w:r>
        <w:rPr>
          <w:color w:val="000000"/>
        </w:rPr>
        <w:t xml:space="preserve">Obsługiwać bramę główną Szpitala poprzez umożliwienie wjazdu i wyjazdu na teren Szpitala pojazdów służbowych: m.in. Karetki Pogotowia, Straży Pożarnej, Policji, Służby Więziennej, uprawnionych firm oraz pracowników i innych legitymujących się </w:t>
      </w:r>
      <w:r>
        <w:rPr>
          <w:color w:val="000000"/>
        </w:rPr>
        <w:br/>
        <w:t xml:space="preserve">przepustkami wystawionymi przez Dział Administracyjno-Organizacyjny Szpitala, </w:t>
      </w:r>
      <w:r>
        <w:rPr>
          <w:color w:val="000000"/>
        </w:rPr>
        <w:br/>
        <w:t>inwalidów legitymujących się orzeczeniem o niesprawności ruchowej;</w:t>
      </w:r>
    </w:p>
    <w:p w14:paraId="53ECA67F" w14:textId="77777777" w:rsidR="00782226" w:rsidRDefault="008A0096">
      <w:pPr>
        <w:pStyle w:val="NormalnyWeb"/>
        <w:numPr>
          <w:ilvl w:val="0"/>
          <w:numId w:val="1"/>
        </w:numPr>
        <w:tabs>
          <w:tab w:val="right" w:pos="-9000"/>
          <w:tab w:val="left" w:pos="-8640"/>
          <w:tab w:val="left" w:pos="-76"/>
        </w:tabs>
        <w:spacing w:before="0" w:after="0" w:line="276" w:lineRule="auto"/>
        <w:ind w:left="360"/>
        <w:jc w:val="both"/>
      </w:pPr>
      <w:r>
        <w:rPr>
          <w:color w:val="000000"/>
        </w:rPr>
        <w:t xml:space="preserve">Sprawdzać zawartość pojazdów dostawczych wyjeżdżających z terenu Szpitala żądając pisemnych upoważnień do wywozu materiałów, sprzętu itp., a w uzasadnionych </w:t>
      </w:r>
      <w:r>
        <w:rPr>
          <w:color w:val="000000"/>
        </w:rPr>
        <w:br/>
        <w:t xml:space="preserve">przypadkach również samochodów osobowych. W przypadku braku ww. upoważnienia pracownik ochrony zobowiązany jest zatrzymać kierowcę do wyjaśnienia i niezwłocznie </w:t>
      </w:r>
      <w:r>
        <w:rPr>
          <w:color w:val="000000"/>
        </w:rPr>
        <w:br/>
        <w:t>o tym fakcie powiadomić Kierownika Sekcji ds. Infrastruktury i Rozwoju (dalej: Kiero</w:t>
      </w:r>
      <w:r>
        <w:rPr>
          <w:color w:val="000000"/>
        </w:rPr>
        <w:t>w</w:t>
      </w:r>
      <w:r>
        <w:rPr>
          <w:color w:val="000000"/>
        </w:rPr>
        <w:t xml:space="preserve">nik OT), a jeżeli zdarzenie nastąpiło w dni robocze w godz. 15.00 - 7.25, zobowiązany jest w takim przypadku zatrzymać pojazd do wyjaśnienia, sporządzić notatkę służbową </w:t>
      </w:r>
      <w:r>
        <w:rPr>
          <w:color w:val="000000"/>
        </w:rPr>
        <w:br/>
        <w:t>z zaistniałego zdarzenia, a w sytuacji tego wymagającej wezwać Policję;</w:t>
      </w:r>
    </w:p>
    <w:p w14:paraId="38BC294F" w14:textId="77777777" w:rsidR="00782226" w:rsidRDefault="008A0096">
      <w:pPr>
        <w:pStyle w:val="NormalnyWeb"/>
        <w:numPr>
          <w:ilvl w:val="0"/>
          <w:numId w:val="1"/>
        </w:numPr>
        <w:tabs>
          <w:tab w:val="right" w:pos="-9000"/>
          <w:tab w:val="left" w:pos="-8640"/>
          <w:tab w:val="left" w:pos="-76"/>
        </w:tabs>
        <w:spacing w:before="0" w:after="0" w:line="276" w:lineRule="auto"/>
        <w:ind w:left="360"/>
        <w:jc w:val="both"/>
        <w:rPr>
          <w:color w:val="000000"/>
        </w:rPr>
      </w:pPr>
      <w:r>
        <w:rPr>
          <w:color w:val="000000"/>
        </w:rPr>
        <w:t>Zamykać bramę główną Szpitala o godz. 20.00 a otwierać o godz. 06.00;</w:t>
      </w:r>
    </w:p>
    <w:p w14:paraId="25898701" w14:textId="77777777" w:rsidR="00782226" w:rsidRDefault="008A0096">
      <w:pPr>
        <w:pStyle w:val="NormalnyWeb"/>
        <w:numPr>
          <w:ilvl w:val="0"/>
          <w:numId w:val="1"/>
        </w:numPr>
        <w:tabs>
          <w:tab w:val="right" w:pos="-9000"/>
          <w:tab w:val="left" w:pos="-8640"/>
          <w:tab w:val="left" w:pos="-76"/>
        </w:tabs>
        <w:spacing w:before="0" w:after="0" w:line="276" w:lineRule="auto"/>
        <w:ind w:left="360"/>
        <w:jc w:val="both"/>
        <w:rPr>
          <w:color w:val="000000"/>
        </w:rPr>
      </w:pPr>
      <w:r>
        <w:rPr>
          <w:color w:val="000000"/>
        </w:rPr>
        <w:t xml:space="preserve">Prowadzić rejestr kluczy pomieszczeń Szpitala, wydawać i odbierać klucze od osób uprawnionym na podstawie wykazu przekazanego przez Dział Administracyjno-Organizacyjny Szpitala za potwierdzeniem (czytelny podpis) wpisując imię i nazwisko </w:t>
      </w:r>
      <w:r>
        <w:rPr>
          <w:color w:val="000000"/>
        </w:rPr>
        <w:lastRenderedPageBreak/>
        <w:t xml:space="preserve">oraz godzinę pobrania i zdania. W zakresie Budynku Administracji wydawać klucze od budynku osobie uprawnionej stawiającej się w pracy, ew. otwierać budynek </w:t>
      </w:r>
      <w:r>
        <w:rPr>
          <w:color w:val="000000"/>
        </w:rPr>
        <w:br/>
        <w:t>o godz. 7.00 wraz z rozkodowaniem alarmu oraz zamykać budynek o godz. 15.30 po sprawdzeniu Budynku (prawidłowo zabezpieczonych drzwi, okien, zakręcenia kranów, zgaszenia świateł, zakodowanie alarmu itp.). Pozostawanie pracowników w miejscu pracy po godz. 15.00 możliwe jest wyłącznie za zgodą Dyrektora Szpitala lub Kierownika OT;</w:t>
      </w:r>
    </w:p>
    <w:p w14:paraId="280CF9E5" w14:textId="77777777" w:rsidR="00782226" w:rsidRDefault="008A0096">
      <w:pPr>
        <w:pStyle w:val="NormalnyWeb"/>
        <w:numPr>
          <w:ilvl w:val="0"/>
          <w:numId w:val="1"/>
        </w:numPr>
        <w:tabs>
          <w:tab w:val="right" w:pos="-9000"/>
          <w:tab w:val="left" w:pos="-8640"/>
          <w:tab w:val="left" w:pos="-76"/>
        </w:tabs>
        <w:spacing w:before="0" w:after="0" w:line="276" w:lineRule="auto"/>
        <w:ind w:left="360"/>
        <w:jc w:val="both"/>
      </w:pPr>
      <w:r>
        <w:rPr>
          <w:color w:val="000000"/>
        </w:rPr>
        <w:t xml:space="preserve">Prowadzić dokumentację z przebiegu pełnionej służby - książka raportowa, która winna zawierać m.in. godzinę przejęcia i zdania obiektu, opis zdarzeń, zauważone zagrożenia wraz ze sposobem ich uniknięcia lub zmniejszenia zagrożenia. Pracownicy ochrony </w:t>
      </w:r>
      <w:r>
        <w:rPr>
          <w:color w:val="000000"/>
        </w:rPr>
        <w:br/>
        <w:t xml:space="preserve">kończący służbę codziennie rano winni sporządzić notatkę lub odpis książki raportowej </w:t>
      </w:r>
      <w:r>
        <w:rPr>
          <w:color w:val="000000"/>
        </w:rPr>
        <w:br/>
        <w:t xml:space="preserve">(od poniedziałku (wraz z sobotą i niedzielą) do piątku i przekazać ją do Sekretariatu </w:t>
      </w:r>
      <w:r>
        <w:rPr>
          <w:color w:val="000000"/>
        </w:rPr>
        <w:br/>
        <w:t>Dyrektora Szpitala) o zdarzeniach mających miejsce na terenie szpitala podczas dyżuru;</w:t>
      </w:r>
    </w:p>
    <w:p w14:paraId="14DB9971" w14:textId="77777777" w:rsidR="00782226" w:rsidRDefault="008A0096">
      <w:pPr>
        <w:pStyle w:val="NormalnyWeb"/>
        <w:numPr>
          <w:ilvl w:val="0"/>
          <w:numId w:val="1"/>
        </w:numPr>
        <w:tabs>
          <w:tab w:val="right" w:pos="-9000"/>
          <w:tab w:val="left" w:pos="-8640"/>
          <w:tab w:val="left" w:pos="-76"/>
        </w:tabs>
        <w:spacing w:before="0" w:after="0" w:line="276" w:lineRule="auto"/>
        <w:ind w:left="360"/>
        <w:jc w:val="both"/>
        <w:rPr>
          <w:color w:val="000000"/>
        </w:rPr>
      </w:pPr>
      <w:r>
        <w:rPr>
          <w:color w:val="000000"/>
        </w:rPr>
        <w:t xml:space="preserve">Przyjmować i zdawać posterunek w sposób dokładny, informując swego zmiennika </w:t>
      </w:r>
      <w:r>
        <w:rPr>
          <w:color w:val="000000"/>
        </w:rPr>
        <w:br/>
        <w:t>o wszelkich spostrzeżeniach podczas obejmowania, pełnienia oraz zdawania służby;</w:t>
      </w:r>
    </w:p>
    <w:p w14:paraId="479A2FF5" w14:textId="77777777" w:rsidR="00782226" w:rsidRDefault="008A0096">
      <w:pPr>
        <w:pStyle w:val="NormalnyWeb"/>
        <w:numPr>
          <w:ilvl w:val="0"/>
          <w:numId w:val="1"/>
        </w:numPr>
        <w:tabs>
          <w:tab w:val="right" w:pos="-9000"/>
          <w:tab w:val="left" w:pos="-8640"/>
          <w:tab w:val="left" w:pos="-76"/>
        </w:tabs>
        <w:spacing w:before="0" w:after="0" w:line="276" w:lineRule="auto"/>
        <w:ind w:left="360"/>
        <w:jc w:val="both"/>
      </w:pPr>
      <w:r>
        <w:rPr>
          <w:color w:val="000000"/>
        </w:rPr>
        <w:t xml:space="preserve">Pracownik ochrony nie może opuścić powierzonego posterunku dopóki nie zostanie </w:t>
      </w:r>
      <w:r>
        <w:rPr>
          <w:color w:val="000000"/>
        </w:rPr>
        <w:br/>
        <w:t>zastąpiony przez zmiennika;</w:t>
      </w:r>
    </w:p>
    <w:p w14:paraId="012EB4C8" w14:textId="77777777" w:rsidR="00782226" w:rsidRDefault="008A0096">
      <w:pPr>
        <w:pStyle w:val="NormalnyWeb"/>
        <w:numPr>
          <w:ilvl w:val="0"/>
          <w:numId w:val="1"/>
        </w:numPr>
        <w:tabs>
          <w:tab w:val="right" w:pos="-9000"/>
          <w:tab w:val="left" w:pos="-8640"/>
          <w:tab w:val="left" w:pos="-76"/>
        </w:tabs>
        <w:spacing w:before="0" w:after="0" w:line="276" w:lineRule="auto"/>
        <w:ind w:left="360"/>
        <w:jc w:val="both"/>
      </w:pPr>
      <w:r>
        <w:rPr>
          <w:color w:val="000000"/>
        </w:rPr>
        <w:t xml:space="preserve">Utrzymywać czystość w pomieszczeniu portierni we własnym zakresie, utrzymywać  </w:t>
      </w:r>
      <w:r>
        <w:rPr>
          <w:color w:val="000000"/>
        </w:rPr>
        <w:br/>
        <w:t xml:space="preserve">czystość i porządek w obrębie Wejścia Głównego do Szpitala, a w okresie zimowym </w:t>
      </w:r>
      <w:r>
        <w:rPr>
          <w:color w:val="000000"/>
        </w:rPr>
        <w:br/>
        <w:t>odśnieżać i zabezpieczać śliskie powierzchnie w obrębie budynku portierni, poprzez n</w:t>
      </w:r>
      <w:r>
        <w:rPr>
          <w:color w:val="000000"/>
        </w:rPr>
        <w:t>a</w:t>
      </w:r>
      <w:r>
        <w:rPr>
          <w:color w:val="000000"/>
        </w:rPr>
        <w:t>niesienie warstwy piasku bądź soli; sól, piasek oraz sprzęt zapewni Zamawiający;</w:t>
      </w:r>
    </w:p>
    <w:p w14:paraId="77DA09E9" w14:textId="77777777" w:rsidR="00782226" w:rsidRDefault="008A0096">
      <w:pPr>
        <w:pStyle w:val="NormalnyWeb"/>
        <w:numPr>
          <w:ilvl w:val="0"/>
          <w:numId w:val="1"/>
        </w:numPr>
        <w:tabs>
          <w:tab w:val="right" w:pos="-9000"/>
          <w:tab w:val="left" w:pos="-8640"/>
          <w:tab w:val="left" w:pos="-76"/>
        </w:tabs>
        <w:spacing w:before="0" w:after="0" w:line="276" w:lineRule="auto"/>
        <w:ind w:left="360"/>
        <w:jc w:val="both"/>
      </w:pPr>
      <w:r>
        <w:rPr>
          <w:color w:val="000000"/>
        </w:rPr>
        <w:t xml:space="preserve">Udzielać wstępnej informacji osobom zgłaszającym się do Szpitala (zgodnie </w:t>
      </w:r>
      <w:r>
        <w:rPr>
          <w:color w:val="000000"/>
        </w:rPr>
        <w:br/>
        <w:t xml:space="preserve">z wytycznymi Szpitala) oraz kierować ich do odpowiednich oddziałów, poradni lub </w:t>
      </w:r>
      <w:r>
        <w:rPr>
          <w:color w:val="000000"/>
        </w:rPr>
        <w:br/>
        <w:t>komórek organizacyjnych w godzinach ich pracy;</w:t>
      </w:r>
    </w:p>
    <w:p w14:paraId="02BB24C3" w14:textId="77777777" w:rsidR="00782226" w:rsidRDefault="008A0096">
      <w:pPr>
        <w:pStyle w:val="NormalnyWeb"/>
        <w:numPr>
          <w:ilvl w:val="0"/>
          <w:numId w:val="1"/>
        </w:numPr>
        <w:tabs>
          <w:tab w:val="right" w:pos="-9000"/>
          <w:tab w:val="left" w:pos="-8640"/>
          <w:tab w:val="left" w:pos="-76"/>
        </w:tabs>
        <w:spacing w:before="0" w:after="0" w:line="276" w:lineRule="auto"/>
        <w:ind w:left="360"/>
        <w:jc w:val="both"/>
        <w:rPr>
          <w:color w:val="000000"/>
        </w:rPr>
      </w:pPr>
      <w:r>
        <w:rPr>
          <w:color w:val="000000"/>
        </w:rPr>
        <w:t xml:space="preserve">Znać lokalizację hydrantów przeciwpożarowych i zaopatrzenia wodnego; </w:t>
      </w:r>
    </w:p>
    <w:p w14:paraId="607E0842" w14:textId="77777777" w:rsidR="00782226" w:rsidRDefault="008A0096">
      <w:pPr>
        <w:pStyle w:val="NormalnyWeb"/>
        <w:numPr>
          <w:ilvl w:val="0"/>
          <w:numId w:val="1"/>
        </w:numPr>
        <w:tabs>
          <w:tab w:val="right" w:pos="-9000"/>
          <w:tab w:val="left" w:pos="-8640"/>
          <w:tab w:val="left" w:pos="-76"/>
        </w:tabs>
        <w:spacing w:before="0" w:after="0" w:line="276" w:lineRule="auto"/>
        <w:ind w:left="360"/>
        <w:jc w:val="both"/>
      </w:pPr>
      <w:r>
        <w:rPr>
          <w:color w:val="000000"/>
        </w:rPr>
        <w:t>Zwracać szczególną uwagę na podejrzane torby, paczki pozostawione na terenie szpitala, mogące zawierać materiały niebezpieczne lub ładunek wybuchowy;</w:t>
      </w:r>
    </w:p>
    <w:p w14:paraId="5E0FA764" w14:textId="4F190DEF" w:rsidR="00782226" w:rsidRDefault="008A0096">
      <w:pPr>
        <w:pStyle w:val="NormalnyWeb"/>
        <w:numPr>
          <w:ilvl w:val="0"/>
          <w:numId w:val="1"/>
        </w:numPr>
        <w:tabs>
          <w:tab w:val="right" w:pos="-9000"/>
          <w:tab w:val="left" w:pos="-8640"/>
          <w:tab w:val="left" w:pos="-76"/>
        </w:tabs>
        <w:spacing w:before="0" w:after="0" w:line="276" w:lineRule="auto"/>
        <w:ind w:left="360"/>
        <w:jc w:val="both"/>
      </w:pPr>
      <w:r>
        <w:rPr>
          <w:bCs/>
          <w:color w:val="000000"/>
        </w:rPr>
        <w:t xml:space="preserve">Dokonywać w </w:t>
      </w:r>
      <w:r w:rsidR="00185F40">
        <w:rPr>
          <w:bCs/>
          <w:color w:val="000000"/>
        </w:rPr>
        <w:t>razie konieczności</w:t>
      </w:r>
      <w:r>
        <w:rPr>
          <w:bCs/>
          <w:color w:val="000000"/>
        </w:rPr>
        <w:t xml:space="preserve"> obchodów </w:t>
      </w:r>
      <w:r w:rsidR="00185F40">
        <w:rPr>
          <w:bCs/>
          <w:color w:val="000000"/>
        </w:rPr>
        <w:t xml:space="preserve">lub wyjść na </w:t>
      </w:r>
      <w:r>
        <w:rPr>
          <w:bCs/>
          <w:color w:val="000000"/>
        </w:rPr>
        <w:t xml:space="preserve">terenu szpitala </w:t>
      </w:r>
      <w:r w:rsidR="002D1873">
        <w:rPr>
          <w:bCs/>
          <w:color w:val="000000"/>
        </w:rPr>
        <w:t>z pozostawioną  informacją o telefonie kontaktowym i zabezpieczoną portiernią;</w:t>
      </w:r>
    </w:p>
    <w:p w14:paraId="199588E3" w14:textId="77777777" w:rsidR="00782226" w:rsidRDefault="008A0096">
      <w:pPr>
        <w:pStyle w:val="NormalnyWeb"/>
        <w:numPr>
          <w:ilvl w:val="0"/>
          <w:numId w:val="1"/>
        </w:numPr>
        <w:tabs>
          <w:tab w:val="right" w:pos="-9000"/>
          <w:tab w:val="left" w:pos="-8640"/>
          <w:tab w:val="left" w:pos="-76"/>
        </w:tabs>
        <w:spacing w:before="0" w:after="0" w:line="276" w:lineRule="auto"/>
        <w:ind w:left="360"/>
        <w:jc w:val="both"/>
      </w:pPr>
      <w:r>
        <w:rPr>
          <w:bCs/>
          <w:color w:val="000000"/>
        </w:rPr>
        <w:t xml:space="preserve">Zapalać i gasić światła nocne zewnętrzne i wewnętrzne obiektów (jeżeli jest taka </w:t>
      </w:r>
      <w:r>
        <w:rPr>
          <w:bCs/>
          <w:color w:val="000000"/>
        </w:rPr>
        <w:br/>
        <w:t>możliwość) w zależności od pory roku, w tym wyłączanie zbędnego oświetlenia w obie</w:t>
      </w:r>
      <w:r>
        <w:rPr>
          <w:bCs/>
          <w:color w:val="000000"/>
        </w:rPr>
        <w:t>k</w:t>
      </w:r>
      <w:r>
        <w:rPr>
          <w:bCs/>
          <w:color w:val="000000"/>
        </w:rPr>
        <w:t xml:space="preserve">tach np. na korytarzach, holach itp.  </w:t>
      </w:r>
    </w:p>
    <w:p w14:paraId="18B132FA" w14:textId="77777777" w:rsidR="00782226" w:rsidRDefault="008A0096">
      <w:pPr>
        <w:pStyle w:val="NormalnyWeb"/>
        <w:numPr>
          <w:ilvl w:val="0"/>
          <w:numId w:val="1"/>
        </w:numPr>
        <w:tabs>
          <w:tab w:val="right" w:pos="-9000"/>
          <w:tab w:val="left" w:pos="-8640"/>
          <w:tab w:val="left" w:pos="-76"/>
        </w:tabs>
        <w:spacing w:before="0" w:after="0" w:line="276" w:lineRule="auto"/>
        <w:ind w:left="360"/>
        <w:jc w:val="both"/>
      </w:pPr>
      <w:r>
        <w:rPr>
          <w:color w:val="000000"/>
        </w:rPr>
        <w:t xml:space="preserve">Obsługiwać łącznicę telefoniczną znajdującą się w Portierni Szpitala w godzinach </w:t>
      </w:r>
      <w:r>
        <w:rPr>
          <w:color w:val="000000"/>
        </w:rPr>
        <w:br/>
        <w:t xml:space="preserve">od 15.00 do 7.25 od poniedziałku do piątku oraz w sobotę i niedzielę, a także w dniu </w:t>
      </w:r>
      <w:r>
        <w:rPr>
          <w:color w:val="000000"/>
        </w:rPr>
        <w:br/>
        <w:t>wolne od pracy;</w:t>
      </w:r>
    </w:p>
    <w:p w14:paraId="60FD515F" w14:textId="77777777" w:rsidR="00782226" w:rsidRDefault="008A0096">
      <w:pPr>
        <w:pStyle w:val="NormalnyWeb"/>
        <w:numPr>
          <w:ilvl w:val="0"/>
          <w:numId w:val="1"/>
        </w:numPr>
        <w:tabs>
          <w:tab w:val="right" w:pos="-9000"/>
          <w:tab w:val="left" w:pos="-8640"/>
          <w:tab w:val="left" w:pos="-76"/>
        </w:tabs>
        <w:spacing w:before="0" w:after="0" w:line="276" w:lineRule="auto"/>
        <w:ind w:left="360"/>
        <w:jc w:val="both"/>
      </w:pPr>
      <w:r>
        <w:rPr>
          <w:color w:val="000000"/>
        </w:rPr>
        <w:t xml:space="preserve">Udzielać wszelkiej pomocy pracownikom szpitala w każdej sytuacji wymagającej </w:t>
      </w:r>
      <w:r>
        <w:rPr>
          <w:color w:val="000000"/>
        </w:rPr>
        <w:br/>
        <w:t>interwencji pracownika ochrony;</w:t>
      </w:r>
    </w:p>
    <w:p w14:paraId="71279E52" w14:textId="77777777" w:rsidR="00782226" w:rsidRDefault="008A0096">
      <w:pPr>
        <w:pStyle w:val="NormalnyWeb"/>
        <w:numPr>
          <w:ilvl w:val="0"/>
          <w:numId w:val="1"/>
        </w:numPr>
        <w:tabs>
          <w:tab w:val="right" w:pos="-9000"/>
          <w:tab w:val="left" w:pos="-8640"/>
          <w:tab w:val="left" w:pos="-76"/>
        </w:tabs>
        <w:spacing w:before="0" w:after="0" w:line="276" w:lineRule="auto"/>
        <w:ind w:left="360"/>
        <w:jc w:val="both"/>
      </w:pPr>
      <w:r>
        <w:rPr>
          <w:color w:val="000000"/>
        </w:rPr>
        <w:t xml:space="preserve">Przestrzegać instrukcji i zarządzeń Szpitala obowiązujących na terenie chronionego </w:t>
      </w:r>
      <w:r>
        <w:rPr>
          <w:color w:val="000000"/>
        </w:rPr>
        <w:br/>
        <w:t>obiektu, (m.in.: instrukcja przeciwpożarowa);</w:t>
      </w:r>
    </w:p>
    <w:p w14:paraId="17F1B6D0" w14:textId="77777777" w:rsidR="00782226" w:rsidRDefault="008A0096">
      <w:pPr>
        <w:pStyle w:val="NormalnyWeb"/>
        <w:numPr>
          <w:ilvl w:val="0"/>
          <w:numId w:val="1"/>
        </w:numPr>
        <w:tabs>
          <w:tab w:val="right" w:pos="-9000"/>
          <w:tab w:val="left" w:pos="-8640"/>
          <w:tab w:val="left" w:pos="-76"/>
        </w:tabs>
        <w:spacing w:before="0" w:after="0" w:line="276" w:lineRule="auto"/>
        <w:ind w:left="360"/>
        <w:jc w:val="both"/>
        <w:rPr>
          <w:color w:val="000000"/>
        </w:rPr>
      </w:pPr>
      <w:r>
        <w:rPr>
          <w:color w:val="000000"/>
        </w:rPr>
        <w:t>Obsługiwać Centralę – System Sygnalizacji Pożaru - zlokalizowaną w portierni Szpitala;</w:t>
      </w:r>
    </w:p>
    <w:p w14:paraId="2EFF0954" w14:textId="77777777" w:rsidR="00782226" w:rsidRDefault="008A0096">
      <w:pPr>
        <w:pStyle w:val="NormalnyWeb"/>
        <w:numPr>
          <w:ilvl w:val="0"/>
          <w:numId w:val="1"/>
        </w:numPr>
        <w:tabs>
          <w:tab w:val="right" w:pos="-9000"/>
          <w:tab w:val="left" w:pos="-8640"/>
          <w:tab w:val="left" w:pos="-76"/>
        </w:tabs>
        <w:spacing w:before="0" w:after="0" w:line="276" w:lineRule="auto"/>
        <w:ind w:left="360"/>
        <w:jc w:val="both"/>
      </w:pPr>
      <w:r>
        <w:rPr>
          <w:color w:val="000000"/>
        </w:rPr>
        <w:t xml:space="preserve">Współpracować oraz kontaktować się we wszelkich sprawach z Kierownikiem OT </w:t>
      </w:r>
      <w:r>
        <w:rPr>
          <w:color w:val="000000"/>
        </w:rPr>
        <w:br/>
        <w:t xml:space="preserve">w zakresie wszelkich spraw związanych z ochroną mienia; </w:t>
      </w:r>
    </w:p>
    <w:p w14:paraId="0915A519" w14:textId="6A09BED4" w:rsidR="00782226" w:rsidRDefault="008A0096">
      <w:pPr>
        <w:pStyle w:val="NormalnyWeb"/>
        <w:numPr>
          <w:ilvl w:val="0"/>
          <w:numId w:val="1"/>
        </w:numPr>
        <w:tabs>
          <w:tab w:val="right" w:pos="-9000"/>
          <w:tab w:val="left" w:pos="-8640"/>
          <w:tab w:val="left" w:pos="-76"/>
        </w:tabs>
        <w:spacing w:before="0" w:after="0" w:line="276" w:lineRule="auto"/>
        <w:ind w:left="360"/>
        <w:jc w:val="both"/>
      </w:pPr>
      <w:r>
        <w:rPr>
          <w:color w:val="000000"/>
        </w:rPr>
        <w:t xml:space="preserve">W przypadku stwierdzenia wycieku wody, wycieku ze studzienek kanalizacyjnych, awarii prądu lub innych awarii i uszkodzeń – niezwłocznego przeciwdziałania w miarę </w:t>
      </w:r>
      <w:r>
        <w:rPr>
          <w:color w:val="000000"/>
        </w:rPr>
        <w:br/>
        <w:t xml:space="preserve">posiadanych środków np. zakręcenie kranu, zaworu wody itp. oraz natychmiastowego powiadomienia Kierownika OT, pracownika pełniącego dyżur, a w uzasadnionych </w:t>
      </w:r>
      <w:r w:rsidR="00B94E85">
        <w:rPr>
          <w:color w:val="000000"/>
        </w:rPr>
        <w:br/>
      </w:r>
      <w:r>
        <w:rPr>
          <w:color w:val="000000"/>
        </w:rPr>
        <w:lastRenderedPageBreak/>
        <w:t xml:space="preserve">przypadkach Dyrektora Szpitala – ma podstawie wytycznych przekazanych przez </w:t>
      </w:r>
      <w:r w:rsidR="00B94E85">
        <w:rPr>
          <w:color w:val="000000"/>
        </w:rPr>
        <w:br/>
      </w:r>
      <w:r>
        <w:rPr>
          <w:color w:val="000000"/>
        </w:rPr>
        <w:t>Kierownika OT.</w:t>
      </w:r>
    </w:p>
    <w:p w14:paraId="1E6B71CC" w14:textId="77777777" w:rsidR="00782226" w:rsidRDefault="008A0096">
      <w:pPr>
        <w:pStyle w:val="NormalnyWeb"/>
        <w:numPr>
          <w:ilvl w:val="0"/>
          <w:numId w:val="1"/>
        </w:numPr>
        <w:tabs>
          <w:tab w:val="right" w:pos="-9000"/>
          <w:tab w:val="left" w:pos="-8640"/>
          <w:tab w:val="left" w:pos="-76"/>
        </w:tabs>
        <w:spacing w:before="0" w:after="0" w:line="276" w:lineRule="auto"/>
        <w:ind w:left="360"/>
        <w:jc w:val="both"/>
        <w:rPr>
          <w:color w:val="000000"/>
        </w:rPr>
      </w:pPr>
      <w:r>
        <w:rPr>
          <w:color w:val="000000"/>
        </w:rPr>
        <w:t>Zachować schludny wygląd.</w:t>
      </w:r>
    </w:p>
    <w:p w14:paraId="6EEB5DE5" w14:textId="6229E781" w:rsidR="004A43B1" w:rsidRDefault="004A43B1" w:rsidP="00B94E85">
      <w:pPr>
        <w:pStyle w:val="NormalnyWeb"/>
        <w:numPr>
          <w:ilvl w:val="0"/>
          <w:numId w:val="1"/>
        </w:numPr>
        <w:tabs>
          <w:tab w:val="right" w:pos="-9000"/>
          <w:tab w:val="left" w:pos="-8640"/>
          <w:tab w:val="left" w:pos="-76"/>
        </w:tabs>
        <w:spacing w:before="0" w:after="0" w:line="276" w:lineRule="auto"/>
        <w:ind w:left="357" w:hanging="357"/>
        <w:jc w:val="both"/>
        <w:rPr>
          <w:color w:val="000000"/>
        </w:rPr>
      </w:pPr>
      <w:r>
        <w:rPr>
          <w:color w:val="000000"/>
        </w:rPr>
        <w:t>Winien przedstawić Procedurę dot. Wezwań Zespołu Interwencyjnego;</w:t>
      </w:r>
    </w:p>
    <w:p w14:paraId="1C457037" w14:textId="6AA3BF9F" w:rsidR="004A43B1" w:rsidRDefault="00B868A2" w:rsidP="00B94E85">
      <w:pPr>
        <w:pStyle w:val="NormalnyWeb"/>
        <w:numPr>
          <w:ilvl w:val="0"/>
          <w:numId w:val="1"/>
        </w:numPr>
        <w:tabs>
          <w:tab w:val="right" w:pos="-9000"/>
          <w:tab w:val="left" w:pos="-8640"/>
          <w:tab w:val="left" w:pos="-76"/>
        </w:tabs>
        <w:spacing w:before="0" w:after="0" w:line="276" w:lineRule="auto"/>
        <w:ind w:left="357" w:hanging="357"/>
        <w:jc w:val="both"/>
        <w:rPr>
          <w:color w:val="000000"/>
        </w:rPr>
      </w:pPr>
      <w:r>
        <w:rPr>
          <w:color w:val="000000"/>
        </w:rPr>
        <w:t>Posiadać w strukturze organizacyjnej Zespół Interwencyjny lub przedstawić</w:t>
      </w:r>
      <w:r w:rsidR="00DB39CB">
        <w:rPr>
          <w:color w:val="000000"/>
        </w:rPr>
        <w:br/>
        <w:t xml:space="preserve">przez zawarciem umowy </w:t>
      </w:r>
      <w:r>
        <w:rPr>
          <w:color w:val="000000"/>
        </w:rPr>
        <w:t>oświadcze</w:t>
      </w:r>
      <w:r w:rsidR="00CC4925">
        <w:rPr>
          <w:color w:val="000000"/>
        </w:rPr>
        <w:t>nie o współpracy w tym zakresie.</w:t>
      </w:r>
    </w:p>
    <w:p w14:paraId="1AF95E0D" w14:textId="77777777" w:rsidR="00782226" w:rsidRDefault="00782226">
      <w:pPr>
        <w:spacing w:line="276" w:lineRule="auto"/>
        <w:jc w:val="both"/>
        <w:rPr>
          <w:color w:val="000000"/>
        </w:rPr>
      </w:pPr>
    </w:p>
    <w:p w14:paraId="6B99E260" w14:textId="77777777" w:rsidR="00782226" w:rsidRDefault="008A0096">
      <w:pPr>
        <w:spacing w:line="276" w:lineRule="auto"/>
        <w:jc w:val="both"/>
      </w:pPr>
      <w:r>
        <w:rPr>
          <w:b/>
          <w:bCs/>
        </w:rPr>
        <w:t xml:space="preserve">II. Pracownik ochrony dokonujący nocnych obchodów terenu chronionego </w:t>
      </w:r>
      <w:r>
        <w:rPr>
          <w:b/>
          <w:bCs/>
        </w:rPr>
        <w:br/>
        <w:t>(w godz. od 18:00 do  06:00 ) przy ul. Zjednoczenia 10  w Chorzowie, musi :</w:t>
      </w:r>
    </w:p>
    <w:p w14:paraId="098E6BEC" w14:textId="77777777" w:rsidR="00782226" w:rsidRDefault="008A0096" w:rsidP="00B94E85">
      <w:pPr>
        <w:pStyle w:val="Tekstpodstawowy21"/>
        <w:widowControl/>
        <w:tabs>
          <w:tab w:val="left" w:pos="928"/>
        </w:tabs>
        <w:spacing w:line="276" w:lineRule="auto"/>
        <w:ind w:left="357" w:hanging="357"/>
      </w:pPr>
      <w:r>
        <w:rPr>
          <w:rFonts w:ascii="Times New Roman" w:hAnsi="Times New Roman"/>
          <w:sz w:val="24"/>
          <w:szCs w:val="24"/>
        </w:rPr>
        <w:t xml:space="preserve">1. Dokonać nocnego obchodu pomieszczeń i obiektów strzeżonych i sprawdzić prawidłowe ich  zabezpieczenie: </w:t>
      </w:r>
    </w:p>
    <w:p w14:paraId="37CEF7B4" w14:textId="77777777" w:rsidR="00782226" w:rsidRDefault="008A0096" w:rsidP="00B94E85">
      <w:pPr>
        <w:tabs>
          <w:tab w:val="left" w:pos="1656"/>
        </w:tabs>
        <w:spacing w:line="276" w:lineRule="auto"/>
        <w:ind w:left="357"/>
        <w:jc w:val="both"/>
      </w:pPr>
      <w:r>
        <w:t>- po przyjściu na służbę</w:t>
      </w:r>
      <w:r w:rsidRPr="00B94E85">
        <w:t>,</w:t>
      </w:r>
    </w:p>
    <w:p w14:paraId="1A018C5C" w14:textId="46940116" w:rsidR="00782226" w:rsidRDefault="008A0096" w:rsidP="00B94E85">
      <w:pPr>
        <w:spacing w:line="276" w:lineRule="auto"/>
        <w:ind w:left="357"/>
        <w:jc w:val="both"/>
        <w:rPr>
          <w:color w:val="000000"/>
        </w:rPr>
      </w:pPr>
      <w:r>
        <w:rPr>
          <w:color w:val="000000"/>
        </w:rPr>
        <w:t>- w trakcie służby nieregularnie, ale nie rzadziej niż co</w:t>
      </w:r>
      <w:r w:rsidR="00B868A2">
        <w:rPr>
          <w:color w:val="000000"/>
        </w:rPr>
        <w:t xml:space="preserve"> dwie godziny z potwierdzeniem kontroli obiektu chronionego</w:t>
      </w:r>
      <w:r w:rsidR="00F013AB">
        <w:rPr>
          <w:color w:val="000000"/>
        </w:rPr>
        <w:t>.</w:t>
      </w:r>
    </w:p>
    <w:p w14:paraId="48726257" w14:textId="77777777" w:rsidR="00782226" w:rsidRDefault="008A0096" w:rsidP="00B94E85">
      <w:pPr>
        <w:tabs>
          <w:tab w:val="left" w:pos="928"/>
        </w:tabs>
        <w:spacing w:line="276" w:lineRule="auto"/>
        <w:ind w:left="357" w:hanging="357"/>
        <w:jc w:val="both"/>
        <w:rPr>
          <w:color w:val="000000"/>
        </w:rPr>
      </w:pPr>
      <w:r>
        <w:rPr>
          <w:color w:val="000000"/>
        </w:rPr>
        <w:t xml:space="preserve">2. Sprawdzić czy są zamknięte drzwi, furtki, bramy, pomieszczenia biurowe, magazynowe itp. </w:t>
      </w:r>
    </w:p>
    <w:p w14:paraId="673370EE" w14:textId="77777777" w:rsidR="00782226" w:rsidRDefault="008A0096" w:rsidP="00B94E85">
      <w:pPr>
        <w:tabs>
          <w:tab w:val="left" w:pos="928"/>
        </w:tabs>
        <w:spacing w:line="276" w:lineRule="auto"/>
        <w:ind w:left="357" w:hanging="357"/>
        <w:jc w:val="both"/>
        <w:rPr>
          <w:color w:val="000000"/>
        </w:rPr>
      </w:pPr>
      <w:r>
        <w:rPr>
          <w:color w:val="000000"/>
        </w:rPr>
        <w:t>3. Zwracać uwagę na właściwe oświetlenie terenu i obiektów, oraz stan zagrożenia pożarowego.  Spostrzeżenia i uwagi odnotować w książce raportowej.</w:t>
      </w:r>
    </w:p>
    <w:p w14:paraId="3B8045AF" w14:textId="77777777" w:rsidR="00782226" w:rsidRDefault="008A0096" w:rsidP="00B94E85">
      <w:pPr>
        <w:tabs>
          <w:tab w:val="left" w:pos="928"/>
        </w:tabs>
        <w:spacing w:line="276" w:lineRule="auto"/>
        <w:ind w:left="357" w:hanging="357"/>
        <w:jc w:val="both"/>
        <w:rPr>
          <w:color w:val="000000"/>
        </w:rPr>
      </w:pPr>
      <w:r>
        <w:rPr>
          <w:color w:val="000000"/>
        </w:rPr>
        <w:t xml:space="preserve">4. W przypadku powstania pożaru natychmiast powiadomić Straż Pożarną oraz Zamawiającego, ostrzec pracujących w zagrożonym obszarze pracowników Szpitala </w:t>
      </w:r>
      <w:r>
        <w:rPr>
          <w:color w:val="000000"/>
        </w:rPr>
        <w:br/>
        <w:t>i postępować zgodnie z obowiązującymi w tym zakresie przepisami.</w:t>
      </w:r>
    </w:p>
    <w:p w14:paraId="42FE21A4" w14:textId="77777777" w:rsidR="00782226" w:rsidRDefault="008A0096">
      <w:pPr>
        <w:spacing w:line="276" w:lineRule="auto"/>
        <w:jc w:val="both"/>
      </w:pPr>
      <w:r>
        <w:rPr>
          <w:color w:val="000000"/>
        </w:rPr>
        <w:br/>
      </w:r>
      <w:r>
        <w:rPr>
          <w:b/>
          <w:bCs/>
          <w:color w:val="000000"/>
        </w:rPr>
        <w:t>III.  Wszyscy pracownicy ochrony muszą:</w:t>
      </w:r>
    </w:p>
    <w:p w14:paraId="2A5D6CF7" w14:textId="77777777" w:rsidR="00782226" w:rsidRDefault="008A0096" w:rsidP="00FD21FB">
      <w:pPr>
        <w:numPr>
          <w:ilvl w:val="0"/>
          <w:numId w:val="3"/>
        </w:numPr>
        <w:suppressAutoHyphens w:val="0"/>
        <w:spacing w:line="360" w:lineRule="auto"/>
        <w:ind w:left="357" w:hanging="357"/>
        <w:jc w:val="both"/>
        <w:textAlignment w:val="auto"/>
        <w:rPr>
          <w:color w:val="000000"/>
        </w:rPr>
      </w:pPr>
      <w:r>
        <w:rPr>
          <w:color w:val="000000"/>
        </w:rPr>
        <w:t>Znać i umieć stosować obowiązujące przepisy BHP  i PPOŻ.</w:t>
      </w:r>
    </w:p>
    <w:p w14:paraId="5D2A1825" w14:textId="77777777" w:rsidR="00782226" w:rsidRDefault="008A0096" w:rsidP="00FD21FB">
      <w:pPr>
        <w:numPr>
          <w:ilvl w:val="0"/>
          <w:numId w:val="2"/>
        </w:numPr>
        <w:suppressAutoHyphens w:val="0"/>
        <w:spacing w:line="360" w:lineRule="auto"/>
        <w:ind w:left="357" w:hanging="357"/>
        <w:jc w:val="both"/>
        <w:textAlignment w:val="auto"/>
        <w:rPr>
          <w:color w:val="000000"/>
        </w:rPr>
      </w:pPr>
      <w:r>
        <w:rPr>
          <w:color w:val="000000"/>
        </w:rPr>
        <w:t>Znać i umieć stosować Ustawę o Ochronie Danych Osobowych.</w:t>
      </w:r>
    </w:p>
    <w:p w14:paraId="32ED2A2B" w14:textId="77777777" w:rsidR="00782226" w:rsidRDefault="008A0096" w:rsidP="00FD21FB">
      <w:pPr>
        <w:numPr>
          <w:ilvl w:val="0"/>
          <w:numId w:val="2"/>
        </w:numPr>
        <w:suppressAutoHyphens w:val="0"/>
        <w:spacing w:line="360" w:lineRule="auto"/>
        <w:ind w:left="357" w:hanging="357"/>
        <w:jc w:val="both"/>
        <w:textAlignment w:val="auto"/>
        <w:rPr>
          <w:color w:val="000000"/>
        </w:rPr>
      </w:pPr>
      <w:r>
        <w:rPr>
          <w:color w:val="000000"/>
        </w:rPr>
        <w:t>Pełnić swoje obowiązki zgodnie z obowiązującymi w tym zakresie przepisami.</w:t>
      </w:r>
    </w:p>
    <w:p w14:paraId="4F778E95" w14:textId="77777777" w:rsidR="00782226" w:rsidRDefault="008A0096" w:rsidP="00FD21FB">
      <w:pPr>
        <w:numPr>
          <w:ilvl w:val="0"/>
          <w:numId w:val="2"/>
        </w:numPr>
        <w:suppressAutoHyphens w:val="0"/>
        <w:spacing w:line="360" w:lineRule="auto"/>
        <w:ind w:left="357" w:hanging="357"/>
        <w:jc w:val="both"/>
        <w:textAlignment w:val="auto"/>
        <w:rPr>
          <w:color w:val="000000"/>
        </w:rPr>
      </w:pPr>
      <w:r>
        <w:rPr>
          <w:color w:val="000000"/>
        </w:rPr>
        <w:t>Cechować się profesjonalizmem i wysoką kulturą osobistą.</w:t>
      </w:r>
    </w:p>
    <w:p w14:paraId="38A5D79A" w14:textId="77777777" w:rsidR="00782226" w:rsidRDefault="008A0096" w:rsidP="00FD21FB">
      <w:pPr>
        <w:numPr>
          <w:ilvl w:val="0"/>
          <w:numId w:val="2"/>
        </w:numPr>
        <w:suppressAutoHyphens w:val="0"/>
        <w:spacing w:line="360" w:lineRule="auto"/>
        <w:ind w:left="357" w:hanging="357"/>
        <w:jc w:val="both"/>
        <w:textAlignment w:val="auto"/>
        <w:rPr>
          <w:color w:val="000000"/>
        </w:rPr>
      </w:pPr>
      <w:r>
        <w:rPr>
          <w:color w:val="000000"/>
        </w:rPr>
        <w:t>Dbać o swój wygląd zewnętrzny.</w:t>
      </w:r>
    </w:p>
    <w:p w14:paraId="53C476E8" w14:textId="5B394E4C" w:rsidR="00B868A2" w:rsidRDefault="00B868A2" w:rsidP="00FD21FB">
      <w:pPr>
        <w:numPr>
          <w:ilvl w:val="0"/>
          <w:numId w:val="2"/>
        </w:numPr>
        <w:suppressAutoHyphens w:val="0"/>
        <w:spacing w:line="360" w:lineRule="auto"/>
        <w:ind w:left="357" w:hanging="357"/>
        <w:jc w:val="both"/>
        <w:textAlignment w:val="auto"/>
        <w:rPr>
          <w:color w:val="000000"/>
        </w:rPr>
      </w:pPr>
      <w:r>
        <w:rPr>
          <w:color w:val="000000"/>
        </w:rPr>
        <w:t xml:space="preserve">Posługiwać się wiedzą w temacie lokalizacji </w:t>
      </w:r>
      <w:r w:rsidR="00F02A54">
        <w:rPr>
          <w:color w:val="000000"/>
        </w:rPr>
        <w:t>Oddziałów i Poradni Szpitalnych.</w:t>
      </w:r>
    </w:p>
    <w:p w14:paraId="4D4CF0E2" w14:textId="77777777" w:rsidR="00782226" w:rsidRDefault="00782226">
      <w:pPr>
        <w:rPr>
          <w:color w:val="000000"/>
        </w:rPr>
      </w:pPr>
    </w:p>
    <w:p w14:paraId="1BC1E1F3" w14:textId="77777777" w:rsidR="00782226" w:rsidRDefault="00782226">
      <w:pPr>
        <w:pStyle w:val="Tytu"/>
        <w:spacing w:line="240" w:lineRule="auto"/>
        <w:jc w:val="left"/>
        <w:rPr>
          <w:rFonts w:ascii="Times New Roman" w:hAnsi="Times New Roman"/>
          <w:b w:val="0"/>
          <w:i/>
          <w:iCs/>
          <w:color w:val="000000"/>
          <w:szCs w:val="24"/>
        </w:rPr>
      </w:pPr>
    </w:p>
    <w:p w14:paraId="7805E491" w14:textId="77777777" w:rsidR="00782226" w:rsidRDefault="00782226">
      <w:pPr>
        <w:pStyle w:val="Tytu"/>
        <w:spacing w:line="240" w:lineRule="auto"/>
        <w:jc w:val="left"/>
        <w:rPr>
          <w:rFonts w:ascii="Times New Roman" w:hAnsi="Times New Roman"/>
          <w:b w:val="0"/>
          <w:i/>
          <w:iCs/>
          <w:color w:val="000000"/>
          <w:szCs w:val="24"/>
        </w:rPr>
      </w:pPr>
    </w:p>
    <w:p w14:paraId="151E7ED9" w14:textId="77777777" w:rsidR="00782226" w:rsidRDefault="00782226">
      <w:pPr>
        <w:pStyle w:val="Tytu"/>
        <w:spacing w:line="240" w:lineRule="auto"/>
        <w:jc w:val="left"/>
        <w:rPr>
          <w:rFonts w:ascii="Times New Roman" w:hAnsi="Times New Roman"/>
          <w:b w:val="0"/>
          <w:i/>
          <w:iCs/>
          <w:color w:val="000000"/>
          <w:szCs w:val="24"/>
        </w:rPr>
      </w:pPr>
    </w:p>
    <w:p w14:paraId="4DF4FB29" w14:textId="77777777" w:rsidR="00782226" w:rsidRDefault="00782226">
      <w:pPr>
        <w:pStyle w:val="Tytu"/>
        <w:spacing w:line="240" w:lineRule="auto"/>
        <w:jc w:val="left"/>
        <w:rPr>
          <w:rFonts w:ascii="Times New Roman" w:hAnsi="Times New Roman"/>
          <w:b w:val="0"/>
          <w:i/>
          <w:iCs/>
          <w:color w:val="000000"/>
          <w:szCs w:val="24"/>
        </w:rPr>
      </w:pPr>
    </w:p>
    <w:p w14:paraId="4A5433CD" w14:textId="77777777" w:rsidR="00782226" w:rsidRDefault="00782226">
      <w:pPr>
        <w:pStyle w:val="Tytu"/>
        <w:spacing w:line="240" w:lineRule="auto"/>
        <w:jc w:val="left"/>
        <w:rPr>
          <w:rFonts w:ascii="Times New Roman" w:hAnsi="Times New Roman"/>
          <w:b w:val="0"/>
          <w:i/>
          <w:iCs/>
          <w:color w:val="000000"/>
          <w:szCs w:val="24"/>
        </w:rPr>
      </w:pPr>
    </w:p>
    <w:p w14:paraId="1B542C7F" w14:textId="77777777" w:rsidR="00782226" w:rsidRDefault="00782226">
      <w:pPr>
        <w:pStyle w:val="Tytu"/>
        <w:spacing w:line="240" w:lineRule="auto"/>
        <w:jc w:val="left"/>
        <w:rPr>
          <w:rFonts w:ascii="Times New Roman" w:hAnsi="Times New Roman"/>
          <w:b w:val="0"/>
          <w:i/>
          <w:iCs/>
          <w:color w:val="000000"/>
          <w:szCs w:val="24"/>
        </w:rPr>
      </w:pPr>
    </w:p>
    <w:p w14:paraId="073BC2A1" w14:textId="77777777" w:rsidR="00782226" w:rsidRDefault="00782226">
      <w:pPr>
        <w:pStyle w:val="Tytu"/>
        <w:spacing w:line="240" w:lineRule="auto"/>
        <w:jc w:val="left"/>
        <w:rPr>
          <w:rFonts w:ascii="Times New Roman" w:hAnsi="Times New Roman"/>
          <w:b w:val="0"/>
          <w:i/>
          <w:iCs/>
          <w:color w:val="000000"/>
          <w:szCs w:val="24"/>
        </w:rPr>
      </w:pPr>
    </w:p>
    <w:p w14:paraId="1AA660B3" w14:textId="77777777" w:rsidR="00782226" w:rsidRDefault="00782226">
      <w:pPr>
        <w:pStyle w:val="Tytu"/>
        <w:spacing w:line="240" w:lineRule="auto"/>
        <w:jc w:val="left"/>
        <w:rPr>
          <w:rFonts w:ascii="Times New Roman" w:hAnsi="Times New Roman"/>
          <w:b w:val="0"/>
          <w:i/>
          <w:iCs/>
          <w:color w:val="000000"/>
          <w:szCs w:val="24"/>
        </w:rPr>
      </w:pPr>
    </w:p>
    <w:p w14:paraId="7BD86E11" w14:textId="77777777" w:rsidR="00782226" w:rsidRDefault="00782226">
      <w:pPr>
        <w:pStyle w:val="Tytu"/>
        <w:spacing w:line="240" w:lineRule="auto"/>
        <w:jc w:val="left"/>
        <w:rPr>
          <w:rFonts w:ascii="Times New Roman" w:hAnsi="Times New Roman"/>
          <w:b w:val="0"/>
          <w:i/>
          <w:iCs/>
          <w:color w:val="000000"/>
          <w:szCs w:val="24"/>
        </w:rPr>
      </w:pPr>
    </w:p>
    <w:p w14:paraId="39038779" w14:textId="77777777" w:rsidR="00782226" w:rsidRDefault="00782226">
      <w:pPr>
        <w:pStyle w:val="Tytu"/>
        <w:spacing w:line="240" w:lineRule="auto"/>
        <w:jc w:val="left"/>
        <w:rPr>
          <w:rFonts w:ascii="Times New Roman" w:hAnsi="Times New Roman"/>
          <w:b w:val="0"/>
          <w:i/>
          <w:iCs/>
          <w:color w:val="000000"/>
          <w:szCs w:val="24"/>
        </w:rPr>
      </w:pPr>
    </w:p>
    <w:p w14:paraId="57710C31" w14:textId="77777777" w:rsidR="00782226" w:rsidRDefault="00782226">
      <w:pPr>
        <w:pStyle w:val="Tytu"/>
        <w:spacing w:line="240" w:lineRule="auto"/>
        <w:jc w:val="left"/>
        <w:rPr>
          <w:rFonts w:ascii="Times New Roman" w:hAnsi="Times New Roman"/>
          <w:b w:val="0"/>
          <w:i/>
          <w:iCs/>
          <w:color w:val="000000"/>
          <w:szCs w:val="24"/>
        </w:rPr>
      </w:pPr>
    </w:p>
    <w:p w14:paraId="26ED8879" w14:textId="77777777" w:rsidR="00782226" w:rsidRDefault="00782226">
      <w:pPr>
        <w:pStyle w:val="Tytu"/>
        <w:spacing w:line="240" w:lineRule="auto"/>
        <w:jc w:val="left"/>
        <w:rPr>
          <w:rFonts w:ascii="Times New Roman" w:hAnsi="Times New Roman"/>
          <w:b w:val="0"/>
          <w:i/>
          <w:iCs/>
          <w:color w:val="000000"/>
          <w:szCs w:val="24"/>
        </w:rPr>
      </w:pPr>
    </w:p>
    <w:p w14:paraId="0199472D" w14:textId="77777777" w:rsidR="00782226" w:rsidRDefault="00782226">
      <w:pPr>
        <w:pStyle w:val="Tytu"/>
        <w:spacing w:line="240" w:lineRule="auto"/>
        <w:jc w:val="left"/>
        <w:rPr>
          <w:rFonts w:ascii="Times New Roman" w:hAnsi="Times New Roman"/>
          <w:b w:val="0"/>
          <w:i/>
          <w:iCs/>
          <w:color w:val="000000"/>
          <w:szCs w:val="24"/>
        </w:rPr>
      </w:pPr>
    </w:p>
    <w:p w14:paraId="704C4C2E" w14:textId="77777777" w:rsidR="00782226" w:rsidRDefault="00782226">
      <w:pPr>
        <w:pStyle w:val="Tytu"/>
        <w:spacing w:line="240" w:lineRule="auto"/>
        <w:jc w:val="left"/>
        <w:rPr>
          <w:rFonts w:ascii="Times New Roman" w:hAnsi="Times New Roman"/>
          <w:b w:val="0"/>
          <w:i/>
          <w:iCs/>
          <w:color w:val="000000"/>
          <w:szCs w:val="24"/>
        </w:rPr>
      </w:pPr>
    </w:p>
    <w:p w14:paraId="3A1381D0" w14:textId="77777777" w:rsidR="00782226" w:rsidRDefault="00782226">
      <w:pPr>
        <w:pStyle w:val="Tytu"/>
        <w:spacing w:line="240" w:lineRule="auto"/>
        <w:jc w:val="left"/>
        <w:rPr>
          <w:rFonts w:ascii="Times New Roman" w:hAnsi="Times New Roman"/>
          <w:b w:val="0"/>
          <w:i/>
          <w:iCs/>
          <w:color w:val="000000"/>
          <w:szCs w:val="24"/>
        </w:rPr>
      </w:pPr>
    </w:p>
    <w:p w14:paraId="1967ECBF" w14:textId="77777777" w:rsidR="00782226" w:rsidRDefault="00782226">
      <w:pPr>
        <w:pStyle w:val="Tytu"/>
        <w:spacing w:line="240" w:lineRule="auto"/>
        <w:jc w:val="left"/>
        <w:rPr>
          <w:rFonts w:ascii="Times New Roman" w:hAnsi="Times New Roman"/>
          <w:b w:val="0"/>
          <w:i/>
          <w:iCs/>
          <w:color w:val="000000"/>
          <w:szCs w:val="24"/>
        </w:rPr>
      </w:pPr>
    </w:p>
    <w:p w14:paraId="42F2093E" w14:textId="77777777" w:rsidR="00782226" w:rsidRDefault="00782226">
      <w:pPr>
        <w:pStyle w:val="Tytu"/>
        <w:spacing w:line="240" w:lineRule="auto"/>
        <w:jc w:val="left"/>
        <w:rPr>
          <w:rFonts w:ascii="Times New Roman" w:hAnsi="Times New Roman"/>
          <w:b w:val="0"/>
          <w:i/>
          <w:iCs/>
          <w:color w:val="000000"/>
          <w:szCs w:val="24"/>
        </w:rPr>
      </w:pPr>
    </w:p>
    <w:p w14:paraId="5A596FA8" w14:textId="77777777" w:rsidR="00782226" w:rsidRDefault="00782226">
      <w:pPr>
        <w:pStyle w:val="Tytu"/>
        <w:spacing w:line="240" w:lineRule="auto"/>
        <w:jc w:val="left"/>
        <w:rPr>
          <w:rFonts w:ascii="Times New Roman" w:hAnsi="Times New Roman"/>
          <w:b w:val="0"/>
          <w:i/>
          <w:iCs/>
          <w:color w:val="000000"/>
          <w:szCs w:val="24"/>
        </w:rPr>
      </w:pPr>
    </w:p>
    <w:p w14:paraId="341D5B98" w14:textId="77777777" w:rsidR="00782226" w:rsidRDefault="00782226">
      <w:pPr>
        <w:pStyle w:val="Tytu"/>
        <w:spacing w:line="240" w:lineRule="auto"/>
        <w:jc w:val="left"/>
        <w:rPr>
          <w:rFonts w:ascii="Times New Roman" w:hAnsi="Times New Roman"/>
          <w:b w:val="0"/>
          <w:i/>
          <w:iCs/>
          <w:color w:val="000000"/>
          <w:szCs w:val="24"/>
        </w:rPr>
      </w:pPr>
    </w:p>
    <w:p w14:paraId="6049EF4D" w14:textId="77777777" w:rsidR="00782226" w:rsidRDefault="008A0096">
      <w:pPr>
        <w:pStyle w:val="Tytu"/>
        <w:spacing w:line="240" w:lineRule="auto"/>
        <w:ind w:left="2124" w:firstLine="708"/>
        <w:jc w:val="left"/>
        <w:rPr>
          <w:rFonts w:ascii="Times New Roman" w:hAnsi="Times New Roman"/>
          <w:b w:val="0"/>
          <w:i/>
          <w:iCs/>
          <w:color w:val="000000"/>
          <w:szCs w:val="24"/>
        </w:rPr>
      </w:pPr>
      <w:r>
        <w:rPr>
          <w:rFonts w:ascii="Times New Roman" w:hAnsi="Times New Roman"/>
          <w:b w:val="0"/>
          <w:i/>
          <w:iCs/>
          <w:color w:val="000000"/>
          <w:szCs w:val="24"/>
        </w:rPr>
        <w:t>Załącznik nr 1 do Szczegółowego opisu przedmiotu zamówienia</w:t>
      </w:r>
    </w:p>
    <w:p w14:paraId="0F6E4294" w14:textId="77777777" w:rsidR="00782226" w:rsidRDefault="00782226">
      <w:pPr>
        <w:pStyle w:val="Tytu"/>
        <w:spacing w:line="240" w:lineRule="auto"/>
        <w:jc w:val="left"/>
        <w:rPr>
          <w:rFonts w:ascii="Times New Roman" w:hAnsi="Times New Roman"/>
          <w:b w:val="0"/>
          <w:i/>
          <w:iCs/>
          <w:color w:val="000000"/>
          <w:szCs w:val="24"/>
        </w:rPr>
      </w:pPr>
    </w:p>
    <w:p w14:paraId="13FCE6EF" w14:textId="757F1D9D" w:rsidR="00782226" w:rsidRDefault="008A0096" w:rsidP="00672BDA">
      <w:pPr>
        <w:pStyle w:val="Tekstpodstawowy"/>
        <w:spacing w:line="276" w:lineRule="auto"/>
        <w:rPr>
          <w:color w:val="000000"/>
        </w:rPr>
      </w:pPr>
      <w:r>
        <w:rPr>
          <w:b/>
          <w:bCs/>
          <w:color w:val="000000"/>
        </w:rPr>
        <w:t>Instrukcja postępowania w przypadku zaistnienia</w:t>
      </w:r>
      <w:r w:rsidR="00EA5E8F">
        <w:rPr>
          <w:b/>
          <w:bCs/>
          <w:color w:val="000000"/>
        </w:rPr>
        <w:t xml:space="preserve"> zagrożenia zdrowia i życia osób, </w:t>
      </w:r>
      <w:r w:rsidR="00672BDA">
        <w:rPr>
          <w:b/>
          <w:bCs/>
          <w:color w:val="000000"/>
        </w:rPr>
        <w:br/>
      </w:r>
      <w:r w:rsidR="00EA5E8F">
        <w:rPr>
          <w:b/>
          <w:bCs/>
          <w:color w:val="000000"/>
        </w:rPr>
        <w:t xml:space="preserve">kradzieży, zniszczenia </w:t>
      </w:r>
      <w:r>
        <w:rPr>
          <w:b/>
          <w:bCs/>
          <w:color w:val="000000"/>
        </w:rPr>
        <w:t>itp. mienia należącego do Szpitala Specjalistycznego w Chorzowie ul. Zjednoczenia 10</w:t>
      </w:r>
      <w:r>
        <w:rPr>
          <w:color w:val="000000"/>
        </w:rPr>
        <w:t>.</w:t>
      </w:r>
    </w:p>
    <w:p w14:paraId="2E0E2A7A" w14:textId="77777777" w:rsidR="00672BDA" w:rsidRPr="00EA5E8F" w:rsidRDefault="00672BDA" w:rsidP="00672BDA">
      <w:pPr>
        <w:pStyle w:val="Tekstpodstawowy"/>
        <w:spacing w:line="276" w:lineRule="auto"/>
        <w:rPr>
          <w:b/>
          <w:bCs/>
          <w:color w:val="000000"/>
        </w:rPr>
      </w:pPr>
    </w:p>
    <w:p w14:paraId="3163FD80" w14:textId="28A005D3" w:rsidR="00782226" w:rsidRDefault="008A0096" w:rsidP="00FD21FB">
      <w:pPr>
        <w:spacing w:line="276" w:lineRule="auto"/>
        <w:ind w:left="357" w:hanging="357"/>
        <w:jc w:val="both"/>
      </w:pPr>
      <w:r>
        <w:rPr>
          <w:b/>
          <w:bCs/>
          <w:color w:val="000000"/>
        </w:rPr>
        <w:t xml:space="preserve">  </w:t>
      </w:r>
      <w:r>
        <w:rPr>
          <w:bCs/>
          <w:color w:val="000000"/>
        </w:rPr>
        <w:t xml:space="preserve">1. W razie zaistnienia kradzieży, zaginięcia, zniszczenia itp. mienia w strzeżonym przez </w:t>
      </w:r>
      <w:r>
        <w:rPr>
          <w:bCs/>
          <w:color w:val="000000"/>
        </w:rPr>
        <w:br/>
        <w:t>Wykonawcę obiekcie, obowiązuje Strony następujący tryb postępowania:</w:t>
      </w:r>
    </w:p>
    <w:p w14:paraId="6400D371" w14:textId="77777777" w:rsidR="00782226" w:rsidRDefault="008A0096" w:rsidP="00672BDA">
      <w:pPr>
        <w:pStyle w:val="Tekstpodstawowy2"/>
        <w:tabs>
          <w:tab w:val="left" w:pos="2160"/>
          <w:tab w:val="left" w:pos="2340"/>
        </w:tabs>
        <w:spacing w:line="276" w:lineRule="auto"/>
      </w:pPr>
      <w:r>
        <w:rPr>
          <w:bCs/>
          <w:color w:val="000000"/>
          <w:szCs w:val="24"/>
        </w:rPr>
        <w:t xml:space="preserve">a) Wykonawca zobowiązany jest natychmiast po stwierdzeniu kradzieży, zaginięcia, </w:t>
      </w:r>
      <w:r>
        <w:rPr>
          <w:bCs/>
          <w:color w:val="000000"/>
          <w:szCs w:val="24"/>
        </w:rPr>
        <w:br/>
        <w:t xml:space="preserve">zniszczenia itp. mienia zawiadomić o tym osobiście lub telefonicznie Dyrektora Szpitala lub Kierownika OT oraz miejscową, właściwą jednostkę Policji. Zawiadomienie telefoniczne lub osobiste musi być potwierdzone na piśmie w ciągu 24 godzin. W przypadku stwierdzenia kradzieży, zaginięcia itp. mienia w dni robocze w godz. 15.00 – 07.25  oraz w dni wolne </w:t>
      </w:r>
      <w:r>
        <w:rPr>
          <w:bCs/>
          <w:color w:val="000000"/>
          <w:szCs w:val="24"/>
        </w:rPr>
        <w:br/>
        <w:t xml:space="preserve">od pracy - pracownik Wykonawcy pełniący w tym czasie służbę obowiązany jest </w:t>
      </w:r>
      <w:r>
        <w:rPr>
          <w:bCs/>
          <w:color w:val="000000"/>
          <w:szCs w:val="24"/>
        </w:rPr>
        <w:br/>
        <w:t xml:space="preserve">do zawiadomienia miejscowej jednostki Policji oraz sporządzenia pisemnej notatki </w:t>
      </w:r>
      <w:r>
        <w:rPr>
          <w:bCs/>
          <w:color w:val="000000"/>
          <w:szCs w:val="24"/>
        </w:rPr>
        <w:br/>
        <w:t xml:space="preserve">z zaistniałego zdarzenia dla Zamawiającego, </w:t>
      </w:r>
    </w:p>
    <w:p w14:paraId="0EBC7BE2" w14:textId="77777777" w:rsidR="00782226" w:rsidRDefault="008A0096" w:rsidP="00672BDA">
      <w:pPr>
        <w:pStyle w:val="Tekstpodstawowy2"/>
        <w:tabs>
          <w:tab w:val="left" w:pos="2340"/>
        </w:tabs>
        <w:spacing w:line="276" w:lineRule="auto"/>
        <w:rPr>
          <w:bCs/>
          <w:color w:val="000000"/>
          <w:szCs w:val="24"/>
        </w:rPr>
      </w:pPr>
      <w:r>
        <w:rPr>
          <w:bCs/>
          <w:color w:val="000000"/>
          <w:szCs w:val="24"/>
        </w:rPr>
        <w:t>b) Zabezpieczyć mienie Szpitala i ewentualne ślady kradzieży lub włamania,</w:t>
      </w:r>
    </w:p>
    <w:p w14:paraId="6FE93ACE" w14:textId="77777777" w:rsidR="00782226" w:rsidRDefault="008A0096" w:rsidP="00672BDA">
      <w:pPr>
        <w:pStyle w:val="Tekstpodstawowy2"/>
        <w:tabs>
          <w:tab w:val="left" w:pos="2340"/>
        </w:tabs>
        <w:spacing w:line="276" w:lineRule="auto"/>
      </w:pPr>
      <w:r>
        <w:rPr>
          <w:bCs/>
          <w:color w:val="000000"/>
          <w:szCs w:val="24"/>
        </w:rPr>
        <w:t xml:space="preserve">c) Zamawiający umożliwi przedstawicielowi Wykonawcy uczestniczenie w spisie </w:t>
      </w:r>
      <w:r>
        <w:rPr>
          <w:bCs/>
          <w:color w:val="000000"/>
          <w:szCs w:val="24"/>
        </w:rPr>
        <w:br/>
        <w:t>przedmiotów mienia dokonanym po kradzieży, zniszczeniu, zaginięciu itp.</w:t>
      </w:r>
    </w:p>
    <w:p w14:paraId="70805672" w14:textId="77777777" w:rsidR="00672BDA" w:rsidRDefault="00672BDA" w:rsidP="00672BDA">
      <w:pPr>
        <w:pStyle w:val="Tekstpodstawowy2"/>
        <w:tabs>
          <w:tab w:val="left" w:pos="2340"/>
        </w:tabs>
        <w:spacing w:line="276" w:lineRule="auto"/>
        <w:rPr>
          <w:bCs/>
          <w:color w:val="000000"/>
          <w:szCs w:val="24"/>
        </w:rPr>
      </w:pPr>
    </w:p>
    <w:p w14:paraId="6181E965" w14:textId="77777777" w:rsidR="00782226" w:rsidRDefault="008A0096" w:rsidP="00672BDA">
      <w:pPr>
        <w:pStyle w:val="Tekstpodstawowy2"/>
        <w:tabs>
          <w:tab w:val="left" w:pos="2340"/>
        </w:tabs>
        <w:spacing w:line="276" w:lineRule="auto"/>
      </w:pPr>
      <w:r>
        <w:rPr>
          <w:bCs/>
          <w:color w:val="000000"/>
          <w:szCs w:val="24"/>
        </w:rPr>
        <w:t xml:space="preserve">2. W razie odzyskania skradzionych przedmiotów Zamawiający obowiązany jest powiadomić o tym Wykonawcę, a przedmioty odzyskane przyjąć. Jeżeli Zamawiający odzyskał </w:t>
      </w:r>
      <w:r>
        <w:rPr>
          <w:bCs/>
          <w:color w:val="000000"/>
          <w:szCs w:val="24"/>
        </w:rPr>
        <w:br/>
        <w:t xml:space="preserve">przedmioty w stanie niezmienionym Wykonawca jest wolny od obowiązku wypłaty </w:t>
      </w:r>
      <w:r>
        <w:rPr>
          <w:bCs/>
          <w:color w:val="000000"/>
          <w:szCs w:val="24"/>
        </w:rPr>
        <w:br/>
        <w:t xml:space="preserve">odszkodowania, a w razie gdy odszkodowanie zostało już wypłacone, Zamawiający </w:t>
      </w:r>
      <w:r>
        <w:rPr>
          <w:bCs/>
          <w:color w:val="000000"/>
          <w:szCs w:val="24"/>
        </w:rPr>
        <w:br/>
        <w:t xml:space="preserve">obowiązany jest zwrócić niezwłocznie Wykonawcy kwotę wypłaconego odszkodowania. </w:t>
      </w:r>
      <w:r>
        <w:rPr>
          <w:bCs/>
          <w:color w:val="000000"/>
          <w:szCs w:val="24"/>
        </w:rPr>
        <w:br/>
        <w:t xml:space="preserve">Jeżeli Zamawiający odzyskał część przedmiotów lub przedmioty w stanie zmienionym, zniszczonym, uszkodzonym, odszkodowanie ulega zmniejszeniu o wartość odzyskanych przedmiotów. Ocena wartości odzyskanych z kradzieży przedmiotów winna być dokonana </w:t>
      </w:r>
      <w:r>
        <w:rPr>
          <w:bCs/>
          <w:color w:val="000000"/>
          <w:szCs w:val="24"/>
        </w:rPr>
        <w:br/>
        <w:t>w obecności przedstawicieli obu stron.</w:t>
      </w:r>
    </w:p>
    <w:p w14:paraId="0681423D" w14:textId="77777777" w:rsidR="00672BDA" w:rsidRDefault="00672BDA" w:rsidP="00672BDA">
      <w:pPr>
        <w:pStyle w:val="Tekstpodstawowy2"/>
        <w:tabs>
          <w:tab w:val="left" w:pos="2340"/>
        </w:tabs>
        <w:spacing w:line="276" w:lineRule="auto"/>
        <w:rPr>
          <w:bCs/>
          <w:color w:val="000000"/>
          <w:szCs w:val="24"/>
        </w:rPr>
      </w:pPr>
    </w:p>
    <w:p w14:paraId="4FE3AB92" w14:textId="77777777" w:rsidR="00782226" w:rsidRDefault="008A0096" w:rsidP="00672BDA">
      <w:pPr>
        <w:pStyle w:val="Tekstpodstawowy2"/>
        <w:tabs>
          <w:tab w:val="left" w:pos="2340"/>
        </w:tabs>
        <w:spacing w:line="276" w:lineRule="auto"/>
      </w:pPr>
      <w:r>
        <w:rPr>
          <w:bCs/>
          <w:color w:val="000000"/>
          <w:szCs w:val="24"/>
        </w:rPr>
        <w:t>3. W przypadku zaistnienia faktu kradzieży podstawą do wypłacenia przez Wykonawcę ewentualnego odszkodowania są następujące dokumenty:</w:t>
      </w:r>
    </w:p>
    <w:p w14:paraId="6C39DEBF" w14:textId="77777777" w:rsidR="00782226" w:rsidRDefault="008A0096" w:rsidP="00672BDA">
      <w:pPr>
        <w:pStyle w:val="Tekstpodstawowy2"/>
        <w:tabs>
          <w:tab w:val="left" w:pos="540"/>
        </w:tabs>
        <w:spacing w:line="276" w:lineRule="auto"/>
      </w:pPr>
      <w:r>
        <w:rPr>
          <w:bCs/>
          <w:color w:val="000000"/>
          <w:szCs w:val="24"/>
        </w:rPr>
        <w:t xml:space="preserve">a)  Kopia protokołu zgłoszenia faktu kradzieży na Policję lub </w:t>
      </w:r>
      <w:r>
        <w:rPr>
          <w:color w:val="000000"/>
        </w:rPr>
        <w:t xml:space="preserve"> </w:t>
      </w:r>
    </w:p>
    <w:p w14:paraId="03233602" w14:textId="77777777" w:rsidR="00782226" w:rsidRDefault="008A0096" w:rsidP="00672BDA">
      <w:pPr>
        <w:tabs>
          <w:tab w:val="left" w:pos="540"/>
        </w:tabs>
        <w:spacing w:line="276" w:lineRule="auto"/>
        <w:ind w:hanging="180"/>
        <w:jc w:val="both"/>
        <w:rPr>
          <w:color w:val="000000"/>
        </w:rPr>
      </w:pPr>
      <w:r>
        <w:rPr>
          <w:color w:val="000000"/>
        </w:rPr>
        <w:t xml:space="preserve">   c) Spis skradzionych rzeczy potwierdzony przez Zamawiającego – w przypadku braku powiadomienia organów ścigania przez Wykonawcę.</w:t>
      </w:r>
    </w:p>
    <w:p w14:paraId="27D6C427" w14:textId="77777777" w:rsidR="00672BDA" w:rsidRDefault="00672BDA" w:rsidP="00672BDA">
      <w:pPr>
        <w:tabs>
          <w:tab w:val="left" w:pos="540"/>
        </w:tabs>
        <w:spacing w:line="276" w:lineRule="auto"/>
        <w:ind w:hanging="180"/>
        <w:jc w:val="both"/>
        <w:rPr>
          <w:color w:val="000000"/>
        </w:rPr>
      </w:pPr>
    </w:p>
    <w:p w14:paraId="066F9271" w14:textId="4F2AAF11" w:rsidR="00EA5E8F" w:rsidRDefault="006A1082" w:rsidP="00672BDA">
      <w:pPr>
        <w:tabs>
          <w:tab w:val="left" w:pos="540"/>
        </w:tabs>
        <w:spacing w:line="276" w:lineRule="auto"/>
        <w:ind w:hanging="180"/>
        <w:jc w:val="both"/>
        <w:rPr>
          <w:color w:val="000000"/>
        </w:rPr>
      </w:pPr>
      <w:r>
        <w:rPr>
          <w:color w:val="000000"/>
        </w:rPr>
        <w:t xml:space="preserve"> 4.Zespół Interwencyjny:</w:t>
      </w:r>
    </w:p>
    <w:p w14:paraId="72AB5E5E" w14:textId="63F3DC7E" w:rsidR="00672BDA" w:rsidRDefault="00672BDA" w:rsidP="00672BDA">
      <w:pPr>
        <w:tabs>
          <w:tab w:val="left" w:pos="540"/>
        </w:tabs>
        <w:spacing w:line="276" w:lineRule="auto"/>
        <w:ind w:hanging="180"/>
        <w:jc w:val="both"/>
        <w:rPr>
          <w:color w:val="000000"/>
        </w:rPr>
      </w:pPr>
      <w:r>
        <w:rPr>
          <w:color w:val="000000"/>
        </w:rPr>
        <w:t xml:space="preserve">  </w:t>
      </w:r>
      <w:r w:rsidR="006A1082">
        <w:rPr>
          <w:color w:val="000000"/>
        </w:rPr>
        <w:t xml:space="preserve">W przypadku zaistnienia zagrożenia zdrowia lub życia osób przebywających na terenie Szpitala </w:t>
      </w:r>
      <w:r>
        <w:rPr>
          <w:color w:val="000000"/>
        </w:rPr>
        <w:t>należy :</w:t>
      </w:r>
    </w:p>
    <w:p w14:paraId="75DBDBFC" w14:textId="445F0889" w:rsidR="006A1082" w:rsidRDefault="00672BDA" w:rsidP="00672BDA">
      <w:pPr>
        <w:tabs>
          <w:tab w:val="left" w:pos="540"/>
        </w:tabs>
        <w:spacing w:line="276" w:lineRule="auto"/>
        <w:ind w:hanging="180"/>
        <w:jc w:val="both"/>
        <w:rPr>
          <w:color w:val="000000"/>
        </w:rPr>
      </w:pPr>
      <w:r>
        <w:rPr>
          <w:color w:val="000000"/>
        </w:rPr>
        <w:t xml:space="preserve">   </w:t>
      </w:r>
      <w:r w:rsidR="00E069E7">
        <w:rPr>
          <w:color w:val="000000"/>
        </w:rPr>
        <w:t>a) zabezpieczyć osoby zagrożone</w:t>
      </w:r>
      <w:r>
        <w:rPr>
          <w:color w:val="000000"/>
        </w:rPr>
        <w:t>,</w:t>
      </w:r>
    </w:p>
    <w:p w14:paraId="01DC2A89" w14:textId="0E3DC496" w:rsidR="00B41D51" w:rsidRDefault="00E069E7" w:rsidP="00672BDA">
      <w:pPr>
        <w:tabs>
          <w:tab w:val="left" w:pos="540"/>
        </w:tabs>
        <w:spacing w:line="276" w:lineRule="auto"/>
        <w:ind w:hanging="180"/>
        <w:jc w:val="both"/>
        <w:rPr>
          <w:color w:val="000000"/>
        </w:rPr>
      </w:pPr>
      <w:r>
        <w:rPr>
          <w:color w:val="000000"/>
        </w:rPr>
        <w:t xml:space="preserve">   b) powiadomić  policję</w:t>
      </w:r>
      <w:r w:rsidR="00672BDA">
        <w:rPr>
          <w:color w:val="000000"/>
        </w:rPr>
        <w:t>,</w:t>
      </w:r>
    </w:p>
    <w:p w14:paraId="1E6C21C5" w14:textId="447316C8" w:rsidR="00E069E7" w:rsidRDefault="00E069E7" w:rsidP="00672BDA">
      <w:pPr>
        <w:tabs>
          <w:tab w:val="left" w:pos="540"/>
        </w:tabs>
        <w:spacing w:line="276" w:lineRule="auto"/>
        <w:ind w:hanging="180"/>
        <w:jc w:val="both"/>
        <w:rPr>
          <w:color w:val="000000"/>
        </w:rPr>
      </w:pPr>
      <w:r>
        <w:rPr>
          <w:color w:val="000000"/>
        </w:rPr>
        <w:t xml:space="preserve">   c</w:t>
      </w:r>
      <w:r w:rsidR="00B41D51">
        <w:rPr>
          <w:color w:val="000000"/>
        </w:rPr>
        <w:t>) wezwać zespół Interwencyjny</w:t>
      </w:r>
      <w:r w:rsidR="00672BDA">
        <w:rPr>
          <w:color w:val="000000"/>
        </w:rPr>
        <w:t>.</w:t>
      </w:r>
    </w:p>
    <w:p w14:paraId="78DB9E80" w14:textId="77777777" w:rsidR="00782226" w:rsidRDefault="00782226">
      <w:pPr>
        <w:rPr>
          <w:color w:val="000000"/>
        </w:rPr>
      </w:pPr>
    </w:p>
    <w:p w14:paraId="1C5C820D" w14:textId="77777777" w:rsidR="00782226" w:rsidRDefault="008A0096">
      <w:pPr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</w:p>
    <w:p w14:paraId="37727E8F" w14:textId="77777777" w:rsidR="00B41D51" w:rsidRDefault="00B41D51">
      <w:pPr>
        <w:rPr>
          <w:color w:val="000000"/>
        </w:rPr>
      </w:pPr>
    </w:p>
    <w:p w14:paraId="1E6757D1" w14:textId="77777777" w:rsidR="00B41D51" w:rsidRDefault="00B41D51">
      <w:pPr>
        <w:rPr>
          <w:color w:val="000000"/>
        </w:rPr>
      </w:pPr>
    </w:p>
    <w:p w14:paraId="18B48462" w14:textId="77777777" w:rsidR="00B41D51" w:rsidRDefault="00B41D51">
      <w:pPr>
        <w:rPr>
          <w:color w:val="000000"/>
        </w:rPr>
      </w:pPr>
    </w:p>
    <w:p w14:paraId="5D9D2539" w14:textId="67591BA3" w:rsidR="00782226" w:rsidRDefault="008A0096" w:rsidP="00672BDA">
      <w:pPr>
        <w:rPr>
          <w:b/>
          <w:i/>
          <w:iCs/>
          <w:color w:val="000000"/>
        </w:rPr>
      </w:pPr>
      <w:r>
        <w:rPr>
          <w:color w:val="000000"/>
        </w:rPr>
        <w:t xml:space="preserve">           </w:t>
      </w:r>
    </w:p>
    <w:p w14:paraId="70A9D997" w14:textId="77777777" w:rsidR="00782226" w:rsidRDefault="008A0096">
      <w:pPr>
        <w:pStyle w:val="Tytu"/>
        <w:spacing w:line="240" w:lineRule="auto"/>
        <w:ind w:left="2124" w:firstLine="708"/>
        <w:jc w:val="left"/>
        <w:rPr>
          <w:rFonts w:ascii="Times New Roman" w:hAnsi="Times New Roman"/>
          <w:b w:val="0"/>
          <w:i/>
          <w:iCs/>
          <w:color w:val="000000"/>
          <w:szCs w:val="24"/>
        </w:rPr>
      </w:pPr>
      <w:r>
        <w:rPr>
          <w:rFonts w:ascii="Times New Roman" w:hAnsi="Times New Roman"/>
          <w:b w:val="0"/>
          <w:i/>
          <w:iCs/>
          <w:color w:val="000000"/>
          <w:szCs w:val="24"/>
        </w:rPr>
        <w:t>Załącznik nr 2  do Szczegółowego opisu przedmiotu zamówienia</w:t>
      </w:r>
    </w:p>
    <w:p w14:paraId="3F0D668C" w14:textId="77777777" w:rsidR="00782226" w:rsidRDefault="00782226">
      <w:pPr>
        <w:rPr>
          <w:color w:val="000000"/>
        </w:rPr>
      </w:pPr>
    </w:p>
    <w:p w14:paraId="0023E9E5" w14:textId="77777777" w:rsidR="00782226" w:rsidRDefault="00782226">
      <w:pPr>
        <w:jc w:val="both"/>
        <w:rPr>
          <w:i/>
          <w:iCs/>
          <w:color w:val="000000"/>
        </w:rPr>
      </w:pPr>
    </w:p>
    <w:p w14:paraId="7CD0B248" w14:textId="77777777" w:rsidR="00782226" w:rsidRDefault="008A0096">
      <w:pPr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ZESTAWIENIE OBIEKTÓW ZAMAWIAJĄCEGO PODLEGAJĄCYCH OCHRONIE.</w:t>
      </w:r>
    </w:p>
    <w:p w14:paraId="6D5467EB" w14:textId="77777777" w:rsidR="00782226" w:rsidRDefault="00782226">
      <w:pPr>
        <w:rPr>
          <w:b/>
          <w:bCs/>
          <w:color w:val="000000"/>
        </w:rPr>
      </w:pPr>
    </w:p>
    <w:p w14:paraId="5A23A306" w14:textId="77777777" w:rsidR="00782226" w:rsidRDefault="00782226">
      <w:pPr>
        <w:rPr>
          <w:b/>
          <w:bCs/>
          <w:color w:val="000000"/>
        </w:rPr>
      </w:pPr>
    </w:p>
    <w:p w14:paraId="2431F260" w14:textId="77777777" w:rsidR="00782226" w:rsidRDefault="008A0096">
      <w:pPr>
        <w:rPr>
          <w:b/>
          <w:bCs/>
          <w:color w:val="000000"/>
        </w:rPr>
      </w:pPr>
      <w:r>
        <w:rPr>
          <w:b/>
          <w:bCs/>
          <w:color w:val="000000"/>
        </w:rPr>
        <w:t>Wyszczególnione poniżej obiekty znajdują się na działce o powierzchni ok. 19 114 m2.</w:t>
      </w:r>
    </w:p>
    <w:p w14:paraId="2B2C1482" w14:textId="77777777" w:rsidR="00782226" w:rsidRDefault="00782226">
      <w:pPr>
        <w:rPr>
          <w:i/>
          <w:iCs/>
          <w:color w:val="000000"/>
        </w:rPr>
      </w:pPr>
    </w:p>
    <w:p w14:paraId="551B8B94" w14:textId="77777777" w:rsidR="00782226" w:rsidRDefault="008A0096">
      <w:pPr>
        <w:spacing w:line="360" w:lineRule="auto"/>
        <w:rPr>
          <w:color w:val="000000"/>
        </w:rPr>
      </w:pPr>
      <w:r>
        <w:rPr>
          <w:color w:val="000000"/>
        </w:rPr>
        <w:t>1.Budynek Główny wraz z Budynkiem Poradni Hepatologicznej</w:t>
      </w:r>
    </w:p>
    <w:p w14:paraId="1CC68A21" w14:textId="77777777" w:rsidR="00782226" w:rsidRDefault="008A0096">
      <w:pPr>
        <w:spacing w:line="360" w:lineRule="auto"/>
        <w:rPr>
          <w:color w:val="000000"/>
        </w:rPr>
      </w:pPr>
      <w:r>
        <w:rPr>
          <w:color w:val="000000"/>
        </w:rPr>
        <w:t>(połączone przewiązką stanowią całość):</w:t>
      </w:r>
    </w:p>
    <w:p w14:paraId="07ADD3E8" w14:textId="77777777" w:rsidR="00782226" w:rsidRDefault="008A0096">
      <w:pPr>
        <w:spacing w:line="360" w:lineRule="auto"/>
        <w:rPr>
          <w:color w:val="000000"/>
        </w:rPr>
      </w:pPr>
      <w:r>
        <w:rPr>
          <w:color w:val="000000"/>
        </w:rPr>
        <w:t>- Budynek Główny – 4 kondygnacje , pow. 3302,09m²</w:t>
      </w:r>
    </w:p>
    <w:p w14:paraId="32A71C6F" w14:textId="77777777" w:rsidR="00782226" w:rsidRDefault="008A0096">
      <w:pPr>
        <w:spacing w:line="360" w:lineRule="auto"/>
        <w:rPr>
          <w:color w:val="000000"/>
        </w:rPr>
      </w:pPr>
      <w:r>
        <w:rPr>
          <w:color w:val="000000"/>
        </w:rPr>
        <w:t>- Budynek Poradni Hepatologicznej i Pulmonologii – 4 kondygnacje , pow. 710,29m²</w:t>
      </w:r>
    </w:p>
    <w:p w14:paraId="4FFAAE28" w14:textId="77777777" w:rsidR="00782226" w:rsidRDefault="008A0096">
      <w:pPr>
        <w:spacing w:line="360" w:lineRule="auto"/>
        <w:rPr>
          <w:color w:val="000000"/>
        </w:rPr>
      </w:pPr>
      <w:r>
        <w:rPr>
          <w:color w:val="000000"/>
        </w:rPr>
        <w:t>2. Budynek Oddziału Zakaźnego i Psychiatrii – 5 kondygnacji, pow. 3393,70m²</w:t>
      </w:r>
    </w:p>
    <w:p w14:paraId="5EF81A95" w14:textId="77777777" w:rsidR="00782226" w:rsidRDefault="008A0096">
      <w:pPr>
        <w:spacing w:line="360" w:lineRule="auto"/>
        <w:rPr>
          <w:color w:val="000000"/>
        </w:rPr>
      </w:pPr>
      <w:r>
        <w:rPr>
          <w:color w:val="000000"/>
        </w:rPr>
        <w:t>3. Budynek Poradni ODTA i Psychiatrii Dziennej – 3 kondygnacje , pow. 742,78m²</w:t>
      </w:r>
    </w:p>
    <w:p w14:paraId="6F20AF1A" w14:textId="77777777" w:rsidR="00782226" w:rsidRDefault="008A0096">
      <w:pPr>
        <w:spacing w:line="360" w:lineRule="auto"/>
        <w:rPr>
          <w:color w:val="000000"/>
        </w:rPr>
      </w:pPr>
      <w:r>
        <w:rPr>
          <w:color w:val="000000"/>
        </w:rPr>
        <w:t>4. Budynek Administracji – 3 kondygnacje , pow. 755,35m²</w:t>
      </w:r>
    </w:p>
    <w:p w14:paraId="53EA64A4" w14:textId="77777777" w:rsidR="00782226" w:rsidRDefault="008A0096">
      <w:pPr>
        <w:spacing w:line="360" w:lineRule="auto"/>
        <w:rPr>
          <w:color w:val="000000"/>
        </w:rPr>
      </w:pPr>
      <w:r>
        <w:rPr>
          <w:color w:val="000000"/>
        </w:rPr>
        <w:t>5. Budynek Portierni – 1 kondygnacja , pow. 14,88m²</w:t>
      </w:r>
    </w:p>
    <w:p w14:paraId="6223CC81" w14:textId="77777777" w:rsidR="00782226" w:rsidRDefault="008A0096">
      <w:pPr>
        <w:spacing w:line="360" w:lineRule="auto"/>
        <w:rPr>
          <w:color w:val="000000"/>
        </w:rPr>
      </w:pPr>
      <w:r>
        <w:rPr>
          <w:color w:val="000000"/>
        </w:rPr>
        <w:t>6. Budynek Starej Portierni – 1 kondygnacja , pow. 32,74m²</w:t>
      </w:r>
    </w:p>
    <w:p w14:paraId="12696468" w14:textId="77777777" w:rsidR="00782226" w:rsidRDefault="008A0096">
      <w:pPr>
        <w:spacing w:line="360" w:lineRule="auto"/>
        <w:rPr>
          <w:color w:val="000000"/>
        </w:rPr>
      </w:pPr>
      <w:r>
        <w:rPr>
          <w:color w:val="000000"/>
        </w:rPr>
        <w:t>7. Budynek Chlorowni – 1 kondygnacja , pow. 42,36m²</w:t>
      </w:r>
    </w:p>
    <w:p w14:paraId="703DA0B3" w14:textId="77777777" w:rsidR="00782226" w:rsidRDefault="008A0096">
      <w:pPr>
        <w:spacing w:line="360" w:lineRule="auto"/>
        <w:rPr>
          <w:color w:val="000000"/>
        </w:rPr>
      </w:pPr>
      <w:r>
        <w:rPr>
          <w:color w:val="000000"/>
        </w:rPr>
        <w:t>8. Budynek Garażowy 3 boksy – 1 kondygnacja, pow. 48,35m²</w:t>
      </w:r>
    </w:p>
    <w:p w14:paraId="074AF8B4" w14:textId="77777777" w:rsidR="00782226" w:rsidRDefault="008A0096">
      <w:pPr>
        <w:spacing w:line="360" w:lineRule="auto"/>
        <w:rPr>
          <w:color w:val="000000"/>
        </w:rPr>
      </w:pPr>
      <w:r>
        <w:rPr>
          <w:color w:val="000000"/>
        </w:rPr>
        <w:t>9. Budynek Tlenowni – 1 kondygnacja , pow. 32,51m²</w:t>
      </w:r>
    </w:p>
    <w:p w14:paraId="1F1F53A8" w14:textId="77777777" w:rsidR="00484FDA" w:rsidRDefault="008A0096" w:rsidP="00484FDA">
      <w:pPr>
        <w:spacing w:line="360" w:lineRule="auto"/>
        <w:rPr>
          <w:color w:val="000000"/>
        </w:rPr>
      </w:pPr>
      <w:r>
        <w:rPr>
          <w:color w:val="000000"/>
        </w:rPr>
        <w:t>10. Pawilon Podjazdu dla Karetek Oddziału Zakaźnego – 1 kondygnacja,pow.45,35m²</w:t>
      </w:r>
      <w:bookmarkStart w:id="0" w:name="_GoBack"/>
      <w:bookmarkEnd w:id="0"/>
    </w:p>
    <w:p w14:paraId="77594737" w14:textId="0FD9222F" w:rsidR="00782226" w:rsidRDefault="008A0096" w:rsidP="00484FDA">
      <w:pPr>
        <w:spacing w:line="360" w:lineRule="auto"/>
      </w:pPr>
      <w:r>
        <w:rPr>
          <w:bCs/>
          <w:color w:val="000000"/>
        </w:rPr>
        <w:t xml:space="preserve">11. Budynek Izby Przyjęć </w:t>
      </w:r>
      <w:r>
        <w:rPr>
          <w:bCs/>
        </w:rPr>
        <w:t>Oddziału Zakaźnego – 2 kondygnacje, pow. 546 m</w:t>
      </w:r>
      <w:r>
        <w:rPr>
          <w:bCs/>
          <w:vertAlign w:val="superscript"/>
        </w:rPr>
        <w:t>2</w:t>
      </w:r>
    </w:p>
    <w:p w14:paraId="370DF28E" w14:textId="77777777" w:rsidR="00782226" w:rsidRDefault="00782226">
      <w:pPr>
        <w:keepNext/>
        <w:spacing w:after="60"/>
        <w:rPr>
          <w:bCs/>
          <w:color w:val="000000"/>
          <w:sz w:val="22"/>
          <w:szCs w:val="22"/>
        </w:rPr>
      </w:pPr>
    </w:p>
    <w:p w14:paraId="2D1F08E1" w14:textId="77777777" w:rsidR="00782226" w:rsidRDefault="00782226">
      <w:pPr>
        <w:keepNext/>
        <w:spacing w:after="60"/>
        <w:rPr>
          <w:bCs/>
          <w:color w:val="000000"/>
          <w:sz w:val="22"/>
          <w:szCs w:val="22"/>
        </w:rPr>
      </w:pPr>
    </w:p>
    <w:p w14:paraId="1AA46AAB" w14:textId="77777777" w:rsidR="00782226" w:rsidRDefault="00782226">
      <w:pPr>
        <w:keepNext/>
        <w:spacing w:after="60"/>
        <w:rPr>
          <w:bCs/>
          <w:color w:val="000000"/>
          <w:sz w:val="22"/>
          <w:szCs w:val="22"/>
        </w:rPr>
      </w:pPr>
    </w:p>
    <w:p w14:paraId="309CEE2D" w14:textId="77777777" w:rsidR="00782226" w:rsidRDefault="00782226">
      <w:pPr>
        <w:keepNext/>
        <w:spacing w:after="60"/>
        <w:rPr>
          <w:bCs/>
          <w:color w:val="000000"/>
          <w:sz w:val="22"/>
          <w:szCs w:val="22"/>
        </w:rPr>
      </w:pPr>
    </w:p>
    <w:p w14:paraId="5D46996A" w14:textId="77777777" w:rsidR="00782226" w:rsidRDefault="00782226">
      <w:pPr>
        <w:keepNext/>
        <w:spacing w:after="60"/>
        <w:rPr>
          <w:bCs/>
          <w:color w:val="000000"/>
          <w:sz w:val="22"/>
          <w:szCs w:val="22"/>
        </w:rPr>
      </w:pPr>
    </w:p>
    <w:sectPr w:rsidR="00782226">
      <w:headerReference w:type="default" r:id="rId8"/>
      <w:pgSz w:w="11906" w:h="16838"/>
      <w:pgMar w:top="851" w:right="1418" w:bottom="1134" w:left="1418" w:header="284" w:footer="261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E3E09E7" w14:textId="77777777" w:rsidR="005C3583" w:rsidRDefault="005C3583">
      <w:r>
        <w:separator/>
      </w:r>
    </w:p>
  </w:endnote>
  <w:endnote w:type="continuationSeparator" w:id="0">
    <w:p w14:paraId="36361523" w14:textId="77777777" w:rsidR="005C3583" w:rsidRDefault="005C35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4E12170" w14:textId="77777777" w:rsidR="005C3583" w:rsidRDefault="005C3583">
      <w:r>
        <w:rPr>
          <w:color w:val="000000"/>
        </w:rPr>
        <w:separator/>
      </w:r>
    </w:p>
  </w:footnote>
  <w:footnote w:type="continuationSeparator" w:id="0">
    <w:p w14:paraId="11E328CF" w14:textId="77777777" w:rsidR="005C3583" w:rsidRDefault="005C358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D92C315" w14:textId="77777777" w:rsidR="000E4717" w:rsidRDefault="008A0096">
    <w:pPr>
      <w:pStyle w:val="Nagwek"/>
      <w:rPr>
        <w:sz w:val="20"/>
        <w:szCs w:val="20"/>
      </w:rPr>
    </w:pPr>
    <w:r>
      <w:rPr>
        <w:sz w:val="20"/>
        <w:szCs w:val="20"/>
      </w:rPr>
      <w:t>Znak sprawy TP/242/OM/11/24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FD0564"/>
    <w:multiLevelType w:val="multilevel"/>
    <w:tmpl w:val="0354032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CC130E4"/>
    <w:multiLevelType w:val="multilevel"/>
    <w:tmpl w:val="9FB2DAF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">
    <w:abstractNumId w:val="0"/>
  </w:num>
  <w:num w:numId="2">
    <w:abstractNumId w:val="1"/>
  </w:num>
  <w:num w:numId="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2226"/>
    <w:rsid w:val="000E4717"/>
    <w:rsid w:val="00185F40"/>
    <w:rsid w:val="002D1873"/>
    <w:rsid w:val="00422CD2"/>
    <w:rsid w:val="00467265"/>
    <w:rsid w:val="00471AAD"/>
    <w:rsid w:val="00484FDA"/>
    <w:rsid w:val="004A43B1"/>
    <w:rsid w:val="005844A2"/>
    <w:rsid w:val="00592C02"/>
    <w:rsid w:val="005C3583"/>
    <w:rsid w:val="00672BDA"/>
    <w:rsid w:val="006A1082"/>
    <w:rsid w:val="00782226"/>
    <w:rsid w:val="007C0A83"/>
    <w:rsid w:val="008A0096"/>
    <w:rsid w:val="00A32E43"/>
    <w:rsid w:val="00B41D51"/>
    <w:rsid w:val="00B868A2"/>
    <w:rsid w:val="00B94E85"/>
    <w:rsid w:val="00CC4925"/>
    <w:rsid w:val="00DB39CB"/>
    <w:rsid w:val="00DE317E"/>
    <w:rsid w:val="00E069E7"/>
    <w:rsid w:val="00E71EE7"/>
    <w:rsid w:val="00EA5E8F"/>
    <w:rsid w:val="00EC355D"/>
    <w:rsid w:val="00F013AB"/>
    <w:rsid w:val="00F02A54"/>
    <w:rsid w:val="00FD2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20D72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</w:pPr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pPr>
      <w:ind w:left="720"/>
    </w:pPr>
  </w:style>
  <w:style w:type="paragraph" w:styleId="Tekstprzypisudolnego">
    <w:name w:val="footnote text"/>
    <w:basedOn w:val="Normalny"/>
    <w:rPr>
      <w:sz w:val="20"/>
      <w:szCs w:val="20"/>
    </w:rPr>
  </w:style>
  <w:style w:type="character" w:customStyle="1" w:styleId="TekstprzypisudolnegoZnak">
    <w:name w:val="Tekst przypisu dolnego Znak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Pr>
      <w:position w:val="0"/>
      <w:vertAlign w:val="superscript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character" w:customStyle="1" w:styleId="NagwekZnak">
    <w:name w:val="Nagłówek Znak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customStyle="1" w:styleId="StopkaZnak">
    <w:name w:val="Stopka Znak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ytu">
    <w:name w:val="Title"/>
    <w:basedOn w:val="Normalny"/>
    <w:pPr>
      <w:widowControl w:val="0"/>
      <w:suppressAutoHyphens w:val="0"/>
      <w:spacing w:line="360" w:lineRule="auto"/>
      <w:jc w:val="center"/>
      <w:textAlignment w:val="auto"/>
    </w:pPr>
    <w:rPr>
      <w:rFonts w:ascii="Arial" w:hAnsi="Arial"/>
      <w:b/>
      <w:szCs w:val="20"/>
    </w:rPr>
  </w:style>
  <w:style w:type="character" w:customStyle="1" w:styleId="TytuZnak">
    <w:name w:val="Tytuł Znak"/>
    <w:basedOn w:val="Domylnaczcionkaakapitu"/>
    <w:rPr>
      <w:rFonts w:ascii="Arial" w:eastAsia="Times New Roman" w:hAnsi="Arial"/>
      <w:b/>
      <w:sz w:val="24"/>
    </w:rPr>
  </w:style>
  <w:style w:type="paragraph" w:styleId="Tekstpodstawowy2">
    <w:name w:val="Body Text 2"/>
    <w:basedOn w:val="Normalny"/>
    <w:pPr>
      <w:widowControl w:val="0"/>
      <w:suppressAutoHyphens w:val="0"/>
      <w:jc w:val="both"/>
      <w:textAlignment w:val="auto"/>
    </w:pPr>
    <w:rPr>
      <w:szCs w:val="20"/>
    </w:rPr>
  </w:style>
  <w:style w:type="character" w:customStyle="1" w:styleId="Tekstpodstawowy2Znak">
    <w:name w:val="Tekst podstawowy 2 Znak"/>
    <w:basedOn w:val="Domylnaczcionkaakapitu"/>
    <w:rPr>
      <w:rFonts w:ascii="Times New Roman" w:eastAsia="Times New Roman" w:hAnsi="Times New Roman"/>
      <w:sz w:val="24"/>
    </w:rPr>
  </w:style>
  <w:style w:type="paragraph" w:styleId="Tekstpodstawowy3">
    <w:name w:val="Body Text 3"/>
    <w:basedOn w:val="Normalny"/>
    <w:pPr>
      <w:widowControl w:val="0"/>
      <w:suppressAutoHyphens w:val="0"/>
      <w:ind w:right="-1"/>
      <w:jc w:val="both"/>
      <w:textAlignment w:val="auto"/>
    </w:pPr>
    <w:rPr>
      <w:kern w:val="3"/>
      <w:szCs w:val="20"/>
    </w:rPr>
  </w:style>
  <w:style w:type="character" w:customStyle="1" w:styleId="Tekstpodstawowy3Znak">
    <w:name w:val="Tekst podstawowy 3 Znak"/>
    <w:basedOn w:val="Domylnaczcionkaakapitu"/>
    <w:rPr>
      <w:rFonts w:ascii="Times New Roman" w:eastAsia="Times New Roman" w:hAnsi="Times New Roman"/>
      <w:kern w:val="3"/>
      <w:sz w:val="24"/>
    </w:rPr>
  </w:style>
  <w:style w:type="paragraph" w:styleId="Tekstpodstawowy">
    <w:name w:val="Body Text"/>
    <w:basedOn w:val="Normalny"/>
    <w:pPr>
      <w:suppressAutoHyphens w:val="0"/>
      <w:spacing w:line="360" w:lineRule="auto"/>
      <w:jc w:val="both"/>
      <w:textAlignment w:val="auto"/>
    </w:pPr>
  </w:style>
  <w:style w:type="character" w:customStyle="1" w:styleId="TekstpodstawowyZnak">
    <w:name w:val="Tekst podstawowy Znak"/>
    <w:basedOn w:val="Domylnaczcionkaakapitu"/>
    <w:rPr>
      <w:rFonts w:ascii="Times New Roman" w:eastAsia="Times New Roman" w:hAnsi="Times New Roman"/>
      <w:sz w:val="24"/>
      <w:szCs w:val="24"/>
    </w:rPr>
  </w:style>
  <w:style w:type="paragraph" w:styleId="Tekstpodstawowywcity3">
    <w:name w:val="Body Text Indent 3"/>
    <w:basedOn w:val="Normalny"/>
    <w:pPr>
      <w:suppressAutoHyphens w:val="0"/>
      <w:spacing w:after="120"/>
      <w:ind w:left="283"/>
      <w:textAlignment w:val="auto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rPr>
      <w:rFonts w:ascii="Times New Roman" w:eastAsia="Times New Roman" w:hAnsi="Times New Roman"/>
      <w:sz w:val="16"/>
      <w:szCs w:val="16"/>
    </w:rPr>
  </w:style>
  <w:style w:type="paragraph" w:styleId="Zwykytekst">
    <w:name w:val="Plain Text"/>
    <w:basedOn w:val="Normalny"/>
    <w:pPr>
      <w:suppressAutoHyphens w:val="0"/>
      <w:textAlignment w:val="auto"/>
    </w:pPr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rPr>
      <w:rFonts w:ascii="Courier New" w:eastAsia="Times New Roman" w:hAnsi="Courier New" w:cs="Courier New"/>
    </w:rPr>
  </w:style>
  <w:style w:type="paragraph" w:customStyle="1" w:styleId="Tekstpodstawowy21">
    <w:name w:val="Tekst podstawowy 21"/>
    <w:basedOn w:val="Normalny"/>
    <w:pPr>
      <w:widowControl w:val="0"/>
      <w:suppressAutoHyphens w:val="0"/>
      <w:jc w:val="both"/>
      <w:textAlignment w:val="auto"/>
    </w:pPr>
    <w:rPr>
      <w:rFonts w:ascii="Arial" w:hAnsi="Arial"/>
      <w:sz w:val="22"/>
      <w:szCs w:val="20"/>
    </w:rPr>
  </w:style>
  <w:style w:type="paragraph" w:customStyle="1" w:styleId="Tekstpodstawowy22">
    <w:name w:val="Tekst podstawowy 22"/>
    <w:basedOn w:val="Normalny"/>
    <w:pPr>
      <w:widowControl w:val="0"/>
      <w:suppressAutoHyphens w:val="0"/>
      <w:jc w:val="both"/>
      <w:textAlignment w:val="auto"/>
    </w:pPr>
    <w:rPr>
      <w:rFonts w:ascii="Arial" w:hAnsi="Arial"/>
      <w:sz w:val="22"/>
      <w:szCs w:val="20"/>
    </w:rPr>
  </w:style>
  <w:style w:type="character" w:customStyle="1" w:styleId="AkapitzlistZnak">
    <w:name w:val="Akapit z listą Znak"/>
    <w:rPr>
      <w:rFonts w:ascii="Times New Roman" w:eastAsia="Times New Roman" w:hAnsi="Times New Roman"/>
      <w:sz w:val="24"/>
      <w:szCs w:val="24"/>
    </w:rPr>
  </w:style>
  <w:style w:type="paragraph" w:styleId="Tekstpodstawowywcity">
    <w:name w:val="Body Text Indent"/>
    <w:basedOn w:val="Normalny"/>
    <w:pPr>
      <w:suppressAutoHyphens w:val="0"/>
      <w:spacing w:after="120"/>
      <w:ind w:left="283"/>
      <w:textAlignment w:val="auto"/>
    </w:pPr>
  </w:style>
  <w:style w:type="character" w:customStyle="1" w:styleId="TekstpodstawowywcityZnak">
    <w:name w:val="Tekst podstawowy wcięty Znak"/>
    <w:basedOn w:val="Domylnaczcionkaakapitu"/>
    <w:rPr>
      <w:rFonts w:ascii="Times New Roman" w:eastAsia="Times New Roman" w:hAnsi="Times New Roman"/>
      <w:sz w:val="24"/>
      <w:szCs w:val="24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rPr>
      <w:rFonts w:ascii="Tahoma" w:eastAsia="Times New Roman" w:hAnsi="Tahoma" w:cs="Tahoma"/>
      <w:sz w:val="16"/>
      <w:szCs w:val="16"/>
    </w:rPr>
  </w:style>
  <w:style w:type="paragraph" w:styleId="NormalnyWeb">
    <w:name w:val="Normal (Web)"/>
    <w:basedOn w:val="Normalny"/>
    <w:pPr>
      <w:suppressAutoHyphens w:val="0"/>
      <w:spacing w:before="100" w:after="119"/>
      <w:textAlignment w:val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</w:pPr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pPr>
      <w:ind w:left="720"/>
    </w:pPr>
  </w:style>
  <w:style w:type="paragraph" w:styleId="Tekstprzypisudolnego">
    <w:name w:val="footnote text"/>
    <w:basedOn w:val="Normalny"/>
    <w:rPr>
      <w:sz w:val="20"/>
      <w:szCs w:val="20"/>
    </w:rPr>
  </w:style>
  <w:style w:type="character" w:customStyle="1" w:styleId="TekstprzypisudolnegoZnak">
    <w:name w:val="Tekst przypisu dolnego Znak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Pr>
      <w:position w:val="0"/>
      <w:vertAlign w:val="superscript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character" w:customStyle="1" w:styleId="NagwekZnak">
    <w:name w:val="Nagłówek Znak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customStyle="1" w:styleId="StopkaZnak">
    <w:name w:val="Stopka Znak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ytu">
    <w:name w:val="Title"/>
    <w:basedOn w:val="Normalny"/>
    <w:pPr>
      <w:widowControl w:val="0"/>
      <w:suppressAutoHyphens w:val="0"/>
      <w:spacing w:line="360" w:lineRule="auto"/>
      <w:jc w:val="center"/>
      <w:textAlignment w:val="auto"/>
    </w:pPr>
    <w:rPr>
      <w:rFonts w:ascii="Arial" w:hAnsi="Arial"/>
      <w:b/>
      <w:szCs w:val="20"/>
    </w:rPr>
  </w:style>
  <w:style w:type="character" w:customStyle="1" w:styleId="TytuZnak">
    <w:name w:val="Tytuł Znak"/>
    <w:basedOn w:val="Domylnaczcionkaakapitu"/>
    <w:rPr>
      <w:rFonts w:ascii="Arial" w:eastAsia="Times New Roman" w:hAnsi="Arial"/>
      <w:b/>
      <w:sz w:val="24"/>
    </w:rPr>
  </w:style>
  <w:style w:type="paragraph" w:styleId="Tekstpodstawowy2">
    <w:name w:val="Body Text 2"/>
    <w:basedOn w:val="Normalny"/>
    <w:pPr>
      <w:widowControl w:val="0"/>
      <w:suppressAutoHyphens w:val="0"/>
      <w:jc w:val="both"/>
      <w:textAlignment w:val="auto"/>
    </w:pPr>
    <w:rPr>
      <w:szCs w:val="20"/>
    </w:rPr>
  </w:style>
  <w:style w:type="character" w:customStyle="1" w:styleId="Tekstpodstawowy2Znak">
    <w:name w:val="Tekst podstawowy 2 Znak"/>
    <w:basedOn w:val="Domylnaczcionkaakapitu"/>
    <w:rPr>
      <w:rFonts w:ascii="Times New Roman" w:eastAsia="Times New Roman" w:hAnsi="Times New Roman"/>
      <w:sz w:val="24"/>
    </w:rPr>
  </w:style>
  <w:style w:type="paragraph" w:styleId="Tekstpodstawowy3">
    <w:name w:val="Body Text 3"/>
    <w:basedOn w:val="Normalny"/>
    <w:pPr>
      <w:widowControl w:val="0"/>
      <w:suppressAutoHyphens w:val="0"/>
      <w:ind w:right="-1"/>
      <w:jc w:val="both"/>
      <w:textAlignment w:val="auto"/>
    </w:pPr>
    <w:rPr>
      <w:kern w:val="3"/>
      <w:szCs w:val="20"/>
    </w:rPr>
  </w:style>
  <w:style w:type="character" w:customStyle="1" w:styleId="Tekstpodstawowy3Znak">
    <w:name w:val="Tekst podstawowy 3 Znak"/>
    <w:basedOn w:val="Domylnaczcionkaakapitu"/>
    <w:rPr>
      <w:rFonts w:ascii="Times New Roman" w:eastAsia="Times New Roman" w:hAnsi="Times New Roman"/>
      <w:kern w:val="3"/>
      <w:sz w:val="24"/>
    </w:rPr>
  </w:style>
  <w:style w:type="paragraph" w:styleId="Tekstpodstawowy">
    <w:name w:val="Body Text"/>
    <w:basedOn w:val="Normalny"/>
    <w:pPr>
      <w:suppressAutoHyphens w:val="0"/>
      <w:spacing w:line="360" w:lineRule="auto"/>
      <w:jc w:val="both"/>
      <w:textAlignment w:val="auto"/>
    </w:pPr>
  </w:style>
  <w:style w:type="character" w:customStyle="1" w:styleId="TekstpodstawowyZnak">
    <w:name w:val="Tekst podstawowy Znak"/>
    <w:basedOn w:val="Domylnaczcionkaakapitu"/>
    <w:rPr>
      <w:rFonts w:ascii="Times New Roman" w:eastAsia="Times New Roman" w:hAnsi="Times New Roman"/>
      <w:sz w:val="24"/>
      <w:szCs w:val="24"/>
    </w:rPr>
  </w:style>
  <w:style w:type="paragraph" w:styleId="Tekstpodstawowywcity3">
    <w:name w:val="Body Text Indent 3"/>
    <w:basedOn w:val="Normalny"/>
    <w:pPr>
      <w:suppressAutoHyphens w:val="0"/>
      <w:spacing w:after="120"/>
      <w:ind w:left="283"/>
      <w:textAlignment w:val="auto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rPr>
      <w:rFonts w:ascii="Times New Roman" w:eastAsia="Times New Roman" w:hAnsi="Times New Roman"/>
      <w:sz w:val="16"/>
      <w:szCs w:val="16"/>
    </w:rPr>
  </w:style>
  <w:style w:type="paragraph" w:styleId="Zwykytekst">
    <w:name w:val="Plain Text"/>
    <w:basedOn w:val="Normalny"/>
    <w:pPr>
      <w:suppressAutoHyphens w:val="0"/>
      <w:textAlignment w:val="auto"/>
    </w:pPr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rPr>
      <w:rFonts w:ascii="Courier New" w:eastAsia="Times New Roman" w:hAnsi="Courier New" w:cs="Courier New"/>
    </w:rPr>
  </w:style>
  <w:style w:type="paragraph" w:customStyle="1" w:styleId="Tekstpodstawowy21">
    <w:name w:val="Tekst podstawowy 21"/>
    <w:basedOn w:val="Normalny"/>
    <w:pPr>
      <w:widowControl w:val="0"/>
      <w:suppressAutoHyphens w:val="0"/>
      <w:jc w:val="both"/>
      <w:textAlignment w:val="auto"/>
    </w:pPr>
    <w:rPr>
      <w:rFonts w:ascii="Arial" w:hAnsi="Arial"/>
      <w:sz w:val="22"/>
      <w:szCs w:val="20"/>
    </w:rPr>
  </w:style>
  <w:style w:type="paragraph" w:customStyle="1" w:styleId="Tekstpodstawowy22">
    <w:name w:val="Tekst podstawowy 22"/>
    <w:basedOn w:val="Normalny"/>
    <w:pPr>
      <w:widowControl w:val="0"/>
      <w:suppressAutoHyphens w:val="0"/>
      <w:jc w:val="both"/>
      <w:textAlignment w:val="auto"/>
    </w:pPr>
    <w:rPr>
      <w:rFonts w:ascii="Arial" w:hAnsi="Arial"/>
      <w:sz w:val="22"/>
      <w:szCs w:val="20"/>
    </w:rPr>
  </w:style>
  <w:style w:type="character" w:customStyle="1" w:styleId="AkapitzlistZnak">
    <w:name w:val="Akapit z listą Znak"/>
    <w:rPr>
      <w:rFonts w:ascii="Times New Roman" w:eastAsia="Times New Roman" w:hAnsi="Times New Roman"/>
      <w:sz w:val="24"/>
      <w:szCs w:val="24"/>
    </w:rPr>
  </w:style>
  <w:style w:type="paragraph" w:styleId="Tekstpodstawowywcity">
    <w:name w:val="Body Text Indent"/>
    <w:basedOn w:val="Normalny"/>
    <w:pPr>
      <w:suppressAutoHyphens w:val="0"/>
      <w:spacing w:after="120"/>
      <w:ind w:left="283"/>
      <w:textAlignment w:val="auto"/>
    </w:pPr>
  </w:style>
  <w:style w:type="character" w:customStyle="1" w:styleId="TekstpodstawowywcityZnak">
    <w:name w:val="Tekst podstawowy wcięty Znak"/>
    <w:basedOn w:val="Domylnaczcionkaakapitu"/>
    <w:rPr>
      <w:rFonts w:ascii="Times New Roman" w:eastAsia="Times New Roman" w:hAnsi="Times New Roman"/>
      <w:sz w:val="24"/>
      <w:szCs w:val="24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rPr>
      <w:rFonts w:ascii="Tahoma" w:eastAsia="Times New Roman" w:hAnsi="Tahoma" w:cs="Tahoma"/>
      <w:sz w:val="16"/>
      <w:szCs w:val="16"/>
    </w:rPr>
  </w:style>
  <w:style w:type="paragraph" w:styleId="NormalnyWeb">
    <w:name w:val="Normal (Web)"/>
    <w:basedOn w:val="Normalny"/>
    <w:pPr>
      <w:suppressAutoHyphens w:val="0"/>
      <w:spacing w:before="100" w:after="119"/>
      <w:textAlignment w:val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pid-15012\template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5</Pages>
  <Words>1651</Words>
  <Characters>9906</Characters>
  <Application>Microsoft Office Word</Application>
  <DocSecurity>0</DocSecurity>
  <Lines>82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3</cp:revision>
  <cp:lastPrinted>2023-08-10T05:53:00Z</cp:lastPrinted>
  <dcterms:created xsi:type="dcterms:W3CDTF">2024-07-23T09:14:00Z</dcterms:created>
  <dcterms:modified xsi:type="dcterms:W3CDTF">2024-07-24T06:37:00Z</dcterms:modified>
</cp:coreProperties>
</file>