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52B34" w:rsidRPr="00852B3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52B34" w:rsidRPr="00852B34">
        <w:rPr>
          <w:rFonts w:ascii="Calibri" w:hAnsi="Calibri"/>
          <w:b/>
          <w:bCs/>
          <w:i/>
        </w:rPr>
        <w:t>CRZP/102/2024/AZP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52B34" w:rsidRPr="00852B34">
        <w:rPr>
          <w:rFonts w:ascii="Calibri" w:hAnsi="Calibri"/>
          <w:b/>
          <w:bCs/>
          <w:i/>
        </w:rPr>
        <w:t>Dostawa rocznych licencji oprogramowania biurowego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52B34" w:rsidRPr="00852B3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52B34" w:rsidRPr="00852B3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52B34" w:rsidRPr="00852B34">
        <w:rPr>
          <w:rFonts w:ascii="Calibri" w:hAnsi="Calibri" w:cs="Tahoma"/>
          <w:b/>
          <w:sz w:val="22"/>
          <w:szCs w:val="22"/>
        </w:rPr>
        <w:t>Dostawa rocznych licencji oprogramowania biurowego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AF282F" w:rsidRPr="00CA123E" w:rsidTr="001D4E12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AF282F" w:rsidRPr="00CA123E" w:rsidRDefault="00AF282F" w:rsidP="001D4E1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F282F" w:rsidRPr="00CA123E" w:rsidTr="001D4E12">
        <w:trPr>
          <w:jc w:val="center"/>
        </w:trPr>
        <w:tc>
          <w:tcPr>
            <w:tcW w:w="7357" w:type="dxa"/>
          </w:tcPr>
          <w:p w:rsidR="00AF282F" w:rsidRDefault="00AF282F" w:rsidP="001D4E1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i wersja  oferowanego oprogramowania:</w:t>
            </w:r>
          </w:p>
          <w:p w:rsidR="00AF282F" w:rsidRPr="00CA123E" w:rsidRDefault="00AF282F" w:rsidP="001D4E1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1 licencja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</w:t>
            </w:r>
            <w:r>
              <w:rPr>
                <w:rFonts w:ascii="Calibri" w:hAnsi="Calibri" w:cs="Tahoma"/>
                <w:sz w:val="22"/>
                <w:szCs w:val="22"/>
              </w:rPr>
              <w:t>EURO</w:t>
            </w:r>
          </w:p>
          <w:p w:rsidR="00AF282F" w:rsidRDefault="00AF282F" w:rsidP="001D4E1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F282F" w:rsidRDefault="00AF282F" w:rsidP="001D4E1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F282F" w:rsidRDefault="00AF282F" w:rsidP="001D4E12">
            <w:pPr>
              <w:jc w:val="both"/>
              <w:rPr>
                <w:rFonts w:ascii="Calibri" w:hAnsi="Calibri" w:cs="Tahoma"/>
                <w:szCs w:val="22"/>
              </w:rPr>
            </w:pPr>
            <w:r w:rsidRPr="00426D4B">
              <w:rPr>
                <w:rFonts w:ascii="Calibri" w:hAnsi="Calibri" w:cs="Tahoma"/>
                <w:szCs w:val="22"/>
              </w:rPr>
              <w:t xml:space="preserve">Zamawiający przeliczy </w:t>
            </w:r>
            <w:r>
              <w:rPr>
                <w:rFonts w:ascii="Calibri" w:hAnsi="Calibri" w:cs="Tahoma"/>
                <w:szCs w:val="22"/>
              </w:rPr>
              <w:t xml:space="preserve">podaną </w:t>
            </w:r>
            <w:r w:rsidRPr="00426D4B">
              <w:rPr>
                <w:rFonts w:ascii="Calibri" w:hAnsi="Calibri" w:cs="Tahoma"/>
                <w:szCs w:val="22"/>
              </w:rPr>
              <w:t xml:space="preserve">cenę za </w:t>
            </w:r>
            <w:r>
              <w:rPr>
                <w:rFonts w:ascii="Calibri" w:hAnsi="Calibri" w:cs="Tahoma"/>
                <w:szCs w:val="22"/>
              </w:rPr>
              <w:t>licencję/EURO</w:t>
            </w:r>
            <w:r w:rsidRPr="00426D4B">
              <w:rPr>
                <w:rFonts w:ascii="Calibri" w:hAnsi="Calibri" w:cs="Tahoma"/>
                <w:szCs w:val="22"/>
              </w:rPr>
              <w:t xml:space="preserve"> po kursie NBP z dnia otwarcia ofert</w:t>
            </w:r>
            <w:r>
              <w:rPr>
                <w:rFonts w:ascii="Calibri" w:hAnsi="Calibri" w:cs="Tahoma"/>
                <w:szCs w:val="22"/>
              </w:rPr>
              <w:t xml:space="preserve"> oraz przemnoży przez maksymalną zamawianą ilość (1</w:t>
            </w:r>
            <w:r>
              <w:rPr>
                <w:rFonts w:ascii="Calibri" w:hAnsi="Calibri" w:cs="Tahoma"/>
                <w:szCs w:val="22"/>
              </w:rPr>
              <w:t>0</w:t>
            </w:r>
            <w:r>
              <w:rPr>
                <w:rFonts w:ascii="Calibri" w:hAnsi="Calibri" w:cs="Tahoma"/>
                <w:szCs w:val="22"/>
              </w:rPr>
              <w:t>0 szt.) i doda dla porównania ofert stawkę 23% podatku VAT</w:t>
            </w:r>
          </w:p>
          <w:p w:rsidR="00AF282F" w:rsidRPr="00426D4B" w:rsidRDefault="00AF282F" w:rsidP="001D4E12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</w:tc>
      </w:tr>
      <w:tr w:rsidR="00AF282F" w:rsidRPr="00CA123E" w:rsidTr="001D4E12">
        <w:trPr>
          <w:jc w:val="center"/>
        </w:trPr>
        <w:tc>
          <w:tcPr>
            <w:tcW w:w="7357" w:type="dxa"/>
          </w:tcPr>
          <w:p w:rsidR="00AF282F" w:rsidRDefault="00AF282F" w:rsidP="001D4E12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realizacji po każdorazowym zgłoszeniu wynosi ………………. (od 3 do 7) dni roboczych </w:t>
            </w:r>
          </w:p>
          <w:p w:rsidR="00AF282F" w:rsidRDefault="00AF282F" w:rsidP="001D4E1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wynosi ……………………….. (od 14 do 30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F282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F282F">
        <w:rPr>
          <w:rFonts w:ascii="Calibri" w:hAnsi="Calibri" w:cs="Calibri"/>
          <w:sz w:val="22"/>
          <w:szCs w:val="22"/>
        </w:rPr>
        <w:t>Zamówienia.</w:t>
      </w:r>
    </w:p>
    <w:p w:rsidR="00CE57E9" w:rsidRPr="00AF282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F282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F282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F282F">
        <w:rPr>
          <w:rFonts w:ascii="Calibri" w:hAnsi="Calibri" w:cs="Tahoma"/>
          <w:b/>
          <w:sz w:val="22"/>
          <w:szCs w:val="22"/>
        </w:rPr>
        <w:t xml:space="preserve"> </w:t>
      </w:r>
      <w:r w:rsidR="00852B34" w:rsidRPr="00AF282F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AF282F">
        <w:rPr>
          <w:rFonts w:ascii="Calibri" w:hAnsi="Calibri" w:cs="Tahoma"/>
          <w:b/>
          <w:sz w:val="22"/>
          <w:szCs w:val="22"/>
        </w:rPr>
        <w:t>.</w:t>
      </w:r>
    </w:p>
    <w:p w:rsidR="00AE009B" w:rsidRPr="00AF282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F282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F282F">
        <w:rPr>
          <w:rFonts w:ascii="Calibri" w:hAnsi="Calibri" w:cs="Tahoma"/>
          <w:sz w:val="22"/>
          <w:szCs w:val="22"/>
        </w:rPr>
        <w:t>czas wykazany w SWZ</w:t>
      </w:r>
      <w:r w:rsidRPr="00AF282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F282F">
        <w:rPr>
          <w:rFonts w:ascii="Calibri" w:hAnsi="Calibri" w:cs="Tahoma"/>
          <w:sz w:val="22"/>
          <w:szCs w:val="22"/>
        </w:rPr>
        <w:t>Oświadczamy, że wybór naszej oferty</w:t>
      </w:r>
      <w:r w:rsidRPr="00AF282F">
        <w:rPr>
          <w:sz w:val="22"/>
          <w:szCs w:val="22"/>
        </w:rPr>
        <w:t xml:space="preserve"> </w:t>
      </w:r>
      <w:r w:rsidRPr="00AF282F">
        <w:rPr>
          <w:rFonts w:ascii="Calibri" w:hAnsi="Calibri" w:cs="Tahoma"/>
          <w:sz w:val="22"/>
          <w:szCs w:val="22"/>
        </w:rPr>
        <w:t>nie będzie* / będzie* prowadzić</w:t>
      </w:r>
      <w:r w:rsidRPr="00AF282F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</w:t>
      </w:r>
      <w:r w:rsidRPr="00E12E33">
        <w:rPr>
          <w:rFonts w:ascii="Calibri" w:hAnsi="Calibri" w:cs="Tahoma"/>
          <w:bCs/>
          <w:sz w:val="22"/>
          <w:szCs w:val="22"/>
        </w:rPr>
        <w:t xml:space="preserve">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</w:p>
    <w:bookmarkEnd w:id="0"/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A68" w:rsidRDefault="00F53A68">
      <w:r>
        <w:separator/>
      </w:r>
    </w:p>
  </w:endnote>
  <w:endnote w:type="continuationSeparator" w:id="0">
    <w:p w:rsidR="00F53A68" w:rsidRDefault="00F53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B34" w:rsidRDefault="00852B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B34" w:rsidRDefault="00852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A68" w:rsidRDefault="00F53A68">
      <w:r>
        <w:separator/>
      </w:r>
    </w:p>
  </w:footnote>
  <w:footnote w:type="continuationSeparator" w:id="0">
    <w:p w:rsidR="00F53A68" w:rsidRDefault="00F53A6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52B3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rocznych licencji oprogramowania biurowego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738BD5E"/>
    <w:lvl w:ilvl="0" w:tplc="618CD0D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52B34"/>
    <w:rsid w:val="0087245F"/>
    <w:rsid w:val="009546C8"/>
    <w:rsid w:val="009E1AE4"/>
    <w:rsid w:val="00A24049"/>
    <w:rsid w:val="00A87492"/>
    <w:rsid w:val="00AE009B"/>
    <w:rsid w:val="00AF282F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53A68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CCE2637"/>
  <w15:chartTrackingRefBased/>
  <w15:docId w15:val="{A9B20BFB-2E8D-44CC-902F-8436B038A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F2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DD9F9-2697-4039-A0BE-A3B595FEC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595</Words>
  <Characters>4728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2024-07-24T09:27:00Z</dcterms:created>
  <dcterms:modified xsi:type="dcterms:W3CDTF">2024-07-24T09:27:00Z</dcterms:modified>
</cp:coreProperties>
</file>