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16CDB" w:rsidRPr="00F16CDB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16CDB" w:rsidRPr="00F16CDB">
        <w:rPr>
          <w:rFonts w:ascii="Calibri" w:hAnsi="Calibri"/>
          <w:b/>
          <w:bCs/>
          <w:i/>
        </w:rPr>
        <w:t>CRZP/94/2024/AZP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16CDB" w:rsidRPr="00F16CDB">
        <w:rPr>
          <w:rFonts w:ascii="Calibri" w:hAnsi="Calibri"/>
          <w:b/>
          <w:bCs/>
          <w:i/>
        </w:rPr>
        <w:t>Dostawa projektorów wraz z montażem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16CDB" w:rsidRPr="00F16CDB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16CDB" w:rsidRPr="00F16CDB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16CDB" w:rsidRPr="00F16CDB">
        <w:rPr>
          <w:rFonts w:ascii="Calibri" w:hAnsi="Calibri" w:cs="Tahoma"/>
          <w:b/>
          <w:sz w:val="22"/>
          <w:szCs w:val="22"/>
        </w:rPr>
        <w:t>Dostawa projektorów wraz z montażem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6A355C" w:rsidRPr="003A24A6" w:rsidRDefault="006A355C" w:rsidP="006A355C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</w:pPr>
            <w:r w:rsidRPr="003A24A6">
              <w:rPr>
                <w:rFonts w:ascii="Calibri" w:hAnsi="Calibri" w:cs="Tahoma"/>
                <w:b/>
                <w:color w:val="FF0000"/>
                <w:sz w:val="24"/>
                <w:szCs w:val="22"/>
                <w:u w:val="single"/>
              </w:rPr>
              <w:t>DO OFERTY NALEŻY DOŁĄCZYĆ WYPEŁNIONĄ I PODPISANĄ ELEKTRONICZNIE KALKULACJE CENY (ZAŁĄCZNIK 2), poniżej wpisać cenę łączną oferty</w:t>
            </w:r>
          </w:p>
          <w:p w:rsidR="006A355C" w:rsidRPr="00DD556A" w:rsidRDefault="006A355C" w:rsidP="006A355C">
            <w:pPr>
              <w:spacing w:after="120"/>
              <w:rPr>
                <w:rFonts w:ascii="Calibri" w:hAnsi="Calibri" w:cs="Calibri"/>
                <w:b/>
                <w:sz w:val="24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brutto……..............zł (słownie: …………………………………………………………..…………….)</w:t>
            </w:r>
          </w:p>
          <w:p w:rsidR="006A355C" w:rsidRPr="00DD3ECA" w:rsidRDefault="006A355C" w:rsidP="006A355C">
            <w:pPr>
              <w:spacing w:after="120"/>
              <w:jc w:val="both"/>
              <w:rPr>
                <w:rFonts w:ascii="Calibri" w:hAnsi="Calibri" w:cs="Calibri"/>
                <w:b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realizacji wynosi ………………………. (</w:t>
            </w:r>
            <w:r>
              <w:rPr>
                <w:rFonts w:ascii="Calibri" w:hAnsi="Calibri" w:cs="Calibri"/>
                <w:b/>
                <w:sz w:val="24"/>
              </w:rPr>
              <w:t>28/35/42</w:t>
            </w:r>
            <w:r w:rsidRPr="00DD3ECA">
              <w:rPr>
                <w:rFonts w:ascii="Calibri" w:hAnsi="Calibri" w:cs="Calibri"/>
                <w:b/>
                <w:sz w:val="24"/>
              </w:rPr>
              <w:t>) dn</w:t>
            </w:r>
            <w:r>
              <w:rPr>
                <w:rFonts w:ascii="Calibri" w:hAnsi="Calibri" w:cs="Calibri"/>
                <w:b/>
                <w:sz w:val="24"/>
              </w:rPr>
              <w:t>i</w:t>
            </w:r>
          </w:p>
          <w:p w:rsidR="006A355C" w:rsidRPr="00DD3ECA" w:rsidRDefault="006A355C" w:rsidP="006A355C">
            <w:pPr>
              <w:spacing w:line="360" w:lineRule="auto"/>
              <w:jc w:val="both"/>
              <w:rPr>
                <w:rFonts w:ascii="Calibri" w:hAnsi="Calibri" w:cs="Calibri"/>
                <w:sz w:val="24"/>
                <w:szCs w:val="22"/>
              </w:rPr>
            </w:pPr>
            <w:r w:rsidRPr="00DD3ECA">
              <w:rPr>
                <w:rFonts w:ascii="Calibri" w:hAnsi="Calibri" w:cs="Calibri"/>
                <w:b/>
                <w:sz w:val="24"/>
              </w:rPr>
              <w:t>Termin płatności wynosi ……………………….. (od 14 do 30 dni)</w:t>
            </w:r>
          </w:p>
          <w:p w:rsidR="00C709DE" w:rsidRPr="006F75D7" w:rsidRDefault="006A355C" w:rsidP="006A355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3ECA">
              <w:rPr>
                <w:rFonts w:ascii="Calibri" w:hAnsi="Calibri" w:cs="Calibri"/>
                <w:i/>
                <w:sz w:val="24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6A355C" w:rsidRPr="003A24A6" w:rsidRDefault="006A355C" w:rsidP="006A355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A24A6">
        <w:rPr>
          <w:rFonts w:ascii="Calibri" w:hAnsi="Calibri" w:cs="Tahoma"/>
          <w:sz w:val="22"/>
          <w:szCs w:val="22"/>
        </w:rPr>
        <w:t>Okres gwarancji zwanej gwarancją jakości dla wykonanych usług lub dostaw podany przy opisie,  licząc od daty 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6A355C" w:rsidRDefault="00E15CEB" w:rsidP="006A355C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6A355C" w:rsidSect="006A35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274" w:bottom="567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0938" w:rsidRDefault="00110938">
      <w:r>
        <w:separator/>
      </w:r>
    </w:p>
  </w:endnote>
  <w:endnote w:type="continuationSeparator" w:id="0">
    <w:p w:rsidR="00110938" w:rsidRDefault="00110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DB" w:rsidRDefault="00F16C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DB" w:rsidRDefault="00F16C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0938" w:rsidRDefault="00110938">
      <w:r>
        <w:separator/>
      </w:r>
    </w:p>
  </w:footnote>
  <w:footnote w:type="continuationSeparator" w:id="0">
    <w:p w:rsidR="00110938" w:rsidRDefault="0011093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16CD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projektorów wraz z montażem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D96A6492"/>
    <w:lvl w:ilvl="0" w:tplc="CB9CBC6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938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A355C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16CDB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262A091"/>
  <w15:chartTrackingRefBased/>
  <w15:docId w15:val="{E9B53C86-ABB7-4430-8BFB-2CE1ABAC6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0B0BA-FE39-4571-BCE1-69439E86C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573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2024-07-03T10:05:00Z</cp:lastPrinted>
  <dcterms:created xsi:type="dcterms:W3CDTF">2024-07-03T10:05:00Z</dcterms:created>
  <dcterms:modified xsi:type="dcterms:W3CDTF">2024-07-03T10:05:00Z</dcterms:modified>
</cp:coreProperties>
</file>