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0DEE" w:rsidRPr="00872FB0" w:rsidRDefault="00872FB0" w:rsidP="00872FB0">
      <w:pPr>
        <w:pStyle w:val="Nagwek1"/>
        <w:jc w:val="center"/>
        <w:rPr>
          <w:rFonts w:ascii="Arial" w:hAnsi="Arial" w:cs="Arial"/>
          <w:b/>
          <w:color w:val="auto"/>
          <w:sz w:val="28"/>
          <w:szCs w:val="28"/>
        </w:rPr>
      </w:pPr>
      <w:bookmarkStart w:id="0" w:name="_GoBack"/>
      <w:bookmarkEnd w:id="0"/>
      <w:r w:rsidRPr="00872FB0">
        <w:rPr>
          <w:rFonts w:ascii="Arial" w:hAnsi="Arial" w:cs="Arial"/>
          <w:b/>
          <w:color w:val="auto"/>
          <w:sz w:val="28"/>
          <w:szCs w:val="28"/>
        </w:rPr>
        <w:t>O</w:t>
      </w:r>
      <w:r w:rsidR="00C90DEE" w:rsidRPr="00872FB0">
        <w:rPr>
          <w:rFonts w:ascii="Arial" w:hAnsi="Arial" w:cs="Arial"/>
          <w:b/>
          <w:color w:val="auto"/>
          <w:sz w:val="28"/>
          <w:szCs w:val="28"/>
        </w:rPr>
        <w:t>pis Przedmiotu Zamówienia</w:t>
      </w:r>
      <w:r w:rsidR="00B26E06">
        <w:rPr>
          <w:rFonts w:ascii="Arial" w:hAnsi="Arial" w:cs="Arial"/>
          <w:b/>
          <w:color w:val="auto"/>
          <w:sz w:val="28"/>
          <w:szCs w:val="28"/>
        </w:rPr>
        <w:t xml:space="preserve"> – zadanie nr 3</w:t>
      </w:r>
    </w:p>
    <w:p w:rsidR="00C90DEE" w:rsidRPr="00872FB0" w:rsidRDefault="00C90DEE" w:rsidP="00872FB0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C90DEE" w:rsidRPr="00872FB0" w:rsidRDefault="00B5164E" w:rsidP="00872FB0">
      <w:pPr>
        <w:spacing w:line="360" w:lineRule="auto"/>
        <w:rPr>
          <w:rFonts w:ascii="Arial" w:hAnsi="Arial" w:cs="Arial"/>
          <w:sz w:val="24"/>
          <w:szCs w:val="24"/>
        </w:rPr>
      </w:pPr>
      <w:r w:rsidRPr="00872FB0">
        <w:rPr>
          <w:rFonts w:ascii="Arial" w:hAnsi="Arial" w:cs="Arial"/>
          <w:sz w:val="24"/>
          <w:szCs w:val="24"/>
        </w:rPr>
        <w:t xml:space="preserve">- </w:t>
      </w:r>
      <w:r w:rsidR="00C90DEE" w:rsidRPr="00872FB0">
        <w:rPr>
          <w:rFonts w:ascii="Arial" w:hAnsi="Arial" w:cs="Arial"/>
          <w:sz w:val="24"/>
          <w:szCs w:val="24"/>
        </w:rPr>
        <w:t>Biurko z elektryczną regulacją wysokoś</w:t>
      </w:r>
      <w:r w:rsidR="00D22650" w:rsidRPr="00872FB0">
        <w:rPr>
          <w:rFonts w:ascii="Arial" w:hAnsi="Arial" w:cs="Arial"/>
          <w:sz w:val="24"/>
          <w:szCs w:val="24"/>
        </w:rPr>
        <w:t>ci o wym. 1200</w:t>
      </w:r>
      <w:r w:rsidRPr="00872FB0">
        <w:rPr>
          <w:rFonts w:ascii="Arial" w:hAnsi="Arial" w:cs="Arial"/>
          <w:sz w:val="24"/>
          <w:szCs w:val="24"/>
        </w:rPr>
        <w:t xml:space="preserve"> </w:t>
      </w:r>
      <w:r w:rsidR="00D22650" w:rsidRPr="00872FB0">
        <w:rPr>
          <w:rFonts w:ascii="Arial" w:hAnsi="Arial" w:cs="Arial"/>
          <w:sz w:val="24"/>
          <w:szCs w:val="24"/>
        </w:rPr>
        <w:t>x</w:t>
      </w:r>
      <w:r w:rsidRPr="00872FB0">
        <w:rPr>
          <w:rFonts w:ascii="Arial" w:hAnsi="Arial" w:cs="Arial"/>
          <w:sz w:val="24"/>
          <w:szCs w:val="24"/>
        </w:rPr>
        <w:t xml:space="preserve"> </w:t>
      </w:r>
      <w:r w:rsidR="00D22650" w:rsidRPr="00872FB0">
        <w:rPr>
          <w:rFonts w:ascii="Arial" w:hAnsi="Arial" w:cs="Arial"/>
          <w:sz w:val="24"/>
          <w:szCs w:val="24"/>
        </w:rPr>
        <w:t>800</w:t>
      </w:r>
      <w:r w:rsidRPr="00872FB0">
        <w:rPr>
          <w:rFonts w:ascii="Arial" w:hAnsi="Arial" w:cs="Arial"/>
          <w:sz w:val="24"/>
          <w:szCs w:val="24"/>
        </w:rPr>
        <w:t xml:space="preserve"> </w:t>
      </w:r>
      <w:r w:rsidR="00D22650" w:rsidRPr="00872FB0">
        <w:rPr>
          <w:rFonts w:ascii="Arial" w:hAnsi="Arial" w:cs="Arial"/>
          <w:sz w:val="24"/>
          <w:szCs w:val="24"/>
        </w:rPr>
        <w:t>x</w:t>
      </w:r>
      <w:r w:rsidRPr="00872FB0">
        <w:rPr>
          <w:rFonts w:ascii="Arial" w:hAnsi="Arial" w:cs="Arial"/>
          <w:sz w:val="24"/>
          <w:szCs w:val="24"/>
        </w:rPr>
        <w:t xml:space="preserve"> </w:t>
      </w:r>
      <w:r w:rsidR="00D22650" w:rsidRPr="00872FB0">
        <w:rPr>
          <w:rFonts w:ascii="Arial" w:hAnsi="Arial" w:cs="Arial"/>
          <w:sz w:val="24"/>
          <w:szCs w:val="24"/>
        </w:rPr>
        <w:t>650</w:t>
      </w:r>
      <w:r w:rsidRPr="00872FB0">
        <w:rPr>
          <w:rFonts w:ascii="Arial" w:hAnsi="Arial" w:cs="Arial"/>
          <w:sz w:val="24"/>
          <w:szCs w:val="24"/>
        </w:rPr>
        <w:t xml:space="preserve"> </w:t>
      </w:r>
      <w:r w:rsidR="00D22650" w:rsidRPr="00872FB0">
        <w:rPr>
          <w:rFonts w:ascii="Arial" w:hAnsi="Arial" w:cs="Arial"/>
          <w:sz w:val="24"/>
          <w:szCs w:val="24"/>
        </w:rPr>
        <w:t>-1290h</w:t>
      </w:r>
      <w:r w:rsidR="00C90DEE" w:rsidRPr="00872FB0">
        <w:rPr>
          <w:rFonts w:ascii="Arial" w:hAnsi="Arial" w:cs="Arial"/>
          <w:sz w:val="24"/>
          <w:szCs w:val="24"/>
        </w:rPr>
        <w:t>.</w:t>
      </w:r>
    </w:p>
    <w:p w:rsidR="00C90DEE" w:rsidRPr="00872FB0" w:rsidRDefault="00B5164E" w:rsidP="00872FB0">
      <w:pPr>
        <w:spacing w:line="360" w:lineRule="auto"/>
        <w:rPr>
          <w:rFonts w:ascii="Arial" w:hAnsi="Arial" w:cs="Arial"/>
          <w:sz w:val="24"/>
          <w:szCs w:val="24"/>
        </w:rPr>
      </w:pPr>
      <w:r w:rsidRPr="00872FB0">
        <w:rPr>
          <w:rFonts w:ascii="Arial" w:hAnsi="Arial" w:cs="Arial"/>
          <w:sz w:val="24"/>
          <w:szCs w:val="24"/>
        </w:rPr>
        <w:t xml:space="preserve">- </w:t>
      </w:r>
      <w:r w:rsidR="00C90DEE" w:rsidRPr="00872FB0">
        <w:rPr>
          <w:rFonts w:ascii="Arial" w:hAnsi="Arial" w:cs="Arial"/>
          <w:sz w:val="24"/>
          <w:szCs w:val="24"/>
        </w:rPr>
        <w:t>Blat  biurka o gr. 25 mm w kolorze Buk, z płyty wiórowej trójwarstwowej pokrytej dwustronnie laminatem. Wszystkie krawędzie oklejone obrzeżem ABS 2mm.</w:t>
      </w:r>
    </w:p>
    <w:p w:rsidR="00C90DEE" w:rsidRPr="00872FB0" w:rsidRDefault="00B5164E" w:rsidP="00872FB0">
      <w:pPr>
        <w:spacing w:line="360" w:lineRule="auto"/>
        <w:rPr>
          <w:rFonts w:ascii="Arial" w:hAnsi="Arial" w:cs="Arial"/>
          <w:sz w:val="24"/>
          <w:szCs w:val="24"/>
        </w:rPr>
      </w:pPr>
      <w:r w:rsidRPr="00872FB0">
        <w:rPr>
          <w:rFonts w:ascii="Arial" w:hAnsi="Arial" w:cs="Arial"/>
          <w:sz w:val="24"/>
          <w:szCs w:val="24"/>
        </w:rPr>
        <w:t xml:space="preserve">- </w:t>
      </w:r>
      <w:r w:rsidR="00C90DEE" w:rsidRPr="00872FB0">
        <w:rPr>
          <w:rFonts w:ascii="Arial" w:hAnsi="Arial" w:cs="Arial"/>
          <w:sz w:val="24"/>
          <w:szCs w:val="24"/>
        </w:rPr>
        <w:t xml:space="preserve">Stelaż metalowy w kolorze szarym z elektryczną regulacją wysokości (bez pamięci ustawień wysokości blatu dla użytkowników). Biurka wyposażone w 2 silniki. </w:t>
      </w:r>
    </w:p>
    <w:p w:rsidR="00C90DEE" w:rsidRPr="00872FB0" w:rsidRDefault="00B5164E" w:rsidP="00872FB0">
      <w:pPr>
        <w:spacing w:line="360" w:lineRule="auto"/>
        <w:rPr>
          <w:rFonts w:ascii="Arial" w:hAnsi="Arial" w:cs="Arial"/>
          <w:sz w:val="24"/>
          <w:szCs w:val="24"/>
        </w:rPr>
      </w:pPr>
      <w:r w:rsidRPr="00872FB0">
        <w:rPr>
          <w:rFonts w:ascii="Arial" w:hAnsi="Arial" w:cs="Arial"/>
          <w:sz w:val="24"/>
          <w:szCs w:val="24"/>
        </w:rPr>
        <w:t>- Panel sterowania do regulacji wysokości: przycisk regulacji góra / dół</w:t>
      </w:r>
    </w:p>
    <w:p w:rsidR="00C90DEE" w:rsidRPr="00872FB0" w:rsidRDefault="00B5164E" w:rsidP="00872FB0">
      <w:pPr>
        <w:spacing w:line="360" w:lineRule="auto"/>
        <w:rPr>
          <w:rFonts w:ascii="Arial" w:hAnsi="Arial" w:cs="Arial"/>
          <w:sz w:val="24"/>
          <w:szCs w:val="24"/>
        </w:rPr>
      </w:pPr>
      <w:r w:rsidRPr="00872FB0">
        <w:rPr>
          <w:rFonts w:ascii="Arial" w:hAnsi="Arial" w:cs="Arial"/>
          <w:sz w:val="24"/>
          <w:szCs w:val="24"/>
        </w:rPr>
        <w:t>- udźwig dla blatu 80 kg</w:t>
      </w:r>
    </w:p>
    <w:p w:rsidR="00B5164E" w:rsidRPr="00872FB0" w:rsidRDefault="00B5164E" w:rsidP="00872FB0">
      <w:pPr>
        <w:spacing w:line="360" w:lineRule="auto"/>
        <w:rPr>
          <w:rFonts w:ascii="Arial" w:hAnsi="Arial" w:cs="Arial"/>
          <w:sz w:val="24"/>
          <w:szCs w:val="24"/>
        </w:rPr>
      </w:pPr>
      <w:r w:rsidRPr="00872FB0">
        <w:rPr>
          <w:rFonts w:ascii="Arial" w:hAnsi="Arial" w:cs="Arial"/>
          <w:sz w:val="24"/>
          <w:szCs w:val="24"/>
        </w:rPr>
        <w:t>- stopa wyposażona w stopki poziomujące w zakresie + 10 mm</w:t>
      </w:r>
    </w:p>
    <w:p w:rsidR="00B5164E" w:rsidRDefault="00B5164E" w:rsidP="00872FB0">
      <w:pPr>
        <w:spacing w:line="360" w:lineRule="auto"/>
        <w:rPr>
          <w:rFonts w:ascii="Arial" w:hAnsi="Arial" w:cs="Arial"/>
          <w:sz w:val="24"/>
          <w:szCs w:val="24"/>
        </w:rPr>
      </w:pPr>
      <w:r w:rsidRPr="00872FB0">
        <w:rPr>
          <w:rFonts w:ascii="Arial" w:hAnsi="Arial" w:cs="Arial"/>
          <w:sz w:val="24"/>
          <w:szCs w:val="24"/>
        </w:rPr>
        <w:t xml:space="preserve">- kanał kablowy pionowy i poziomy </w:t>
      </w:r>
    </w:p>
    <w:p w:rsidR="003F6A50" w:rsidRDefault="003F6A50" w:rsidP="003F6A5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51636A">
        <w:rPr>
          <w:rFonts w:ascii="Arial" w:hAnsi="Arial" w:cs="Arial"/>
          <w:sz w:val="24"/>
          <w:szCs w:val="24"/>
        </w:rPr>
        <w:t xml:space="preserve">-   </w:t>
      </w:r>
      <w:r w:rsidRPr="0051636A">
        <w:rPr>
          <w:rFonts w:ascii="Arial" w:hAnsi="Arial" w:cs="Arial"/>
          <w:b/>
          <w:sz w:val="24"/>
          <w:szCs w:val="24"/>
        </w:rPr>
        <w:t>gwarancja: min. 24 miesiące</w:t>
      </w:r>
    </w:p>
    <w:p w:rsidR="00B26E06" w:rsidRDefault="00B26E06" w:rsidP="003F6A50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B26E06" w:rsidRDefault="00B26E06" w:rsidP="003F6A50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B26E06" w:rsidRDefault="00B26E06" w:rsidP="003F6A50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B26E06" w:rsidRDefault="00B26E06" w:rsidP="003F6A50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B26E06" w:rsidRDefault="00B26E06" w:rsidP="003F6A50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B26E06" w:rsidRDefault="00B26E06" w:rsidP="003F6A50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B26E06" w:rsidRDefault="00B26E06" w:rsidP="003F6A50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B26E06" w:rsidRDefault="00B26E06" w:rsidP="003F6A50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B26E06" w:rsidRPr="0051636A" w:rsidRDefault="00B26E06" w:rsidP="003F6A50">
      <w:pPr>
        <w:spacing w:line="360" w:lineRule="auto"/>
        <w:rPr>
          <w:rFonts w:ascii="Arial" w:hAnsi="Arial" w:cs="Arial"/>
          <w:sz w:val="24"/>
          <w:szCs w:val="24"/>
        </w:rPr>
      </w:pPr>
    </w:p>
    <w:p w:rsidR="003F6A50" w:rsidRPr="00872FB0" w:rsidRDefault="003F6A50" w:rsidP="00872FB0">
      <w:pPr>
        <w:spacing w:line="360" w:lineRule="auto"/>
        <w:rPr>
          <w:rFonts w:ascii="Arial" w:hAnsi="Arial" w:cs="Arial"/>
          <w:sz w:val="24"/>
          <w:szCs w:val="24"/>
        </w:rPr>
      </w:pPr>
    </w:p>
    <w:p w:rsidR="009704D9" w:rsidRPr="00872FB0" w:rsidRDefault="009704D9" w:rsidP="00872FB0">
      <w:pPr>
        <w:spacing w:line="360" w:lineRule="auto"/>
        <w:rPr>
          <w:rFonts w:ascii="Arial" w:hAnsi="Arial" w:cs="Arial"/>
          <w:i/>
          <w:sz w:val="24"/>
          <w:szCs w:val="24"/>
          <w:u w:val="single"/>
        </w:rPr>
      </w:pPr>
    </w:p>
    <w:p w:rsidR="00C90DEE" w:rsidRPr="00872FB0" w:rsidRDefault="00031CB8" w:rsidP="00872FB0">
      <w:pPr>
        <w:spacing w:line="360" w:lineRule="auto"/>
        <w:rPr>
          <w:rFonts w:ascii="Arial" w:hAnsi="Arial" w:cs="Arial"/>
          <w:i/>
          <w:sz w:val="24"/>
          <w:szCs w:val="24"/>
          <w:u w:val="single"/>
        </w:rPr>
      </w:pPr>
      <w:r w:rsidRPr="00872FB0">
        <w:rPr>
          <w:rFonts w:ascii="Arial" w:hAnsi="Arial" w:cs="Arial"/>
          <w:i/>
          <w:sz w:val="24"/>
          <w:szCs w:val="24"/>
          <w:u w:val="single"/>
        </w:rPr>
        <w:t>Rysunek poglądowy</w:t>
      </w:r>
      <w:r w:rsidRPr="00872FB0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44B4967A" wp14:editId="5EFD9179">
            <wp:extent cx="4640580" cy="4130040"/>
            <wp:effectExtent l="0" t="0" r="7620" b="381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40580" cy="4130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0DEE" w:rsidRPr="00872FB0" w:rsidRDefault="00C90DEE" w:rsidP="00872FB0">
      <w:pPr>
        <w:spacing w:line="360" w:lineRule="auto"/>
        <w:rPr>
          <w:rFonts w:ascii="Arial" w:hAnsi="Arial" w:cs="Arial"/>
          <w:sz w:val="24"/>
          <w:szCs w:val="24"/>
        </w:rPr>
      </w:pPr>
      <w:r w:rsidRPr="00872FB0">
        <w:rPr>
          <w:rFonts w:ascii="Arial" w:hAnsi="Arial" w:cs="Arial"/>
          <w:sz w:val="24"/>
          <w:szCs w:val="24"/>
        </w:rPr>
        <w:t xml:space="preserve">             </w:t>
      </w:r>
    </w:p>
    <w:p w:rsidR="00C90DEE" w:rsidRPr="00872FB0" w:rsidRDefault="00C90DEE" w:rsidP="00872FB0">
      <w:pPr>
        <w:spacing w:line="360" w:lineRule="auto"/>
        <w:rPr>
          <w:rFonts w:ascii="Arial" w:hAnsi="Arial" w:cs="Arial"/>
          <w:sz w:val="24"/>
          <w:szCs w:val="24"/>
        </w:rPr>
      </w:pPr>
    </w:p>
    <w:p w:rsidR="00C90DEE" w:rsidRPr="00872FB0" w:rsidRDefault="00C90DEE" w:rsidP="00872FB0">
      <w:pPr>
        <w:spacing w:line="360" w:lineRule="auto"/>
        <w:rPr>
          <w:rFonts w:ascii="Arial" w:hAnsi="Arial" w:cs="Arial"/>
          <w:sz w:val="24"/>
          <w:szCs w:val="24"/>
        </w:rPr>
      </w:pPr>
    </w:p>
    <w:p w:rsidR="00C90DEE" w:rsidRPr="00872FB0" w:rsidRDefault="00C90DEE" w:rsidP="00872FB0">
      <w:pPr>
        <w:spacing w:line="360" w:lineRule="auto"/>
        <w:rPr>
          <w:rFonts w:ascii="Arial" w:hAnsi="Arial" w:cs="Arial"/>
          <w:sz w:val="24"/>
          <w:szCs w:val="24"/>
        </w:rPr>
      </w:pPr>
    </w:p>
    <w:p w:rsidR="00C56301" w:rsidRDefault="00C56301" w:rsidP="00872FB0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:rsidR="00B26E06" w:rsidRDefault="00B26E06" w:rsidP="00872FB0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:rsidR="00B26E06" w:rsidRDefault="00B26E06" w:rsidP="00872FB0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:rsidR="00B26E06" w:rsidRDefault="00B26E06" w:rsidP="00872FB0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:rsidR="00B26E06" w:rsidRPr="00872FB0" w:rsidRDefault="00B26E06" w:rsidP="00872FB0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:rsidR="00C90DEE" w:rsidRPr="00872FB0" w:rsidRDefault="00C56301" w:rsidP="00872FB0">
      <w:pPr>
        <w:spacing w:line="360" w:lineRule="auto"/>
        <w:rPr>
          <w:rFonts w:ascii="Arial" w:hAnsi="Arial" w:cs="Arial"/>
          <w:sz w:val="24"/>
          <w:szCs w:val="24"/>
        </w:rPr>
      </w:pPr>
      <w:r w:rsidRPr="00872FB0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4C206749" wp14:editId="12273EA7">
            <wp:extent cx="4480560" cy="4335780"/>
            <wp:effectExtent l="0" t="0" r="0" b="7620"/>
            <wp:docPr id="2" name="Obraz 1" descr="https://wuteh.com.pl/wp-content/uploads/2020/01/SKY-1-2-3-4-DODATKOWY-SZK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uteh.com.pl/wp-content/uploads/2020/01/SKY-1-2-3-4-DODATKOWY-SZKIC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0560" cy="433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082C" w:rsidRPr="00872FB0" w:rsidRDefault="00031CB8" w:rsidP="00872FB0">
      <w:pPr>
        <w:spacing w:line="360" w:lineRule="auto"/>
        <w:rPr>
          <w:rFonts w:ascii="Arial" w:hAnsi="Arial" w:cs="Arial"/>
          <w:i/>
          <w:sz w:val="24"/>
          <w:szCs w:val="24"/>
          <w:u w:val="single"/>
        </w:rPr>
      </w:pPr>
      <w:r w:rsidRPr="00872FB0">
        <w:rPr>
          <w:rFonts w:ascii="Arial" w:hAnsi="Arial" w:cs="Arial"/>
          <w:i/>
          <w:sz w:val="24"/>
          <w:szCs w:val="24"/>
          <w:u w:val="single"/>
        </w:rPr>
        <w:t>Rysunek poglądowy</w:t>
      </w:r>
    </w:p>
    <w:p w:rsidR="004737BD" w:rsidRPr="00872FB0" w:rsidRDefault="004737BD" w:rsidP="00872FB0">
      <w:pPr>
        <w:spacing w:line="360" w:lineRule="auto"/>
        <w:rPr>
          <w:rFonts w:ascii="Arial" w:hAnsi="Arial" w:cs="Arial"/>
          <w:i/>
          <w:sz w:val="24"/>
          <w:szCs w:val="24"/>
          <w:u w:val="single"/>
        </w:rPr>
      </w:pPr>
    </w:p>
    <w:p w:rsidR="004737BD" w:rsidRPr="00872FB0" w:rsidRDefault="004737BD" w:rsidP="00872FB0">
      <w:pPr>
        <w:spacing w:line="360" w:lineRule="auto"/>
        <w:rPr>
          <w:rFonts w:ascii="Arial" w:hAnsi="Arial" w:cs="Arial"/>
          <w:i/>
          <w:sz w:val="24"/>
          <w:szCs w:val="24"/>
          <w:u w:val="single"/>
        </w:rPr>
      </w:pPr>
    </w:p>
    <w:p w:rsidR="004737BD" w:rsidRPr="00872FB0" w:rsidRDefault="004506F4" w:rsidP="00872FB0">
      <w:pPr>
        <w:spacing w:line="360" w:lineRule="auto"/>
        <w:rPr>
          <w:rFonts w:ascii="Arial" w:hAnsi="Arial" w:cs="Arial"/>
          <w:sz w:val="24"/>
          <w:szCs w:val="24"/>
        </w:rPr>
      </w:pPr>
      <w:r w:rsidRPr="00494B8F">
        <w:rPr>
          <w:rFonts w:ascii="Arial" w:hAnsi="Arial" w:cs="Arial"/>
          <w:sz w:val="24"/>
          <w:szCs w:val="24"/>
        </w:rPr>
        <w:t xml:space="preserve">Meble przeznaczone do stanowisk wyposażonych  w monitory ekranowe muszą spełniać wymogi zawarte w rozporządzeniu Ministra Pracy i Polityki Socjalnej z dnia </w:t>
      </w:r>
      <w:r w:rsidRPr="00494B8F">
        <w:rPr>
          <w:rStyle w:val="object"/>
          <w:rFonts w:ascii="Arial" w:hAnsi="Arial" w:cs="Arial"/>
          <w:sz w:val="24"/>
          <w:szCs w:val="24"/>
        </w:rPr>
        <w:t>1 grudnia 1998</w:t>
      </w:r>
      <w:r w:rsidRPr="00494B8F">
        <w:rPr>
          <w:rFonts w:ascii="Arial" w:hAnsi="Arial" w:cs="Arial"/>
          <w:sz w:val="24"/>
          <w:szCs w:val="24"/>
        </w:rPr>
        <w:t xml:space="preserve"> r. w sprawie bezpieczeństwa i higieny pracy na stanowiskach wyposażonych w monitory ekranowe ( Dz. U. poz.973) z późniejszymi zmianami.</w:t>
      </w:r>
    </w:p>
    <w:sectPr w:rsidR="004737BD" w:rsidRPr="00872FB0" w:rsidSect="007E78AF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3448" w:rsidRDefault="00E23448" w:rsidP="00B26E06">
      <w:pPr>
        <w:spacing w:after="0" w:line="240" w:lineRule="auto"/>
      </w:pPr>
      <w:r>
        <w:separator/>
      </w:r>
    </w:p>
  </w:endnote>
  <w:endnote w:type="continuationSeparator" w:id="0">
    <w:p w:rsidR="00E23448" w:rsidRDefault="00E23448" w:rsidP="00B26E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6E06" w:rsidRPr="00B26E06" w:rsidRDefault="00B26E06" w:rsidP="00B26E06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B26E06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26E06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26E06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2C3AA7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6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CJ8WHl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26E06" w:rsidRPr="00B26E06" w:rsidTr="002C74CC">
      <w:tc>
        <w:tcPr>
          <w:tcW w:w="0" w:type="auto"/>
          <w:shd w:val="clear" w:color="auto" w:fill="auto"/>
          <w:vAlign w:val="center"/>
        </w:tcPr>
        <w:p w:rsidR="00B26E06" w:rsidRPr="00B26E06" w:rsidRDefault="00B26E06" w:rsidP="00B26E06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26E06" w:rsidRPr="00B26E06" w:rsidRDefault="00B26E06" w:rsidP="00B26E06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B26E06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B26E06" w:rsidRPr="00B26E06" w:rsidRDefault="00B26E06" w:rsidP="00B26E06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B26E06" w:rsidRPr="00B26E06" w:rsidRDefault="00B26E06" w:rsidP="00B26E06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:rsidR="00B26E06" w:rsidRPr="00B26E06" w:rsidRDefault="00B26E06" w:rsidP="00B26E06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B26E06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:rsidR="00B26E06" w:rsidRPr="00B26E06" w:rsidRDefault="00B26E06" w:rsidP="00B26E06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B26E06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26E06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:rsidR="00B26E06" w:rsidRPr="00B26E06" w:rsidRDefault="00B26E06" w:rsidP="00B26E06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B26E06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:rsidR="00B26E06" w:rsidRPr="00B26E06" w:rsidRDefault="00B26E06" w:rsidP="00B26E06">
    <w:pPr>
      <w:spacing w:after="0" w:line="240" w:lineRule="auto"/>
      <w:rPr>
        <w:rFonts w:ascii="Roboto" w:eastAsia="Times New Roman" w:hAnsi="Roboto" w:cs="Times New Roman"/>
        <w:b/>
        <w:sz w:val="24"/>
        <w:szCs w:val="24"/>
        <w:lang w:eastAsia="pl-PL"/>
      </w:rPr>
    </w:pPr>
    <w:r w:rsidRPr="00B26E06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  <w:p w:rsidR="00B26E06" w:rsidRDefault="00B26E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3448" w:rsidRDefault="00E23448" w:rsidP="00B26E06">
      <w:pPr>
        <w:spacing w:after="0" w:line="240" w:lineRule="auto"/>
      </w:pPr>
      <w:r>
        <w:separator/>
      </w:r>
    </w:p>
  </w:footnote>
  <w:footnote w:type="continuationSeparator" w:id="0">
    <w:p w:rsidR="00E23448" w:rsidRDefault="00E23448" w:rsidP="00B26E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6E06" w:rsidRPr="00B26E06" w:rsidRDefault="00B26E06" w:rsidP="00B26E06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B26E06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26E06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3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00FB2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QwR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g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FuBDBE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B26E06" w:rsidRPr="00B26E06" w:rsidRDefault="00B26E06" w:rsidP="00B26E06">
    <w:pPr>
      <w:rPr>
        <w:rFonts w:ascii="Arial" w:eastAsia="Times New Roman" w:hAnsi="Arial" w:cs="Times New Roman"/>
        <w:lang w:eastAsia="pl-PL"/>
      </w:rPr>
    </w:pPr>
  </w:p>
  <w:p w:rsidR="00B26E06" w:rsidRDefault="00B26E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E5C"/>
    <w:rsid w:val="00031CB8"/>
    <w:rsid w:val="000D60FE"/>
    <w:rsid w:val="001D3B5C"/>
    <w:rsid w:val="00347041"/>
    <w:rsid w:val="003D22E5"/>
    <w:rsid w:val="003F6A50"/>
    <w:rsid w:val="004506F4"/>
    <w:rsid w:val="004737BD"/>
    <w:rsid w:val="005A2092"/>
    <w:rsid w:val="00636E5C"/>
    <w:rsid w:val="00686691"/>
    <w:rsid w:val="00872FB0"/>
    <w:rsid w:val="009704D9"/>
    <w:rsid w:val="00AE3462"/>
    <w:rsid w:val="00B26E06"/>
    <w:rsid w:val="00B5164E"/>
    <w:rsid w:val="00C530FF"/>
    <w:rsid w:val="00C56301"/>
    <w:rsid w:val="00C90DEE"/>
    <w:rsid w:val="00D22650"/>
    <w:rsid w:val="00E23448"/>
    <w:rsid w:val="00F20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AD6C424-1B86-4937-9891-BF867DAE9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72FB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226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2650"/>
    <w:rPr>
      <w:rFonts w:ascii="Segoe UI" w:hAnsi="Segoe UI" w:cs="Segoe UI"/>
      <w:sz w:val="18"/>
      <w:szCs w:val="18"/>
    </w:rPr>
  </w:style>
  <w:style w:type="character" w:customStyle="1" w:styleId="object">
    <w:name w:val="object"/>
    <w:basedOn w:val="Domylnaczcionkaakapitu"/>
    <w:rsid w:val="004737BD"/>
  </w:style>
  <w:style w:type="character" w:customStyle="1" w:styleId="Nagwek1Znak">
    <w:name w:val="Nagłówek 1 Znak"/>
    <w:basedOn w:val="Domylnaczcionkaakapitu"/>
    <w:link w:val="Nagwek1"/>
    <w:uiPriority w:val="9"/>
    <w:rsid w:val="00872FB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B26E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26E06"/>
  </w:style>
  <w:style w:type="paragraph" w:styleId="Stopka">
    <w:name w:val="footer"/>
    <w:basedOn w:val="Normalny"/>
    <w:link w:val="StopkaZnak"/>
    <w:uiPriority w:val="99"/>
    <w:unhideWhenUsed/>
    <w:rsid w:val="00B26E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26E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147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 Polak</dc:creator>
  <cp:keywords/>
  <dc:description/>
  <cp:lastModifiedBy>Maria Taranek-Totoś</cp:lastModifiedBy>
  <cp:revision>8</cp:revision>
  <cp:lastPrinted>2023-03-27T07:42:00Z</cp:lastPrinted>
  <dcterms:created xsi:type="dcterms:W3CDTF">2024-06-06T09:32:00Z</dcterms:created>
  <dcterms:modified xsi:type="dcterms:W3CDTF">2024-06-07T07:31:00Z</dcterms:modified>
</cp:coreProperties>
</file>