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253C8" w:rsidRPr="002253C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253C8" w:rsidRPr="002253C8">
        <w:rPr>
          <w:rFonts w:ascii="Calibri" w:hAnsi="Calibri"/>
          <w:b/>
          <w:bCs/>
          <w:i/>
        </w:rPr>
        <w:t>CRZP/84/2024/AZP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253C8" w:rsidRPr="002253C8">
        <w:rPr>
          <w:rFonts w:ascii="Calibri" w:hAnsi="Calibri"/>
          <w:b/>
          <w:bCs/>
          <w:i/>
        </w:rPr>
        <w:t>Dostawa samochodu dostawczego finansowanego w formie leasingu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253C8" w:rsidRPr="002253C8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253C8" w:rsidRPr="002253C8">
        <w:rPr>
          <w:rFonts w:ascii="Calibri" w:hAnsi="Calibri" w:cs="Tahoma"/>
          <w:b/>
          <w:sz w:val="22"/>
          <w:szCs w:val="22"/>
        </w:rPr>
        <w:t>Dostawa samochodu dostawczego finansowanego w formie leasingu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3577"/>
        <w:gridCol w:w="1426"/>
        <w:gridCol w:w="588"/>
        <w:gridCol w:w="956"/>
        <w:gridCol w:w="807"/>
        <w:gridCol w:w="1261"/>
      </w:tblGrid>
      <w:tr w:rsidR="00496BB8" w:rsidRPr="00DC1102" w:rsidTr="004D6F6C">
        <w:trPr>
          <w:trHeight w:val="315"/>
        </w:trPr>
        <w:tc>
          <w:tcPr>
            <w:tcW w:w="9073" w:type="dxa"/>
            <w:gridSpan w:val="7"/>
            <w:shd w:val="clear" w:color="auto" w:fill="auto"/>
            <w:vAlign w:val="center"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96BB8" w:rsidRPr="00DC1102" w:rsidTr="004D6F6C">
        <w:trPr>
          <w:trHeight w:val="315"/>
        </w:trPr>
        <w:tc>
          <w:tcPr>
            <w:tcW w:w="460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651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 osobowego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496BB8" w:rsidRPr="00DC1102" w:rsidTr="004D6F6C">
        <w:trPr>
          <w:trHeight w:val="20"/>
        </w:trPr>
        <w:tc>
          <w:tcPr>
            <w:tcW w:w="460" w:type="dxa"/>
            <w:shd w:val="clear" w:color="auto" w:fill="auto"/>
          </w:tcPr>
          <w:p w:rsidR="00496BB8" w:rsidRPr="00DC1102" w:rsidRDefault="00496BB8" w:rsidP="004D6F6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51" w:type="dxa"/>
            <w:shd w:val="clear" w:color="auto" w:fill="auto"/>
            <w:vAlign w:val="center"/>
          </w:tcPr>
          <w:p w:rsidR="00496BB8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496BB8" w:rsidRPr="00DC1102" w:rsidRDefault="00496BB8" w:rsidP="004D6F6C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6BB8" w:rsidRPr="00DC1102" w:rsidTr="004D6F6C">
        <w:trPr>
          <w:trHeight w:val="20"/>
        </w:trPr>
        <w:tc>
          <w:tcPr>
            <w:tcW w:w="460" w:type="dxa"/>
            <w:shd w:val="clear" w:color="auto" w:fill="auto"/>
            <w:hideMark/>
          </w:tcPr>
          <w:p w:rsidR="00496BB8" w:rsidRPr="00DC1102" w:rsidRDefault="00496BB8" w:rsidP="004D6F6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651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 wpłata początkowa stanowiąca 15% wartości pojazdu.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96BB8" w:rsidRPr="00DC1102" w:rsidTr="004D6F6C">
        <w:trPr>
          <w:trHeight w:val="269"/>
        </w:trPr>
        <w:tc>
          <w:tcPr>
            <w:tcW w:w="460" w:type="dxa"/>
            <w:vMerge w:val="restart"/>
            <w:shd w:val="clear" w:color="auto" w:fill="auto"/>
            <w:hideMark/>
          </w:tcPr>
          <w:p w:rsidR="00496BB8" w:rsidRPr="00DC1102" w:rsidRDefault="00496BB8" w:rsidP="004D6F6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651" w:type="dxa"/>
            <w:vMerge w:val="restart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96BB8" w:rsidRPr="00DC1102" w:rsidTr="004D6F6C">
        <w:trPr>
          <w:trHeight w:val="269"/>
        </w:trPr>
        <w:tc>
          <w:tcPr>
            <w:tcW w:w="460" w:type="dxa"/>
            <w:vMerge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51" w:type="dxa"/>
            <w:vMerge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30" w:type="dxa"/>
            <w:vMerge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dxa"/>
            <w:vMerge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  <w:vMerge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96BB8" w:rsidRPr="00DC1102" w:rsidTr="004D6F6C">
        <w:trPr>
          <w:trHeight w:val="20"/>
        </w:trPr>
        <w:tc>
          <w:tcPr>
            <w:tcW w:w="460" w:type="dxa"/>
            <w:shd w:val="clear" w:color="auto" w:fill="auto"/>
            <w:hideMark/>
          </w:tcPr>
          <w:p w:rsidR="00496BB8" w:rsidRPr="00DC1102" w:rsidRDefault="00496BB8" w:rsidP="004D6F6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651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</w:t>
            </w: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wykupu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przedmiotu leasingu stanowiącą 25% wartości pojazdu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96BB8" w:rsidRPr="00DC1102" w:rsidTr="004D6F6C">
        <w:trPr>
          <w:trHeight w:val="454"/>
        </w:trPr>
        <w:tc>
          <w:tcPr>
            <w:tcW w:w="4111" w:type="dxa"/>
            <w:gridSpan w:val="2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 *suma pozycji 1,2,3)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96BB8" w:rsidRPr="00DC1102" w:rsidRDefault="00496BB8" w:rsidP="004D6F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96BB8" w:rsidRDefault="00496BB8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5103"/>
        <w:gridCol w:w="3543"/>
      </w:tblGrid>
      <w:tr w:rsidR="00496BB8" w:rsidRPr="005521F2" w:rsidTr="004D6F6C">
        <w:trPr>
          <w:trHeight w:val="695"/>
        </w:trPr>
        <w:tc>
          <w:tcPr>
            <w:tcW w:w="426" w:type="dxa"/>
            <w:vAlign w:val="center"/>
          </w:tcPr>
          <w:p w:rsidR="00496BB8" w:rsidRPr="005521F2" w:rsidRDefault="00496BB8" w:rsidP="004D6F6C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496BB8" w:rsidRPr="005521F2" w:rsidRDefault="00496BB8" w:rsidP="004D6F6C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3" w:type="dxa"/>
            <w:vAlign w:val="bottom"/>
          </w:tcPr>
          <w:p w:rsidR="00496BB8" w:rsidRDefault="00496BB8" w:rsidP="004D6F6C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496BB8" w:rsidRPr="005521F2" w:rsidTr="004D6F6C">
        <w:trPr>
          <w:trHeight w:val="701"/>
        </w:trPr>
        <w:tc>
          <w:tcPr>
            <w:tcW w:w="426" w:type="dxa"/>
            <w:vAlign w:val="center"/>
          </w:tcPr>
          <w:p w:rsidR="00496BB8" w:rsidRPr="005521F2" w:rsidRDefault="00496BB8" w:rsidP="004D6F6C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496BB8" w:rsidRPr="005521F2" w:rsidRDefault="00496BB8" w:rsidP="004D6F6C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3" w:type="dxa"/>
            <w:vAlign w:val="bottom"/>
          </w:tcPr>
          <w:p w:rsidR="00496BB8" w:rsidRDefault="00496BB8" w:rsidP="004D6F6C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496BB8" w:rsidRPr="005521F2" w:rsidTr="004D6F6C">
        <w:tc>
          <w:tcPr>
            <w:tcW w:w="426" w:type="dxa"/>
            <w:vAlign w:val="center"/>
          </w:tcPr>
          <w:p w:rsidR="00496BB8" w:rsidRPr="005521F2" w:rsidRDefault="00496BB8" w:rsidP="004D6F6C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496BB8" w:rsidRPr="005521F2" w:rsidRDefault="00496BB8" w:rsidP="004D6F6C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>Termin realizacji (14,21,30 dni)</w:t>
            </w:r>
          </w:p>
        </w:tc>
        <w:tc>
          <w:tcPr>
            <w:tcW w:w="3543" w:type="dxa"/>
            <w:vAlign w:val="bottom"/>
          </w:tcPr>
          <w:p w:rsidR="00496BB8" w:rsidRDefault="00496BB8" w:rsidP="004D6F6C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</w:p>
          <w:p w:rsidR="00496BB8" w:rsidRPr="005521F2" w:rsidRDefault="00496BB8" w:rsidP="004D6F6C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>…………….. dni</w:t>
            </w:r>
          </w:p>
        </w:tc>
      </w:tr>
      <w:tr w:rsidR="00496BB8" w:rsidRPr="005521F2" w:rsidTr="004D6F6C">
        <w:tc>
          <w:tcPr>
            <w:tcW w:w="426" w:type="dxa"/>
            <w:vAlign w:val="center"/>
          </w:tcPr>
          <w:p w:rsidR="00496BB8" w:rsidRPr="005521F2" w:rsidRDefault="00496BB8" w:rsidP="004D6F6C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496BB8" w:rsidRPr="005521F2" w:rsidRDefault="00496BB8" w:rsidP="004D6F6C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 xml:space="preserve">Termin rękojmi i gwarancji </w:t>
            </w:r>
            <w:r w:rsidR="000841D8">
              <w:rPr>
                <w:rFonts w:ascii="Calibri" w:hAnsi="Calibri"/>
                <w:sz w:val="22"/>
                <w:szCs w:val="24"/>
              </w:rPr>
              <w:t>(24,36,60</w:t>
            </w:r>
            <w:bookmarkStart w:id="0" w:name="_GoBack"/>
            <w:bookmarkEnd w:id="0"/>
            <w:r w:rsidRPr="005521F2">
              <w:rPr>
                <w:rFonts w:ascii="Calibri" w:hAnsi="Calibri"/>
                <w:sz w:val="22"/>
                <w:szCs w:val="24"/>
              </w:rPr>
              <w:t xml:space="preserve"> miesięcy)</w:t>
            </w:r>
          </w:p>
        </w:tc>
        <w:tc>
          <w:tcPr>
            <w:tcW w:w="3543" w:type="dxa"/>
            <w:vAlign w:val="bottom"/>
          </w:tcPr>
          <w:p w:rsidR="00496BB8" w:rsidRDefault="00496BB8" w:rsidP="004D6F6C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</w:p>
          <w:p w:rsidR="00496BB8" w:rsidRPr="005521F2" w:rsidRDefault="00496BB8" w:rsidP="004D6F6C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96BB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</w:t>
      </w:r>
      <w:r w:rsidR="00110C43" w:rsidRPr="00496BB8">
        <w:rPr>
          <w:rFonts w:ascii="Calibri" w:hAnsi="Calibri" w:cs="Calibri"/>
          <w:sz w:val="22"/>
          <w:szCs w:val="22"/>
        </w:rPr>
        <w:t>żadnych zastrzeżeń do treści Specyfikacji Warunków Zamówienia.</w:t>
      </w:r>
    </w:p>
    <w:p w:rsidR="00CE57E9" w:rsidRPr="00496BB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6BB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496BB8">
        <w:rPr>
          <w:rFonts w:ascii="Calibri" w:hAnsi="Calibri" w:cs="Tahoma"/>
          <w:b/>
          <w:sz w:val="22"/>
          <w:szCs w:val="22"/>
        </w:rPr>
        <w:t>30</w:t>
      </w:r>
      <w:r w:rsidRPr="00496BB8">
        <w:rPr>
          <w:rFonts w:ascii="Calibri" w:hAnsi="Calibri" w:cs="Tahoma"/>
          <w:b/>
          <w:sz w:val="22"/>
          <w:szCs w:val="22"/>
        </w:rPr>
        <w:t xml:space="preserve"> dni</w:t>
      </w:r>
      <w:r w:rsidRPr="00496BB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496BB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6BB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96BB8">
        <w:rPr>
          <w:rFonts w:ascii="Calibri" w:hAnsi="Calibri" w:cs="Tahoma"/>
          <w:sz w:val="22"/>
          <w:szCs w:val="22"/>
        </w:rPr>
        <w:t>czas wykazany w SWZ</w:t>
      </w:r>
      <w:r w:rsidRPr="00496BB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6BB8">
        <w:rPr>
          <w:rFonts w:ascii="Calibri" w:hAnsi="Calibri" w:cs="Tahoma"/>
          <w:sz w:val="22"/>
          <w:szCs w:val="22"/>
        </w:rPr>
        <w:t>Oświadczamy, że wybór naszej oferty</w:t>
      </w:r>
      <w:r w:rsidRPr="00496BB8">
        <w:rPr>
          <w:sz w:val="22"/>
          <w:szCs w:val="22"/>
        </w:rPr>
        <w:t xml:space="preserve"> </w:t>
      </w:r>
      <w:r w:rsidRPr="00496BB8">
        <w:rPr>
          <w:rFonts w:ascii="Calibri" w:hAnsi="Calibri" w:cs="Tahoma"/>
          <w:sz w:val="22"/>
          <w:szCs w:val="22"/>
        </w:rPr>
        <w:t>nie będzie*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A1E" w:rsidRDefault="00C50A1E">
      <w:r>
        <w:separator/>
      </w:r>
    </w:p>
  </w:endnote>
  <w:endnote w:type="continuationSeparator" w:id="0">
    <w:p w:rsidR="00C50A1E" w:rsidRDefault="00C50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3C8" w:rsidRDefault="002253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841D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3C8" w:rsidRDefault="002253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A1E" w:rsidRDefault="00C50A1E">
      <w:r>
        <w:separator/>
      </w:r>
    </w:p>
  </w:footnote>
  <w:footnote w:type="continuationSeparator" w:id="0">
    <w:p w:rsidR="00C50A1E" w:rsidRDefault="00C50A1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C50A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253C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samochodu dostawczego finansowanego w formie leasingu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41EE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655481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C50A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2BA9C84"/>
    <w:lvl w:ilvl="0" w:tplc="08C4AEB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15D"/>
    <w:rsid w:val="00045A23"/>
    <w:rsid w:val="00077FB9"/>
    <w:rsid w:val="000841D8"/>
    <w:rsid w:val="00110C43"/>
    <w:rsid w:val="0017115D"/>
    <w:rsid w:val="00192AE4"/>
    <w:rsid w:val="001E7CD0"/>
    <w:rsid w:val="002253C8"/>
    <w:rsid w:val="002301EC"/>
    <w:rsid w:val="002307F7"/>
    <w:rsid w:val="00263E2B"/>
    <w:rsid w:val="002856D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96BB8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0A1E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103F"/>
    <w:rsid w:val="00E364A8"/>
    <w:rsid w:val="00E41EE2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5FAA632"/>
  <w15:chartTrackingRefBased/>
  <w15:docId w15:val="{A2E36E37-F99A-4479-86F1-1E8A70BA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2508B-96E2-4A17-A470-30365F0AC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784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Admin</cp:lastModifiedBy>
  <cp:revision>2</cp:revision>
  <cp:lastPrinted>2024-06-06T09:58:00Z</cp:lastPrinted>
  <dcterms:created xsi:type="dcterms:W3CDTF">2024-06-06T10:50:00Z</dcterms:created>
  <dcterms:modified xsi:type="dcterms:W3CDTF">2024-06-06T10:50:00Z</dcterms:modified>
</cp:coreProperties>
</file>