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57" w:rsidRDefault="001E3257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EC24D5" w:rsidP="00081D13">
      <w:pPr>
        <w:spacing w:after="600"/>
        <w:jc w:val="right"/>
        <w:rPr>
          <w:rFonts w:ascii="Arial" w:hAnsi="Arial" w:cs="Arial"/>
        </w:rPr>
      </w:pPr>
      <w:r w:rsidRPr="00EC24D5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FB2757">
        <w:rPr>
          <w:rFonts w:ascii="Arial" w:hAnsi="Arial" w:cs="Arial"/>
        </w:rPr>
        <w:t>2024-04-29</w:t>
      </w:r>
      <w:bookmarkStart w:id="1" w:name="_GoBack"/>
      <w:bookmarkEnd w:id="1"/>
    </w:p>
    <w:p w:rsidR="00081D13" w:rsidRPr="00353FDC" w:rsidRDefault="00EC24D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C24D5">
        <w:rPr>
          <w:rFonts w:ascii="Arial" w:hAnsi="Arial" w:cs="Arial"/>
          <w:b/>
          <w:bCs/>
        </w:rPr>
        <w:t>Politechnika Częstochowska</w:t>
      </w:r>
    </w:p>
    <w:p w:rsidR="00081D13" w:rsidRPr="00353FDC" w:rsidRDefault="00EC24D5" w:rsidP="00081D13">
      <w:pPr>
        <w:spacing w:line="360" w:lineRule="auto"/>
        <w:ind w:right="3969"/>
        <w:rPr>
          <w:rFonts w:ascii="Arial" w:hAnsi="Arial" w:cs="Arial"/>
        </w:rPr>
      </w:pPr>
      <w:r w:rsidRPr="00EC24D5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C24D5">
        <w:rPr>
          <w:rFonts w:ascii="Arial" w:hAnsi="Arial" w:cs="Arial"/>
        </w:rPr>
        <w:t>69</w:t>
      </w:r>
    </w:p>
    <w:p w:rsidR="00081D13" w:rsidRPr="00353FDC" w:rsidRDefault="00EC24D5" w:rsidP="00081D13">
      <w:pPr>
        <w:ind w:right="3969"/>
        <w:rPr>
          <w:rFonts w:ascii="Arial" w:hAnsi="Arial" w:cs="Arial"/>
        </w:rPr>
      </w:pPr>
      <w:r w:rsidRPr="00EC24D5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C24D5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C24D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24D5">
              <w:rPr>
                <w:rFonts w:ascii="Arial" w:hAnsi="Arial" w:cs="Arial"/>
                <w:bCs/>
              </w:rPr>
              <w:t>Dostawa współrzędnościowej maszyny pomiarowej wraz z oprogramowaniem do pomiarów geometrycznych dla Wydziału Inżynierii Mechanicznej i Informatyki Politechniki Częstochowskiej</w:t>
            </w:r>
          </w:p>
        </w:tc>
      </w:tr>
      <w:tr w:rsidR="00EC24D5" w:rsidRPr="00353FDC" w:rsidTr="00D564F6">
        <w:tc>
          <w:tcPr>
            <w:tcW w:w="2269" w:type="dxa"/>
            <w:shd w:val="clear" w:color="auto" w:fill="auto"/>
          </w:tcPr>
          <w:p w:rsidR="00EC24D5" w:rsidRPr="00353FDC" w:rsidRDefault="00EC24D5" w:rsidP="00D564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C24D5" w:rsidRPr="00353FDC" w:rsidRDefault="00EC24D5" w:rsidP="00D564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24D5">
              <w:rPr>
                <w:rFonts w:ascii="Arial" w:hAnsi="Arial" w:cs="Arial"/>
                <w:bCs/>
              </w:rPr>
              <w:t>RK-NZ.261.9.2024.AR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C24D5" w:rsidRPr="00EC24D5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C24D5" w:rsidRPr="00EC24D5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C24D5" w:rsidRPr="00E1738E" w:rsidTr="00D564F6">
        <w:trPr>
          <w:cantSplit/>
        </w:trPr>
        <w:tc>
          <w:tcPr>
            <w:tcW w:w="10080" w:type="dxa"/>
          </w:tcPr>
          <w:p w:rsidR="001E3257" w:rsidRDefault="001E3257" w:rsidP="00D564F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EC24D5" w:rsidRDefault="00EC24D5" w:rsidP="00D564F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C24D5">
              <w:rPr>
                <w:rFonts w:ascii="Arial" w:hAnsi="Arial" w:cs="Arial"/>
                <w:b/>
              </w:rPr>
              <w:t>Carl Zeiss Sp. z o.o.</w:t>
            </w:r>
          </w:p>
          <w:p w:rsidR="00EC24D5" w:rsidRPr="00AC1F4A" w:rsidRDefault="00EC24D5" w:rsidP="00D564F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C24D5">
              <w:rPr>
                <w:rFonts w:ascii="Arial" w:hAnsi="Arial" w:cs="Arial"/>
                <w:bCs/>
              </w:rPr>
              <w:t>Naramowicka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C24D5">
              <w:rPr>
                <w:rFonts w:ascii="Arial" w:hAnsi="Arial" w:cs="Arial"/>
                <w:bCs/>
              </w:rPr>
              <w:t>76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C24D5" w:rsidRPr="00E1738E" w:rsidRDefault="00EC24D5" w:rsidP="00D564F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C24D5">
              <w:rPr>
                <w:rFonts w:ascii="Arial" w:hAnsi="Arial" w:cs="Arial"/>
                <w:bCs/>
              </w:rPr>
              <w:t>61-622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C24D5">
              <w:rPr>
                <w:rFonts w:ascii="Arial" w:hAnsi="Arial" w:cs="Arial"/>
                <w:bCs/>
              </w:rPr>
              <w:t>Poznań</w:t>
            </w:r>
          </w:p>
          <w:p w:rsidR="00EC24D5" w:rsidRPr="00BC506C" w:rsidRDefault="00EC24D5" w:rsidP="00D564F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EC24D5">
              <w:rPr>
                <w:rFonts w:ascii="Arial" w:hAnsi="Arial" w:cs="Arial"/>
                <w:b/>
              </w:rPr>
              <w:t>546 508.68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C24D5" w:rsidRPr="00E1738E" w:rsidRDefault="00EC24D5" w:rsidP="00D564F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C24D5" w:rsidRPr="00E1738E" w:rsidRDefault="00EC24D5" w:rsidP="00D564F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C24D5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59"/>
        <w:gridCol w:w="851"/>
        <w:gridCol w:w="2126"/>
        <w:gridCol w:w="2551"/>
        <w:gridCol w:w="1418"/>
        <w:gridCol w:w="1134"/>
      </w:tblGrid>
      <w:tr w:rsidR="001E3257" w:rsidRPr="008567C7" w:rsidTr="001E325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E3257" w:rsidRPr="00553EDC" w:rsidRDefault="001E325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1E3257" w:rsidRPr="00553EDC" w:rsidRDefault="001E325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1E3257" w:rsidRPr="00553EDC" w:rsidRDefault="001E325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C24D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1E3257" w:rsidRPr="00553EDC" w:rsidRDefault="001E325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C24D5">
              <w:rPr>
                <w:rFonts w:ascii="Arial" w:hAnsi="Arial" w:cs="Arial"/>
                <w:bCs/>
                <w:sz w:val="24"/>
                <w:szCs w:val="24"/>
              </w:rPr>
              <w:t>Maks. dop. błąd pomiaru długości (MPE) zgodnie z ISO 10360-2:2009 (18-22°C)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1E3257" w:rsidRPr="00553EDC" w:rsidRDefault="001E325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C24D5">
              <w:rPr>
                <w:rFonts w:ascii="Arial" w:hAnsi="Arial" w:cs="Arial"/>
                <w:bCs/>
                <w:sz w:val="24"/>
                <w:szCs w:val="24"/>
              </w:rPr>
              <w:t>Maks. dop. błąd (MPE) pomiaru skanującego zgodnie z ISO 10360-4:2000 w maksymalnym dopuszczalnym czasie (MPTtau = 40s) d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1E3257" w:rsidRPr="00553EDC" w:rsidRDefault="001E325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C24D5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E3257" w:rsidRPr="00553EDC" w:rsidRDefault="001E325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E3257" w:rsidRPr="008567C7" w:rsidTr="001E3257">
        <w:tc>
          <w:tcPr>
            <w:tcW w:w="851" w:type="dxa"/>
            <w:vAlign w:val="center"/>
          </w:tcPr>
          <w:p w:rsidR="001E3257" w:rsidRPr="00553EDC" w:rsidRDefault="001E3257" w:rsidP="00D564F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4D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1E3257" w:rsidRPr="00553EDC" w:rsidRDefault="001E3257" w:rsidP="00D564F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C24D5">
              <w:rPr>
                <w:rFonts w:ascii="Arial" w:hAnsi="Arial" w:cs="Arial"/>
                <w:b/>
                <w:sz w:val="22"/>
                <w:szCs w:val="22"/>
              </w:rPr>
              <w:t>Carl Zeiss Sp. z o.o.</w:t>
            </w:r>
          </w:p>
          <w:p w:rsidR="001E3257" w:rsidRPr="00553EDC" w:rsidRDefault="001E3257" w:rsidP="00D564F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C24D5">
              <w:rPr>
                <w:rFonts w:ascii="Arial" w:hAnsi="Arial" w:cs="Arial"/>
                <w:bCs/>
                <w:sz w:val="22"/>
                <w:szCs w:val="22"/>
              </w:rPr>
              <w:t>Naramowicka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C24D5">
              <w:rPr>
                <w:rFonts w:ascii="Arial" w:hAnsi="Arial" w:cs="Arial"/>
                <w:bCs/>
                <w:sz w:val="22"/>
                <w:szCs w:val="22"/>
              </w:rPr>
              <w:t>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1E3257" w:rsidRPr="00553EDC" w:rsidRDefault="001E3257" w:rsidP="00D564F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C24D5">
              <w:rPr>
                <w:rFonts w:ascii="Arial" w:hAnsi="Arial" w:cs="Arial"/>
                <w:bCs/>
                <w:sz w:val="22"/>
                <w:szCs w:val="22"/>
              </w:rPr>
              <w:t>61-622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C24D5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851" w:type="dxa"/>
            <w:vAlign w:val="center"/>
          </w:tcPr>
          <w:p w:rsidR="001E3257" w:rsidRPr="00553EDC" w:rsidRDefault="001E3257" w:rsidP="00D564F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4D5">
              <w:rPr>
                <w:rFonts w:ascii="Arial" w:hAnsi="Arial" w:cs="Arial"/>
                <w:sz w:val="22"/>
                <w:szCs w:val="22"/>
              </w:rPr>
              <w:t xml:space="preserve">  50,00</w:t>
            </w:r>
          </w:p>
        </w:tc>
        <w:tc>
          <w:tcPr>
            <w:tcW w:w="2126" w:type="dxa"/>
            <w:vAlign w:val="center"/>
          </w:tcPr>
          <w:p w:rsidR="001E3257" w:rsidRPr="00553EDC" w:rsidRDefault="001E3257" w:rsidP="00D564F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4D5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2551" w:type="dxa"/>
            <w:vAlign w:val="center"/>
          </w:tcPr>
          <w:p w:rsidR="001E3257" w:rsidRPr="00553EDC" w:rsidRDefault="001E3257" w:rsidP="00D564F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4D5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1E3257" w:rsidRPr="00553EDC" w:rsidRDefault="001E3257" w:rsidP="00D564F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4D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1E3257" w:rsidRPr="00553EDC" w:rsidRDefault="001E3257" w:rsidP="00D564F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4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2C6" w:rsidRDefault="009912C6">
      <w:r>
        <w:separator/>
      </w:r>
    </w:p>
  </w:endnote>
  <w:endnote w:type="continuationSeparator" w:id="0">
    <w:p w:rsidR="009912C6" w:rsidRDefault="0099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4D5" w:rsidRDefault="00EC24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257" w:rsidRPr="001E3257" w:rsidRDefault="00FB2757" w:rsidP="001E325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3257" w:rsidRPr="001E3257" w:rsidTr="00D564F6">
      <w:tc>
        <w:tcPr>
          <w:tcW w:w="0" w:type="auto"/>
          <w:shd w:val="clear" w:color="auto" w:fill="auto"/>
          <w:vAlign w:val="center"/>
        </w:tcPr>
        <w:p w:rsidR="001E3257" w:rsidRPr="001E3257" w:rsidRDefault="001E3257" w:rsidP="001E325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3257" w:rsidRPr="001E3257" w:rsidRDefault="001E3257" w:rsidP="001E325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E325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3257" w:rsidRPr="001E3257" w:rsidRDefault="001E3257" w:rsidP="001E325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E3257" w:rsidRPr="001E3257" w:rsidRDefault="001E3257" w:rsidP="001E325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E3257" w:rsidRPr="001E3257" w:rsidRDefault="001E3257" w:rsidP="001E3257">
    <w:pPr>
      <w:spacing w:line="276" w:lineRule="auto"/>
      <w:rPr>
        <w:rFonts w:ascii="Roboto" w:hAnsi="Roboto"/>
        <w:b/>
        <w:bCs/>
      </w:rPr>
    </w:pPr>
    <w:r w:rsidRPr="001E3257">
      <w:rPr>
        <w:rFonts w:ascii="Roboto" w:hAnsi="Roboto"/>
        <w:b/>
        <w:bCs/>
        <w:szCs w:val="18"/>
      </w:rPr>
      <w:t>Kanclerz Politechniki Częstochowskiej</w:t>
    </w:r>
  </w:p>
  <w:p w:rsidR="001E3257" w:rsidRPr="001E3257" w:rsidRDefault="00FB2757" w:rsidP="001E325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E3257" w:rsidRPr="001E3257">
      <w:rPr>
        <w:rFonts w:ascii="Roboto" w:hAnsi="Roboto"/>
      </w:rPr>
      <w:t>ul. Gen. J.H. Dąbrowskiego 69, 42-201 Częstochowa</w:t>
    </w:r>
  </w:p>
  <w:p w:rsidR="001E3257" w:rsidRPr="001E3257" w:rsidRDefault="001E3257" w:rsidP="001E3257">
    <w:pPr>
      <w:spacing w:line="276" w:lineRule="auto"/>
      <w:rPr>
        <w:rFonts w:ascii="Arial" w:hAnsi="Arial"/>
        <w:noProof/>
      </w:rPr>
    </w:pPr>
    <w:r w:rsidRPr="001E3257">
      <w:rPr>
        <w:rFonts w:ascii="Roboto" w:hAnsi="Roboto"/>
      </w:rPr>
      <w:t>tel. +48 34 325 02 56, e-mail: kanclerz@pcz.pl</w:t>
    </w:r>
  </w:p>
  <w:p w:rsidR="001E3257" w:rsidRPr="001E3257" w:rsidRDefault="001E3257" w:rsidP="001E3257">
    <w:pPr>
      <w:rPr>
        <w:rFonts w:ascii="Roboto" w:hAnsi="Roboto"/>
        <w:b/>
      </w:rPr>
    </w:pPr>
    <w:r w:rsidRPr="001E3257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B275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B275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4D5" w:rsidRDefault="00EC24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2C6" w:rsidRDefault="009912C6">
      <w:r>
        <w:separator/>
      </w:r>
    </w:p>
  </w:footnote>
  <w:footnote w:type="continuationSeparator" w:id="0">
    <w:p w:rsidR="009912C6" w:rsidRDefault="00991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4D5" w:rsidRDefault="00EC24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257" w:rsidRPr="001E3257" w:rsidRDefault="00FB2757" w:rsidP="001E325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C24D5" w:rsidRDefault="00EC24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4D5" w:rsidRDefault="00EC24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2C6"/>
    <w:rsid w:val="00005838"/>
    <w:rsid w:val="00022322"/>
    <w:rsid w:val="00042497"/>
    <w:rsid w:val="00081D13"/>
    <w:rsid w:val="000C1E6F"/>
    <w:rsid w:val="000E4E56"/>
    <w:rsid w:val="001A1468"/>
    <w:rsid w:val="001B7815"/>
    <w:rsid w:val="001E325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0C53"/>
    <w:rsid w:val="00952256"/>
    <w:rsid w:val="0097748A"/>
    <w:rsid w:val="009912C6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24D5"/>
    <w:rsid w:val="00F33C66"/>
    <w:rsid w:val="00F960D7"/>
    <w:rsid w:val="00FB275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EF414E2"/>
  <w15:chartTrackingRefBased/>
  <w15:docId w15:val="{8CBFB833-45A4-4C21-9C79-075BDA6F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2024-04-29T06:10:00Z</cp:lastPrinted>
  <dcterms:created xsi:type="dcterms:W3CDTF">2024-04-29T06:10:00Z</dcterms:created>
  <dcterms:modified xsi:type="dcterms:W3CDTF">2024-04-29T06:10:00Z</dcterms:modified>
</cp:coreProperties>
</file>