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5F4562" w:rsidRPr="005F456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5F4562" w:rsidRPr="005F4562">
        <w:rPr>
          <w:rFonts w:ascii="Calibri" w:hAnsi="Calibri"/>
          <w:b/>
          <w:bCs/>
          <w:i/>
        </w:rPr>
        <w:t>CRZP/58/2024/AZP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5F4562" w:rsidRPr="005F4562">
        <w:rPr>
          <w:rFonts w:ascii="Calibri" w:hAnsi="Calibri"/>
          <w:b/>
          <w:bCs/>
          <w:i/>
        </w:rPr>
        <w:t>Zakup gadżetów konferencyjnych - KKE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5F4562" w:rsidRPr="005F4562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5F4562" w:rsidRPr="005F4562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5F4562" w:rsidRPr="005F4562">
        <w:rPr>
          <w:rFonts w:ascii="Calibri" w:hAnsi="Calibri" w:cs="Tahoma"/>
          <w:b/>
          <w:sz w:val="22"/>
          <w:szCs w:val="22"/>
        </w:rPr>
        <w:t>Zakup gadżetów konferencyjnych - KKE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453FB9" w:rsidP="00453FB9">
            <w:pPr>
              <w:numPr>
                <w:ilvl w:val="0"/>
                <w:numId w:val="4"/>
              </w:numPr>
              <w:ind w:left="458" w:hanging="357"/>
              <w:rPr>
                <w:rFonts w:ascii="Calibri" w:hAnsi="Calibri" w:cs="Tahoma"/>
                <w:sz w:val="22"/>
                <w:szCs w:val="22"/>
              </w:rPr>
            </w:pPr>
            <w:r w:rsidRPr="00453FB9">
              <w:rPr>
                <w:rFonts w:ascii="Calibri" w:hAnsi="Calibri" w:cs="Tahoma"/>
                <w:sz w:val="22"/>
                <w:szCs w:val="22"/>
              </w:rPr>
              <w:t>Zestaw piśmienniczy z grawerem na długopisie, piórze i etui</w:t>
            </w:r>
            <w:r>
              <w:rPr>
                <w:rFonts w:ascii="Calibri" w:hAnsi="Calibri" w:cs="Tahoma"/>
                <w:sz w:val="22"/>
                <w:szCs w:val="22"/>
              </w:rPr>
              <w:t>, 150 szt.</w:t>
            </w:r>
          </w:p>
          <w:p w:rsidR="00453FB9" w:rsidRDefault="00453FB9" w:rsidP="00453FB9">
            <w:pPr>
              <w:numPr>
                <w:ilvl w:val="0"/>
                <w:numId w:val="4"/>
              </w:numPr>
              <w:ind w:left="458" w:hanging="357"/>
              <w:rPr>
                <w:rFonts w:ascii="Calibri" w:hAnsi="Calibri" w:cs="Tahoma"/>
                <w:sz w:val="22"/>
                <w:szCs w:val="22"/>
              </w:rPr>
            </w:pPr>
            <w:r w:rsidRPr="00453FB9">
              <w:rPr>
                <w:rFonts w:ascii="Calibri" w:hAnsi="Calibri" w:cs="Tahoma"/>
                <w:sz w:val="22"/>
                <w:szCs w:val="22"/>
              </w:rPr>
              <w:t>Szczelny pokrowiec na telefon z tworzywa</w:t>
            </w:r>
            <w:r>
              <w:rPr>
                <w:rFonts w:ascii="Calibri" w:hAnsi="Calibri" w:cs="Tahoma"/>
                <w:sz w:val="22"/>
                <w:szCs w:val="22"/>
              </w:rPr>
              <w:t>, 150 szt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  <w:p w:rsidR="00453FB9" w:rsidRDefault="00453FB9" w:rsidP="00453FB9">
            <w:pPr>
              <w:numPr>
                <w:ilvl w:val="0"/>
                <w:numId w:val="4"/>
              </w:numPr>
              <w:ind w:left="458" w:hanging="357"/>
              <w:rPr>
                <w:rFonts w:ascii="Calibri" w:hAnsi="Calibri" w:cs="Tahoma"/>
                <w:sz w:val="22"/>
                <w:szCs w:val="22"/>
              </w:rPr>
            </w:pPr>
            <w:r w:rsidRPr="00453FB9">
              <w:rPr>
                <w:rFonts w:ascii="Calibri" w:hAnsi="Calibri" w:cs="Tahoma"/>
                <w:sz w:val="22"/>
                <w:szCs w:val="22"/>
              </w:rPr>
              <w:t>Bidon aluminio</w:t>
            </w:r>
            <w:bookmarkStart w:id="0" w:name="_GoBack"/>
            <w:bookmarkEnd w:id="0"/>
            <w:r w:rsidRPr="00453FB9">
              <w:rPr>
                <w:rFonts w:ascii="Calibri" w:hAnsi="Calibri" w:cs="Tahoma"/>
                <w:sz w:val="22"/>
                <w:szCs w:val="22"/>
              </w:rPr>
              <w:t>wy</w:t>
            </w:r>
            <w:r>
              <w:rPr>
                <w:rFonts w:ascii="Calibri" w:hAnsi="Calibri" w:cs="Tahoma"/>
                <w:sz w:val="22"/>
                <w:szCs w:val="22"/>
              </w:rPr>
              <w:t>, 150 szt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  <w:p w:rsidR="00453FB9" w:rsidRDefault="00453FB9" w:rsidP="00453FB9">
            <w:pPr>
              <w:numPr>
                <w:ilvl w:val="0"/>
                <w:numId w:val="4"/>
              </w:numPr>
              <w:ind w:left="458" w:hanging="357"/>
              <w:rPr>
                <w:rFonts w:ascii="Calibri" w:hAnsi="Calibri" w:cs="Tahoma"/>
                <w:sz w:val="22"/>
                <w:szCs w:val="22"/>
              </w:rPr>
            </w:pPr>
            <w:r w:rsidRPr="00453FB9">
              <w:rPr>
                <w:rFonts w:ascii="Calibri" w:hAnsi="Calibri" w:cs="Tahoma"/>
                <w:sz w:val="22"/>
                <w:szCs w:val="22"/>
              </w:rPr>
              <w:t>Głośnik z funkcją radia</w:t>
            </w:r>
            <w:r>
              <w:rPr>
                <w:rFonts w:ascii="Calibri" w:hAnsi="Calibri" w:cs="Tahoma"/>
                <w:sz w:val="22"/>
                <w:szCs w:val="22"/>
              </w:rPr>
              <w:t>, 150 szt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  <w:p w:rsidR="00453FB9" w:rsidRDefault="00453FB9" w:rsidP="00453FB9">
            <w:pPr>
              <w:numPr>
                <w:ilvl w:val="0"/>
                <w:numId w:val="4"/>
              </w:numPr>
              <w:ind w:left="458" w:hanging="357"/>
              <w:rPr>
                <w:rFonts w:ascii="Calibri" w:hAnsi="Calibri" w:cs="Tahoma"/>
                <w:sz w:val="22"/>
                <w:szCs w:val="22"/>
              </w:rPr>
            </w:pPr>
            <w:r w:rsidRPr="00453FB9">
              <w:rPr>
                <w:rFonts w:ascii="Calibri" w:hAnsi="Calibri" w:cs="Tahoma"/>
                <w:sz w:val="22"/>
                <w:szCs w:val="22"/>
              </w:rPr>
              <w:t>Plecak</w:t>
            </w:r>
            <w:r>
              <w:rPr>
                <w:rFonts w:ascii="Calibri" w:hAnsi="Calibri" w:cs="Tahoma"/>
                <w:sz w:val="22"/>
                <w:szCs w:val="22"/>
              </w:rPr>
              <w:t>, 150 szt</w:t>
            </w:r>
            <w:r>
              <w:rPr>
                <w:rFonts w:ascii="Calibri" w:hAnsi="Calibri" w:cs="Tahoma"/>
                <w:sz w:val="22"/>
                <w:szCs w:val="22"/>
              </w:rPr>
              <w:t>.</w:t>
            </w:r>
          </w:p>
          <w:p w:rsidR="00453FB9" w:rsidRDefault="00453FB9" w:rsidP="00453FB9">
            <w:pPr>
              <w:ind w:left="458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453FB9">
              <w:rPr>
                <w:rFonts w:ascii="Calibri" w:hAnsi="Calibri" w:cs="Tahoma"/>
                <w:b/>
                <w:sz w:val="22"/>
                <w:szCs w:val="22"/>
              </w:rPr>
              <w:t>brutto</w:t>
            </w:r>
            <w:r w:rsidR="00453FB9">
              <w:rPr>
                <w:rFonts w:ascii="Calibri" w:hAnsi="Calibri" w:cs="Tahoma"/>
                <w:sz w:val="22"/>
                <w:szCs w:val="22"/>
              </w:rPr>
              <w:t xml:space="preserve"> 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453FB9" w:rsidRDefault="00453FB9" w:rsidP="00453FB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dostawy: </w:t>
            </w:r>
            <w:r>
              <w:rPr>
                <w:rFonts w:ascii="Calibri" w:hAnsi="Calibri" w:cs="Tahoma"/>
                <w:sz w:val="22"/>
                <w:szCs w:val="22"/>
              </w:rPr>
              <w:t>……………. dni</w:t>
            </w:r>
          </w:p>
          <w:p w:rsidR="00453FB9" w:rsidRDefault="00453FB9" w:rsidP="00453FB9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płatności:</w:t>
            </w:r>
            <w:r>
              <w:rPr>
                <w:rFonts w:ascii="Calibri" w:hAnsi="Calibri" w:cs="Tahoma"/>
                <w:sz w:val="22"/>
                <w:szCs w:val="22"/>
              </w:rPr>
              <w:t>……………… 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453FB9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</w:t>
      </w:r>
      <w:r w:rsidR="00110C43" w:rsidRPr="00453FB9">
        <w:rPr>
          <w:rFonts w:ascii="Calibri" w:hAnsi="Calibri" w:cs="Calibri"/>
          <w:sz w:val="22"/>
          <w:szCs w:val="22"/>
        </w:rPr>
        <w:t>treści Specyfikacji Warunków Zamówienia.</w:t>
      </w:r>
    </w:p>
    <w:p w:rsidR="00AE009B" w:rsidRPr="00453FB9" w:rsidRDefault="00AE009B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3FB9">
        <w:rPr>
          <w:rFonts w:ascii="Calibri" w:hAnsi="Calibri" w:cs="Tahoma"/>
          <w:sz w:val="22"/>
          <w:szCs w:val="22"/>
        </w:rPr>
        <w:t xml:space="preserve">Okres gwarancji zwanej gwarancją jakości </w:t>
      </w:r>
      <w:r w:rsidR="002301EC" w:rsidRPr="00453FB9">
        <w:rPr>
          <w:rFonts w:ascii="Calibri" w:hAnsi="Calibri" w:cs="Tahoma"/>
          <w:sz w:val="22"/>
          <w:szCs w:val="22"/>
        </w:rPr>
        <w:t>dla wykonanych usług</w:t>
      </w:r>
      <w:r w:rsidR="002307F7" w:rsidRPr="00453FB9">
        <w:rPr>
          <w:rFonts w:ascii="Calibri" w:hAnsi="Calibri" w:cs="Tahoma"/>
          <w:sz w:val="22"/>
          <w:szCs w:val="22"/>
        </w:rPr>
        <w:t xml:space="preserve"> lub dostaw</w:t>
      </w:r>
      <w:r w:rsidR="002301EC" w:rsidRPr="00453FB9">
        <w:rPr>
          <w:rFonts w:ascii="Calibri" w:hAnsi="Calibri" w:cs="Tahoma"/>
          <w:sz w:val="22"/>
          <w:szCs w:val="22"/>
        </w:rPr>
        <w:t xml:space="preserve"> wynosi </w:t>
      </w:r>
      <w:r w:rsidR="00453FB9" w:rsidRPr="00453FB9">
        <w:rPr>
          <w:rFonts w:ascii="Calibri" w:hAnsi="Calibri" w:cs="Tahoma"/>
          <w:b/>
          <w:sz w:val="22"/>
          <w:szCs w:val="22"/>
        </w:rPr>
        <w:t>12</w:t>
      </w:r>
      <w:r w:rsidR="00CE57E9" w:rsidRPr="00453FB9">
        <w:rPr>
          <w:rFonts w:ascii="Calibri" w:hAnsi="Calibri" w:cs="Tahoma"/>
          <w:b/>
          <w:sz w:val="22"/>
          <w:szCs w:val="22"/>
        </w:rPr>
        <w:t xml:space="preserve"> m-</w:t>
      </w:r>
      <w:proofErr w:type="spellStart"/>
      <w:r w:rsidR="00CE57E9" w:rsidRPr="00453FB9">
        <w:rPr>
          <w:rFonts w:ascii="Calibri" w:hAnsi="Calibri" w:cs="Tahoma"/>
          <w:b/>
          <w:sz w:val="22"/>
          <w:szCs w:val="22"/>
        </w:rPr>
        <w:t>cy</w:t>
      </w:r>
      <w:proofErr w:type="spellEnd"/>
      <w:r w:rsidR="00CE57E9" w:rsidRPr="00453FB9">
        <w:rPr>
          <w:rFonts w:ascii="Calibri" w:hAnsi="Calibri" w:cs="Tahoma"/>
          <w:sz w:val="22"/>
          <w:szCs w:val="22"/>
        </w:rPr>
        <w:t xml:space="preserve"> </w:t>
      </w:r>
      <w:r w:rsidR="002301EC" w:rsidRPr="00453FB9">
        <w:rPr>
          <w:rFonts w:ascii="Calibri" w:hAnsi="Calibri" w:cs="Tahoma"/>
          <w:sz w:val="22"/>
          <w:szCs w:val="22"/>
        </w:rPr>
        <w:t xml:space="preserve"> </w:t>
      </w:r>
      <w:r w:rsidR="00CE57E9" w:rsidRPr="00453FB9">
        <w:rPr>
          <w:rFonts w:ascii="Calibri" w:hAnsi="Calibri" w:cs="Tahoma"/>
          <w:sz w:val="22"/>
          <w:szCs w:val="22"/>
        </w:rPr>
        <w:t xml:space="preserve">licząc od daty </w:t>
      </w:r>
      <w:r w:rsidRPr="00453FB9">
        <w:rPr>
          <w:rFonts w:ascii="Calibri" w:hAnsi="Calibri" w:cs="Tahoma"/>
          <w:sz w:val="22"/>
          <w:szCs w:val="22"/>
        </w:rPr>
        <w:t>odbioru końcowego.</w:t>
      </w:r>
    </w:p>
    <w:p w:rsidR="00AE009B" w:rsidRPr="00453FB9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3FB9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453FB9">
        <w:rPr>
          <w:rFonts w:ascii="Calibri" w:hAnsi="Calibri" w:cs="Tahoma"/>
          <w:sz w:val="22"/>
          <w:szCs w:val="22"/>
        </w:rPr>
        <w:t>czas wykazany w SWZ</w:t>
      </w:r>
      <w:r w:rsidRPr="00453FB9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453FB9">
        <w:rPr>
          <w:rFonts w:ascii="Calibri" w:hAnsi="Calibri" w:cs="Tahoma"/>
          <w:sz w:val="22"/>
          <w:szCs w:val="22"/>
        </w:rPr>
        <w:t>Oświadczamy, że wybór naszej oferty</w:t>
      </w:r>
      <w:r w:rsidRPr="00453FB9">
        <w:rPr>
          <w:sz w:val="22"/>
          <w:szCs w:val="22"/>
        </w:rPr>
        <w:t xml:space="preserve"> </w:t>
      </w:r>
      <w:r w:rsidRPr="00453FB9">
        <w:rPr>
          <w:rFonts w:ascii="Calibri" w:hAnsi="Calibri" w:cs="Tahoma"/>
          <w:sz w:val="22"/>
          <w:szCs w:val="22"/>
        </w:rPr>
        <w:t>nie będzie* / będzie* prowadzić</w:t>
      </w:r>
      <w:r w:rsidRPr="00453FB9">
        <w:rPr>
          <w:rFonts w:ascii="Calibri" w:hAnsi="Calibri" w:cs="Tahoma"/>
          <w:bCs/>
          <w:sz w:val="22"/>
          <w:szCs w:val="22"/>
        </w:rPr>
        <w:t xml:space="preserve"> u</w:t>
      </w:r>
      <w:r w:rsidRPr="00E12E33">
        <w:rPr>
          <w:rFonts w:ascii="Calibri" w:hAnsi="Calibri" w:cs="Tahoma"/>
          <w:bCs/>
          <w:sz w:val="22"/>
          <w:szCs w:val="22"/>
        </w:rPr>
        <w:t xml:space="preserve">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453FB9">
        <w:tc>
          <w:tcPr>
            <w:tcW w:w="48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453FB9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63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67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360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453FB9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453FB9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63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67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360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453FB9" w:rsidRDefault="00AE009B" w:rsidP="00453FB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453FB9" w:rsidRDefault="003B019C" w:rsidP="00453FB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5C41BA" w:rsidRPr="00453FB9" w:rsidRDefault="00AE009B" w:rsidP="00453FB9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453FB9" w:rsidRDefault="005C41BA" w:rsidP="00453FB9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453FB9" w:rsidRDefault="00E15CEB" w:rsidP="00453FB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453FB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2501" w:rsidRDefault="00932501">
      <w:r>
        <w:separator/>
      </w:r>
    </w:p>
  </w:endnote>
  <w:endnote w:type="continuationSeparator" w:id="0">
    <w:p w:rsidR="00932501" w:rsidRDefault="00932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562" w:rsidRDefault="005F45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4562" w:rsidRDefault="005F45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2501" w:rsidRDefault="00932501">
      <w:r>
        <w:separator/>
      </w:r>
    </w:p>
  </w:footnote>
  <w:footnote w:type="continuationSeparator" w:id="0">
    <w:p w:rsidR="00932501" w:rsidRDefault="00932501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5F456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Zakup gadżetów konferencyjnych - KKE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6163510"/>
    <w:lvl w:ilvl="0" w:tplc="2F2AC836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5114119"/>
    <w:multiLevelType w:val="hybridMultilevel"/>
    <w:tmpl w:val="C400CC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453FB9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4562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32501"/>
    <w:rsid w:val="009546C8"/>
    <w:rsid w:val="009E1AE4"/>
    <w:rsid w:val="00A24049"/>
    <w:rsid w:val="00A87492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C4736BF"/>
  <w15:chartTrackingRefBased/>
  <w15:docId w15:val="{F1DFC3EE-7BE0-4198-A1EE-E4174677FB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B0CD25-CDE3-4C7F-9005-5A06B5140D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576</Words>
  <Characters>4520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2024-04-17T06:53:00Z</cp:lastPrinted>
  <dcterms:created xsi:type="dcterms:W3CDTF">2024-04-17T06:53:00Z</dcterms:created>
  <dcterms:modified xsi:type="dcterms:W3CDTF">2024-04-17T06:53:00Z</dcterms:modified>
</cp:coreProperties>
</file>