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60F7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A6BAB" w:rsidRPr="002A6BAB">
        <w:rPr>
          <w:b/>
        </w:rPr>
        <w:t>CRZP/56/2024/AZP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A6BAB" w:rsidRPr="004A5DB6" w:rsidTr="00A53E99">
        <w:tc>
          <w:tcPr>
            <w:tcW w:w="9212" w:type="dxa"/>
            <w:shd w:val="clear" w:color="auto" w:fill="auto"/>
          </w:tcPr>
          <w:p w:rsidR="002A6BAB" w:rsidRPr="004A5DB6" w:rsidRDefault="002A6BAB" w:rsidP="00A53E9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A6BAB" w:rsidRPr="004A5DB6" w:rsidRDefault="002A6BAB" w:rsidP="00A53E9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A6BAB">
              <w:t>(</w:t>
            </w:r>
            <w:proofErr w:type="spellStart"/>
            <w:r w:rsidRPr="002A6BAB">
              <w:t>t.j</w:t>
            </w:r>
            <w:proofErr w:type="spellEnd"/>
            <w:r w:rsidRPr="002A6BA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A6BAB" w:rsidRPr="004A5DB6" w:rsidRDefault="002A6BAB" w:rsidP="00A53E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A6BAB" w:rsidRPr="004A5DB6" w:rsidRDefault="002A6BAB" w:rsidP="00A53E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A6BAB" w:rsidRPr="004A5DB6" w:rsidRDefault="002A6BAB" w:rsidP="00A53E9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A6BAB" w:rsidRPr="002A6BA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A6BAB" w:rsidP="005434B3">
      <w:pPr>
        <w:spacing w:after="240" w:line="276" w:lineRule="auto"/>
        <w:jc w:val="center"/>
      </w:pPr>
      <w:r w:rsidRPr="002A6BAB">
        <w:rPr>
          <w:b/>
        </w:rPr>
        <w:t>Wykonywanie prac dla Centrum Transferu Technologii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60F78" w:rsidRDefault="004F23F7" w:rsidP="000857C0">
      <w:pPr>
        <w:spacing w:after="120" w:line="276" w:lineRule="auto"/>
        <w:jc w:val="both"/>
      </w:pPr>
      <w:r w:rsidRPr="00D60F78">
        <w:t>Oświadczam,</w:t>
      </w:r>
      <w:r w:rsidR="00313417" w:rsidRPr="00D60F78">
        <w:t xml:space="preserve"> że spełniam</w:t>
      </w:r>
      <w:r w:rsidR="004541F9" w:rsidRPr="00D60F78">
        <w:t>, określone przez Zamawiającego,</w:t>
      </w:r>
      <w:r w:rsidR="00313417" w:rsidRPr="00D60F78">
        <w:t xml:space="preserve"> warunki udziału </w:t>
      </w:r>
      <w:r w:rsidR="004541F9" w:rsidRPr="00D60F7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0F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0F7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60F7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0F78" w:rsidRDefault="00D2702A" w:rsidP="00D2702A">
            <w:pPr>
              <w:spacing w:before="60" w:after="120"/>
            </w:pPr>
            <w:r w:rsidRPr="00D60F78">
              <w:rPr>
                <w:b/>
              </w:rPr>
              <w:t>Warunki udziału w postępowaniu</w:t>
            </w:r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D60F78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D60F7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D60F78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60F78">
              <w:rPr>
                <w:rFonts w:cs="Calibri"/>
                <w:b/>
                <w:bCs/>
              </w:rPr>
              <w:t>Sytuacja ekonomiczna lub finansowa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D60F78">
              <w:rPr>
                <w:rFonts w:cs="Calibri"/>
              </w:rPr>
              <w:t>Zamawiający nie określa szczegółowego warunku w tym zakresie.</w:t>
            </w:r>
            <w:bookmarkStart w:id="0" w:name="_GoBack"/>
            <w:bookmarkEnd w:id="0"/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BAB">
              <w:rPr>
                <w:rFonts w:cs="Calibri"/>
                <w:b/>
                <w:bCs/>
              </w:rPr>
              <w:t>Zdolność techniczna lub zawodowa</w:t>
            </w:r>
          </w:p>
          <w:p w:rsidR="002A6BAB" w:rsidRPr="002A6BAB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O udzielenie zamówienia publicznego mogą ubiegać się wykonawcy, którzy spełniają warunki, dotyczące  zdolności technicznej lub zawodowej</w:t>
            </w:r>
            <w:r w:rsidR="00D60F78">
              <w:rPr>
                <w:rFonts w:cs="Calibri"/>
              </w:rPr>
              <w:t>:</w:t>
            </w:r>
          </w:p>
          <w:p w:rsidR="00D60F78" w:rsidRDefault="00D60F78" w:rsidP="00D60F78">
            <w:pPr>
              <w:pStyle w:val="Akapitzlist"/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wykształcenie wyższe administracyjne lub techniczne;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co najmniej 3-letnie doświadczenie zawodowe w pracy w jednostce publicznej;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ukończone co najmniej 2 certyfikowane kursy lub szkolenia z zakresu własności intelektualnej, nowych technologii lub konstruowania umów związanych z komercjalizacją i transferem nowych technologii,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co najmniej roczne doświadczenie w usługach brokerskich w obszarze transferu technologii;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udokumentowane doświadczenie w zakresie organizacji wydarzeń/szkoleń/imprez naukowych i prezentacji dorobku naukowego instytucji na wydarzeniach wystawienniczych;</w:t>
            </w:r>
          </w:p>
          <w:p w:rsidR="00D60F78" w:rsidRPr="00D60F78" w:rsidRDefault="00D60F78" w:rsidP="00D60F78">
            <w:pPr>
              <w:pStyle w:val="NormalnyWeb"/>
              <w:numPr>
                <w:ilvl w:val="0"/>
                <w:numId w:val="12"/>
              </w:numPr>
              <w:jc w:val="both"/>
              <w:rPr>
                <w:rFonts w:ascii="Calibri" w:hAnsi="Calibri" w:cs="Calibri"/>
                <w:color w:val="111E2B"/>
                <w:sz w:val="22"/>
                <w:szCs w:val="22"/>
              </w:rPr>
            </w:pPr>
            <w:r w:rsidRPr="00D60F78">
              <w:rPr>
                <w:rFonts w:ascii="Calibri" w:hAnsi="Calibri" w:cs="Calibri"/>
                <w:color w:val="111E2B"/>
                <w:sz w:val="22"/>
                <w:szCs w:val="22"/>
              </w:rPr>
              <w:t>znajomość przepisów prawnych dotyczących szkolnictwa wyższego, własności intelektualnej, komercjalizacji wyników badań, źródeł finansowania badań, zasad aplikowania po krajowe i zagraniczne środki finansowe, zamówień publicznych;</w:t>
            </w:r>
          </w:p>
          <w:p w:rsidR="00D60F78" w:rsidRPr="00D60F78" w:rsidRDefault="00D60F78" w:rsidP="00D60F78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 w:cs="Calibri"/>
                <w:color w:val="111E2B"/>
                <w:lang w:eastAsia="pl-PL"/>
              </w:rPr>
            </w:pPr>
            <w:r w:rsidRPr="00D60F78">
              <w:rPr>
                <w:rFonts w:eastAsia="Times New Roman" w:cs="Calibri"/>
                <w:color w:val="111E2B"/>
                <w:lang w:eastAsia="pl-PL"/>
              </w:rPr>
              <w:t xml:space="preserve">znajomość trendów rynkowych związanych z nowymi technologiami, w tym w branży morskiej czy przemyśle ciężkim; </w:t>
            </w:r>
          </w:p>
          <w:p w:rsidR="00D60F78" w:rsidRP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dobra znajomość języka angielskiego;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dobra znajomość obsługi systemu operacyjnego zarządzania prawami własności intelektualnej oraz procesami komercjalizacji wyników działalności naukowej w jednostkach odpowiedzialnych za transfer wyników do gospodarki np. IP Puls, Enova365 lub CRM;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bardzo dobra znajomość obsługi komputera i innych urządzeń biurowych;</w:t>
            </w:r>
          </w:p>
          <w:p w:rsidR="00D60F78" w:rsidRDefault="00D60F78" w:rsidP="00D60F78">
            <w:pPr>
              <w:numPr>
                <w:ilvl w:val="0"/>
                <w:numId w:val="12"/>
              </w:numPr>
              <w:spacing w:after="0" w:line="256" w:lineRule="auto"/>
              <w:jc w:val="both"/>
            </w:pPr>
            <w:r>
              <w:t>bardzo dobra obsługi pakietu MS Office.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BA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Zamawiający nie określa szczegółowego warunku w tym zakresie.</w:t>
            </w:r>
          </w:p>
        </w:tc>
      </w:tr>
      <w:tr w:rsidR="002A6BAB" w:rsidRPr="003A59F0" w:rsidTr="00A53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BAB">
              <w:rPr>
                <w:rFonts w:cs="Calibri"/>
                <w:b/>
                <w:bCs/>
              </w:rPr>
              <w:t>Zdolność do występowania w obrocie gospodarczym</w:t>
            </w:r>
          </w:p>
          <w:p w:rsidR="002A6BAB" w:rsidRPr="00A95E89" w:rsidRDefault="002A6BAB" w:rsidP="00A53E99">
            <w:pPr>
              <w:spacing w:before="60" w:after="120"/>
              <w:jc w:val="both"/>
              <w:rPr>
                <w:rFonts w:cs="Calibri"/>
              </w:rPr>
            </w:pPr>
            <w:r w:rsidRPr="002A6BA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60F7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60F78">
        <w:rPr>
          <w:sz w:val="20"/>
          <w:szCs w:val="20"/>
        </w:rPr>
        <w:t xml:space="preserve">…………….……. </w:t>
      </w:r>
      <w:r w:rsidRPr="00D60F78">
        <w:rPr>
          <w:i/>
          <w:sz w:val="16"/>
          <w:szCs w:val="16"/>
        </w:rPr>
        <w:t>(miejscowość),</w:t>
      </w:r>
      <w:r w:rsidRPr="00D60F78">
        <w:rPr>
          <w:i/>
          <w:sz w:val="18"/>
          <w:szCs w:val="18"/>
        </w:rPr>
        <w:t xml:space="preserve"> </w:t>
      </w:r>
      <w:r w:rsidRPr="00D60F78">
        <w:rPr>
          <w:sz w:val="20"/>
          <w:szCs w:val="20"/>
        </w:rPr>
        <w:t xml:space="preserve">dnia ………….……. r. </w:t>
      </w:r>
    </w:p>
    <w:p w:rsidR="00025C8D" w:rsidRPr="00D60F7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</w:r>
      <w:r w:rsidRPr="00D60F78">
        <w:rPr>
          <w:sz w:val="20"/>
          <w:szCs w:val="20"/>
        </w:rPr>
        <w:tab/>
        <w:t>…………………………………………</w:t>
      </w:r>
    </w:p>
    <w:p w:rsidR="00F8042D" w:rsidRPr="00D60F7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60F7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60F78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1D0" w:rsidRDefault="004A71D0" w:rsidP="0038231F">
      <w:pPr>
        <w:spacing w:after="0" w:line="240" w:lineRule="auto"/>
      </w:pPr>
      <w:r>
        <w:separator/>
      </w:r>
    </w:p>
  </w:endnote>
  <w:endnote w:type="continuationSeparator" w:id="0">
    <w:p w:rsidR="004A71D0" w:rsidRDefault="004A71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1D0" w:rsidRDefault="004A71D0" w:rsidP="0038231F">
      <w:pPr>
        <w:spacing w:after="0" w:line="240" w:lineRule="auto"/>
      </w:pPr>
      <w:r>
        <w:separator/>
      </w:r>
    </w:p>
  </w:footnote>
  <w:footnote w:type="continuationSeparator" w:id="0">
    <w:p w:rsidR="004A71D0" w:rsidRDefault="004A71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BAB" w:rsidRDefault="002A6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873680"/>
    <w:multiLevelType w:val="hybridMultilevel"/>
    <w:tmpl w:val="26C47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D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6BAB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A71D0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0F7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58E507"/>
  <w15:chartTrackingRefBased/>
  <w15:docId w15:val="{A909CE8A-2708-4181-81A1-C0C83E4C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D60F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B5019-22F3-41F0-97CE-221D33892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2024-04-12T07:20:00Z</cp:lastPrinted>
  <dcterms:created xsi:type="dcterms:W3CDTF">2024-04-12T07:20:00Z</dcterms:created>
  <dcterms:modified xsi:type="dcterms:W3CDTF">2024-04-12T07:20:00Z</dcterms:modified>
</cp:coreProperties>
</file>