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043C5" w:rsidRPr="00D043C5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043C5" w:rsidRPr="00D043C5">
        <w:rPr>
          <w:rFonts w:ascii="Calibri" w:hAnsi="Calibri"/>
          <w:b/>
          <w:bCs/>
          <w:i/>
        </w:rPr>
        <w:t>CRZP/51/2024/AZP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043C5" w:rsidRPr="00D043C5">
        <w:rPr>
          <w:rFonts w:ascii="Calibri" w:hAnsi="Calibri"/>
          <w:b/>
          <w:bCs/>
          <w:i/>
        </w:rPr>
        <w:t xml:space="preserve">Zakup gadżetów konferencyjnych - </w:t>
      </w:r>
      <w:proofErr w:type="spellStart"/>
      <w:r w:rsidR="00D043C5" w:rsidRPr="00D043C5">
        <w:rPr>
          <w:rFonts w:ascii="Calibri" w:hAnsi="Calibri"/>
          <w:b/>
          <w:bCs/>
          <w:i/>
        </w:rPr>
        <w:t>KNTiL</w:t>
      </w:r>
      <w:proofErr w:type="spellEnd"/>
      <w:r w:rsidR="00D043C5" w:rsidRPr="00D043C5">
        <w:rPr>
          <w:rFonts w:ascii="Calibri" w:hAnsi="Calibri"/>
          <w:b/>
          <w:bCs/>
          <w:i/>
        </w:rPr>
        <w:t xml:space="preserve"> </w:t>
      </w:r>
      <w:proofErr w:type="spellStart"/>
      <w:r w:rsidR="00D043C5" w:rsidRPr="00D043C5">
        <w:rPr>
          <w:rFonts w:ascii="Calibri" w:hAnsi="Calibri"/>
          <w:b/>
          <w:bCs/>
          <w:i/>
        </w:rPr>
        <w:t>Translog</w:t>
      </w:r>
      <w:proofErr w:type="spellEnd"/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043C5" w:rsidRPr="00D043C5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D043C5" w:rsidRPr="00D043C5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043C5" w:rsidRPr="00D043C5">
        <w:rPr>
          <w:rFonts w:ascii="Calibri" w:hAnsi="Calibri" w:cs="Tahoma"/>
          <w:b/>
          <w:sz w:val="22"/>
          <w:szCs w:val="22"/>
        </w:rPr>
        <w:t xml:space="preserve">Zakup gadżetów konferencyjnych - </w:t>
      </w:r>
      <w:proofErr w:type="spellStart"/>
      <w:r w:rsidR="00D043C5" w:rsidRPr="00D043C5">
        <w:rPr>
          <w:rFonts w:ascii="Calibri" w:hAnsi="Calibri" w:cs="Tahoma"/>
          <w:b/>
          <w:sz w:val="22"/>
          <w:szCs w:val="22"/>
        </w:rPr>
        <w:t>KNTiL</w:t>
      </w:r>
      <w:proofErr w:type="spellEnd"/>
      <w:r w:rsidR="00D043C5" w:rsidRPr="00D043C5">
        <w:rPr>
          <w:rFonts w:ascii="Calibri" w:hAnsi="Calibri" w:cs="Tahoma"/>
          <w:b/>
          <w:sz w:val="22"/>
          <w:szCs w:val="22"/>
        </w:rPr>
        <w:t xml:space="preserve"> </w:t>
      </w:r>
      <w:proofErr w:type="spellStart"/>
      <w:r w:rsidR="00D043C5" w:rsidRPr="00D043C5">
        <w:rPr>
          <w:rFonts w:ascii="Calibri" w:hAnsi="Calibri" w:cs="Tahoma"/>
          <w:b/>
          <w:sz w:val="22"/>
          <w:szCs w:val="22"/>
        </w:rPr>
        <w:t>Translog</w:t>
      </w:r>
      <w:proofErr w:type="spellEnd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D043C5" w:rsidRPr="00CA123E" w:rsidTr="00E76794">
        <w:trPr>
          <w:jc w:val="center"/>
        </w:trPr>
        <w:tc>
          <w:tcPr>
            <w:tcW w:w="1729" w:type="dxa"/>
          </w:tcPr>
          <w:p w:rsidR="00D043C5" w:rsidRPr="00CA123E" w:rsidRDefault="00D043C5" w:rsidP="00E76794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043C5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D043C5" w:rsidRPr="00CA123E" w:rsidRDefault="00D043C5" w:rsidP="00E76794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043C5">
              <w:rPr>
                <w:rFonts w:ascii="Calibri" w:hAnsi="Calibri" w:cs="Tahoma"/>
                <w:sz w:val="22"/>
                <w:szCs w:val="22"/>
              </w:rPr>
              <w:t>Bluza "kangurka"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E329FE">
              <w:rPr>
                <w:rFonts w:ascii="Calibri" w:hAnsi="Calibri" w:cs="Tahoma"/>
                <w:sz w:val="22"/>
                <w:szCs w:val="22"/>
              </w:rPr>
              <w:t>20 szt.</w:t>
            </w:r>
          </w:p>
          <w:p w:rsidR="00D043C5" w:rsidRPr="00CA123E" w:rsidRDefault="00D043C5" w:rsidP="00E767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043C5" w:rsidRDefault="00D043C5" w:rsidP="00E767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043C5" w:rsidRDefault="00D043C5" w:rsidP="00E7679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E329FE" w:rsidRDefault="00E329FE" w:rsidP="00E7679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E329FE" w:rsidRDefault="00E329FE" w:rsidP="00E329FE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dni</w:t>
            </w:r>
          </w:p>
          <w:p w:rsidR="00E329FE" w:rsidRDefault="00E329FE" w:rsidP="00E329FE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dni</w:t>
            </w:r>
          </w:p>
          <w:p w:rsidR="00E329FE" w:rsidRPr="006F75D7" w:rsidRDefault="00E329FE" w:rsidP="00E7679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043C5" w:rsidRPr="00CA123E" w:rsidTr="00E76794">
        <w:trPr>
          <w:jc w:val="center"/>
        </w:trPr>
        <w:tc>
          <w:tcPr>
            <w:tcW w:w="1729" w:type="dxa"/>
          </w:tcPr>
          <w:p w:rsidR="00D043C5" w:rsidRPr="00CA123E" w:rsidRDefault="00D043C5" w:rsidP="00E76794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043C5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D043C5" w:rsidRPr="00CA123E" w:rsidRDefault="00D043C5" w:rsidP="00E76794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043C5">
              <w:rPr>
                <w:rFonts w:ascii="Calibri" w:hAnsi="Calibri" w:cs="Tahoma"/>
                <w:sz w:val="22"/>
                <w:szCs w:val="22"/>
              </w:rPr>
              <w:t>Pendrive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E329FE">
              <w:rPr>
                <w:rFonts w:ascii="Calibri" w:hAnsi="Calibri" w:cs="Tahoma"/>
                <w:sz w:val="22"/>
                <w:szCs w:val="22"/>
              </w:rPr>
              <w:t>25 szt.</w:t>
            </w:r>
          </w:p>
          <w:p w:rsidR="00D043C5" w:rsidRPr="00CA123E" w:rsidRDefault="00D043C5" w:rsidP="00E767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043C5" w:rsidRDefault="00D043C5" w:rsidP="00E767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043C5" w:rsidRDefault="00D043C5" w:rsidP="00E7679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E329FE" w:rsidRDefault="00E329FE" w:rsidP="00E7679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E329FE" w:rsidRDefault="00E329FE" w:rsidP="00E329FE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dni</w:t>
            </w:r>
          </w:p>
          <w:p w:rsidR="00E329FE" w:rsidRDefault="00E329FE" w:rsidP="00E329FE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dni</w:t>
            </w:r>
          </w:p>
          <w:p w:rsidR="00E329FE" w:rsidRPr="006F75D7" w:rsidRDefault="00E329FE" w:rsidP="00E7679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043C5" w:rsidRPr="00CA123E" w:rsidTr="00E76794">
        <w:trPr>
          <w:jc w:val="center"/>
        </w:trPr>
        <w:tc>
          <w:tcPr>
            <w:tcW w:w="1729" w:type="dxa"/>
          </w:tcPr>
          <w:p w:rsidR="00D043C5" w:rsidRPr="00CA123E" w:rsidRDefault="00D043C5" w:rsidP="00E76794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043C5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D043C5" w:rsidRPr="00CA123E" w:rsidRDefault="00D043C5" w:rsidP="00E76794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043C5">
              <w:rPr>
                <w:rFonts w:ascii="Calibri" w:hAnsi="Calibri" w:cs="Tahoma"/>
                <w:sz w:val="22"/>
                <w:szCs w:val="22"/>
              </w:rPr>
              <w:t>Brelok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E329FE">
              <w:rPr>
                <w:rFonts w:ascii="Calibri" w:hAnsi="Calibri" w:cs="Tahoma"/>
                <w:sz w:val="22"/>
                <w:szCs w:val="22"/>
              </w:rPr>
              <w:t>100 szt.</w:t>
            </w:r>
          </w:p>
          <w:p w:rsidR="00D043C5" w:rsidRPr="00CA123E" w:rsidRDefault="00D043C5" w:rsidP="00E767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043C5" w:rsidRDefault="00D043C5" w:rsidP="00E767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043C5" w:rsidRDefault="00D043C5" w:rsidP="00E7679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E329FE" w:rsidRDefault="00E329FE" w:rsidP="00E7679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E329FE" w:rsidRDefault="00E329FE" w:rsidP="00E329FE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dni</w:t>
            </w:r>
          </w:p>
          <w:p w:rsidR="00E329FE" w:rsidRDefault="00E329FE" w:rsidP="00E329FE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dni</w:t>
            </w:r>
          </w:p>
          <w:p w:rsidR="00E329FE" w:rsidRPr="006F75D7" w:rsidRDefault="00E329FE" w:rsidP="00E7679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E329FE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</w:t>
      </w:r>
      <w:r w:rsidR="00110C43" w:rsidRPr="00E329FE">
        <w:rPr>
          <w:rFonts w:ascii="Calibri" w:hAnsi="Calibri" w:cs="Calibri"/>
          <w:sz w:val="22"/>
          <w:szCs w:val="22"/>
        </w:rPr>
        <w:t>Specyfikacji Warunków Zamówienia.</w:t>
      </w:r>
    </w:p>
    <w:p w:rsidR="00AE009B" w:rsidRPr="00E329FE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29FE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E329FE">
        <w:rPr>
          <w:rFonts w:ascii="Calibri" w:hAnsi="Calibri" w:cs="Tahoma"/>
          <w:sz w:val="22"/>
          <w:szCs w:val="22"/>
        </w:rPr>
        <w:t>dla wykonanych usług</w:t>
      </w:r>
      <w:r w:rsidR="002307F7" w:rsidRPr="00E329FE">
        <w:rPr>
          <w:rFonts w:ascii="Calibri" w:hAnsi="Calibri" w:cs="Tahoma"/>
          <w:sz w:val="22"/>
          <w:szCs w:val="22"/>
        </w:rPr>
        <w:t xml:space="preserve"> lub dostaw</w:t>
      </w:r>
      <w:r w:rsidR="002301EC" w:rsidRPr="00E329FE">
        <w:rPr>
          <w:rFonts w:ascii="Calibri" w:hAnsi="Calibri" w:cs="Tahoma"/>
          <w:sz w:val="22"/>
          <w:szCs w:val="22"/>
        </w:rPr>
        <w:t xml:space="preserve"> wynosi </w:t>
      </w:r>
      <w:r w:rsidR="00E329FE" w:rsidRPr="00E329FE">
        <w:rPr>
          <w:rFonts w:ascii="Calibri" w:hAnsi="Calibri" w:cs="Tahoma"/>
          <w:b/>
          <w:sz w:val="22"/>
          <w:szCs w:val="22"/>
        </w:rPr>
        <w:t xml:space="preserve">12 </w:t>
      </w:r>
      <w:r w:rsidR="00CE57E9" w:rsidRPr="00E329FE">
        <w:rPr>
          <w:rFonts w:ascii="Calibri" w:hAnsi="Calibri" w:cs="Tahoma"/>
          <w:b/>
          <w:sz w:val="22"/>
          <w:szCs w:val="22"/>
        </w:rPr>
        <w:t>m-</w:t>
      </w:r>
      <w:proofErr w:type="spellStart"/>
      <w:r w:rsidR="00CE57E9" w:rsidRPr="00E329FE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E329FE">
        <w:rPr>
          <w:rFonts w:ascii="Calibri" w:hAnsi="Calibri" w:cs="Tahoma"/>
          <w:sz w:val="22"/>
          <w:szCs w:val="22"/>
        </w:rPr>
        <w:t xml:space="preserve"> </w:t>
      </w:r>
      <w:r w:rsidR="002301EC" w:rsidRPr="00E329FE">
        <w:rPr>
          <w:rFonts w:ascii="Calibri" w:hAnsi="Calibri" w:cs="Tahoma"/>
          <w:sz w:val="22"/>
          <w:szCs w:val="22"/>
        </w:rPr>
        <w:t xml:space="preserve"> </w:t>
      </w:r>
      <w:r w:rsidR="00CE57E9" w:rsidRPr="00E329FE">
        <w:rPr>
          <w:rFonts w:ascii="Calibri" w:hAnsi="Calibri" w:cs="Tahoma"/>
          <w:sz w:val="22"/>
          <w:szCs w:val="22"/>
        </w:rPr>
        <w:t xml:space="preserve">licząc od daty </w:t>
      </w:r>
      <w:r w:rsidRPr="00E329FE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59B8" w:rsidRDefault="006359B8">
      <w:r>
        <w:separator/>
      </w:r>
    </w:p>
  </w:endnote>
  <w:endnote w:type="continuationSeparator" w:id="0">
    <w:p w:rsidR="006359B8" w:rsidRDefault="00635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3C5" w:rsidRDefault="00D043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3C5" w:rsidRDefault="00D043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59B8" w:rsidRDefault="006359B8">
      <w:r>
        <w:separator/>
      </w:r>
    </w:p>
  </w:footnote>
  <w:footnote w:type="continuationSeparator" w:id="0">
    <w:p w:rsidR="006359B8" w:rsidRDefault="006359B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043C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Zakup gadżetów konferencyjnych - </w:t>
    </w:r>
    <w:proofErr w:type="spellStart"/>
    <w:r>
      <w:rPr>
        <w:rFonts w:ascii="Tahoma" w:hAnsi="Tahoma" w:cs="Tahoma"/>
        <w:i/>
        <w:sz w:val="16"/>
        <w:szCs w:val="16"/>
      </w:rPr>
      <w:t>KNTiL</w:t>
    </w:r>
    <w:proofErr w:type="spellEnd"/>
    <w:r>
      <w:rPr>
        <w:rFonts w:ascii="Tahoma" w:hAnsi="Tahoma" w:cs="Tahoma"/>
        <w:i/>
        <w:sz w:val="16"/>
        <w:szCs w:val="16"/>
      </w:rPr>
      <w:t xml:space="preserve"> </w:t>
    </w:r>
    <w:proofErr w:type="spellStart"/>
    <w:r>
      <w:rPr>
        <w:rFonts w:ascii="Tahoma" w:hAnsi="Tahoma" w:cs="Tahoma"/>
        <w:i/>
        <w:sz w:val="16"/>
        <w:szCs w:val="16"/>
      </w:rPr>
      <w:t>Translog</w:t>
    </w:r>
    <w:proofErr w:type="spellEnd"/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0472EE0A"/>
    <w:lvl w:ilvl="0" w:tplc="A2B8DD2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359B8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043C5"/>
    <w:rsid w:val="00D31D28"/>
    <w:rsid w:val="00D43C34"/>
    <w:rsid w:val="00D86D2F"/>
    <w:rsid w:val="00D872FD"/>
    <w:rsid w:val="00E2063B"/>
    <w:rsid w:val="00E24DE2"/>
    <w:rsid w:val="00E329FE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5D79B7F"/>
  <w15:chartTrackingRefBased/>
  <w15:docId w15:val="{24A15B42-1849-4793-90FD-23F772967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043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3D0AE-317C-41E3-83A2-53BDDDF4E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607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2024-04-03T11:47:00Z</cp:lastPrinted>
  <dcterms:created xsi:type="dcterms:W3CDTF">2024-04-03T11:47:00Z</dcterms:created>
  <dcterms:modified xsi:type="dcterms:W3CDTF">2024-04-03T11:47:00Z</dcterms:modified>
</cp:coreProperties>
</file>