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A73" w:rsidRDefault="00D57A73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D57A73" w:rsidRDefault="00D57A73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431FD4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31FD4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431FD4">
        <w:rPr>
          <w:rFonts w:ascii="Arial" w:hAnsi="Arial" w:cs="Arial"/>
          <w:sz w:val="24"/>
          <w:szCs w:val="24"/>
        </w:rPr>
        <w:t>2024-04-04</w:t>
      </w:r>
    </w:p>
    <w:p w:rsidR="00CF7835" w:rsidRPr="009432A1" w:rsidRDefault="00431FD4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31FD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431FD4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431FD4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431FD4">
        <w:rPr>
          <w:rFonts w:ascii="Arial" w:hAnsi="Arial" w:cs="Arial"/>
          <w:sz w:val="24"/>
          <w:szCs w:val="24"/>
        </w:rPr>
        <w:t>69</w:t>
      </w:r>
    </w:p>
    <w:p w:rsidR="00CF7835" w:rsidRPr="009432A1" w:rsidRDefault="00431FD4" w:rsidP="00CF7835">
      <w:pPr>
        <w:rPr>
          <w:rFonts w:ascii="Arial" w:hAnsi="Arial" w:cs="Arial"/>
          <w:sz w:val="24"/>
          <w:szCs w:val="24"/>
        </w:rPr>
      </w:pPr>
      <w:r w:rsidRPr="00431FD4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431FD4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Default="00CF7835" w:rsidP="00CF7835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:rsidR="00D57A73" w:rsidRPr="009432A1" w:rsidRDefault="00D57A73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D57A73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</w:r>
    </w:p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431FD4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31FD4">
              <w:rPr>
                <w:rFonts w:ascii="Arial" w:hAnsi="Arial" w:cs="Arial"/>
                <w:bCs/>
                <w:sz w:val="24"/>
                <w:szCs w:val="24"/>
              </w:rPr>
              <w:t>Dostawa projektora multimedialnego, uchwytu do projektora, ekranu projekcyjnego dla Katedry Metalurgii i Technologii Metali Politechniki Częstochowskiej.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31FD4" w:rsidRPr="004E4B64" w:rsidTr="00F9461D">
        <w:tc>
          <w:tcPr>
            <w:tcW w:w="2269" w:type="dxa"/>
            <w:shd w:val="clear" w:color="auto" w:fill="auto"/>
          </w:tcPr>
          <w:p w:rsidR="00431FD4" w:rsidRPr="004E4B64" w:rsidRDefault="00431FD4" w:rsidP="00F9461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31FD4" w:rsidRPr="004E4B64" w:rsidRDefault="00431FD4" w:rsidP="00F9461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31FD4">
              <w:rPr>
                <w:rFonts w:ascii="Arial" w:hAnsi="Arial" w:cs="Arial"/>
                <w:bCs/>
                <w:sz w:val="24"/>
                <w:szCs w:val="24"/>
              </w:rPr>
              <w:t>RK-NZ.261.4.2024.AR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431FD4" w:rsidRPr="00431FD4">
        <w:rPr>
          <w:rFonts w:ascii="Arial" w:hAnsi="Arial" w:cs="Arial"/>
          <w:sz w:val="24"/>
          <w:szCs w:val="24"/>
        </w:rPr>
        <w:t>(t.j.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431FD4" w:rsidRPr="00431FD4">
        <w:rPr>
          <w:rFonts w:ascii="Arial" w:hAnsi="Arial" w:cs="Arial"/>
          <w:sz w:val="24"/>
          <w:szCs w:val="24"/>
        </w:rPr>
        <w:t>04/04/2024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431FD4" w:rsidRPr="00431FD4">
        <w:rPr>
          <w:rFonts w:ascii="Arial" w:hAnsi="Arial" w:cs="Arial"/>
          <w:sz w:val="24"/>
          <w:szCs w:val="24"/>
        </w:rPr>
        <w:t>11:10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D57A73" w:rsidRPr="00355C9D" w:rsidRDefault="00D57A73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31FD4" w:rsidRPr="00355C9D" w:rsidTr="00F9461D">
        <w:tc>
          <w:tcPr>
            <w:tcW w:w="1276" w:type="dxa"/>
            <w:shd w:val="clear" w:color="auto" w:fill="auto"/>
            <w:vAlign w:val="center"/>
          </w:tcPr>
          <w:p w:rsidR="00431FD4" w:rsidRPr="00CF7835" w:rsidRDefault="00431FD4" w:rsidP="00F9461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1FD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431FD4" w:rsidRPr="00CF7835" w:rsidRDefault="00431FD4" w:rsidP="00F9461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31FD4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431FD4" w:rsidRPr="00CF7835" w:rsidRDefault="00431FD4" w:rsidP="00F9461D">
            <w:pPr>
              <w:rPr>
                <w:rFonts w:ascii="Arial" w:hAnsi="Arial" w:cs="Arial"/>
                <w:sz w:val="24"/>
                <w:szCs w:val="24"/>
              </w:rPr>
            </w:pPr>
            <w:r w:rsidRPr="00431FD4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1FD4">
              <w:rPr>
                <w:rFonts w:ascii="Arial" w:hAnsi="Arial" w:cs="Arial"/>
                <w:sz w:val="24"/>
                <w:szCs w:val="24"/>
              </w:rPr>
              <w:t>41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31FD4" w:rsidRPr="00CF7835" w:rsidRDefault="00431FD4" w:rsidP="00F9461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1FD4">
              <w:rPr>
                <w:rFonts w:ascii="Arial" w:hAnsi="Arial" w:cs="Arial"/>
                <w:sz w:val="24"/>
                <w:szCs w:val="24"/>
              </w:rPr>
              <w:t>42-216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1FD4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1FD4" w:rsidRPr="00CF7835" w:rsidRDefault="00431FD4" w:rsidP="00F9461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1FD4">
              <w:rPr>
                <w:rFonts w:ascii="Arial" w:hAnsi="Arial" w:cs="Arial"/>
                <w:sz w:val="24"/>
                <w:szCs w:val="24"/>
              </w:rPr>
              <w:t>4 292.70 zł</w:t>
            </w:r>
          </w:p>
        </w:tc>
      </w:tr>
      <w:tr w:rsidR="00431FD4" w:rsidRPr="00355C9D" w:rsidTr="00F9461D">
        <w:tc>
          <w:tcPr>
            <w:tcW w:w="1276" w:type="dxa"/>
            <w:shd w:val="clear" w:color="auto" w:fill="auto"/>
            <w:vAlign w:val="center"/>
          </w:tcPr>
          <w:p w:rsidR="00431FD4" w:rsidRPr="00CF7835" w:rsidRDefault="00431FD4" w:rsidP="00F9461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1FD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431FD4" w:rsidRPr="00CF7835" w:rsidRDefault="00431FD4" w:rsidP="00F9461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31FD4">
              <w:rPr>
                <w:rFonts w:ascii="Arial" w:hAnsi="Arial" w:cs="Arial"/>
                <w:sz w:val="24"/>
                <w:szCs w:val="24"/>
              </w:rPr>
              <w:t>AV Multimedia Małysz i Spółka spółka jawna</w:t>
            </w:r>
          </w:p>
          <w:p w:rsidR="00431FD4" w:rsidRPr="00CF7835" w:rsidRDefault="00431FD4" w:rsidP="00F9461D">
            <w:pPr>
              <w:rPr>
                <w:rFonts w:ascii="Arial" w:hAnsi="Arial" w:cs="Arial"/>
                <w:sz w:val="24"/>
                <w:szCs w:val="24"/>
              </w:rPr>
            </w:pPr>
            <w:r w:rsidRPr="00431FD4">
              <w:rPr>
                <w:rFonts w:ascii="Arial" w:hAnsi="Arial" w:cs="Arial"/>
                <w:sz w:val="24"/>
                <w:szCs w:val="24"/>
              </w:rPr>
              <w:t>Głowackiego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1FD4">
              <w:rPr>
                <w:rFonts w:ascii="Arial" w:hAnsi="Arial" w:cs="Arial"/>
                <w:sz w:val="24"/>
                <w:szCs w:val="24"/>
              </w:rPr>
              <w:t>7/7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31FD4" w:rsidRPr="00CF7835" w:rsidRDefault="00431FD4" w:rsidP="00F9461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1FD4">
              <w:rPr>
                <w:rFonts w:ascii="Arial" w:hAnsi="Arial" w:cs="Arial"/>
                <w:sz w:val="24"/>
                <w:szCs w:val="24"/>
              </w:rPr>
              <w:t>25-368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1FD4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1FD4" w:rsidRPr="00CF7835" w:rsidRDefault="00431FD4" w:rsidP="00F9461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1FD4">
              <w:rPr>
                <w:rFonts w:ascii="Arial" w:hAnsi="Arial" w:cs="Arial"/>
                <w:sz w:val="24"/>
                <w:szCs w:val="24"/>
              </w:rPr>
              <w:t>5 965.88 zł</w:t>
            </w:r>
          </w:p>
        </w:tc>
      </w:tr>
      <w:tr w:rsidR="00431FD4" w:rsidRPr="00355C9D" w:rsidTr="00F9461D">
        <w:tc>
          <w:tcPr>
            <w:tcW w:w="1276" w:type="dxa"/>
            <w:shd w:val="clear" w:color="auto" w:fill="auto"/>
            <w:vAlign w:val="center"/>
          </w:tcPr>
          <w:p w:rsidR="00431FD4" w:rsidRPr="00CF7835" w:rsidRDefault="00431FD4" w:rsidP="00F9461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1FD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431FD4" w:rsidRPr="00CF7835" w:rsidRDefault="00431FD4" w:rsidP="00F9461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31FD4">
              <w:rPr>
                <w:rFonts w:ascii="Arial" w:hAnsi="Arial" w:cs="Arial"/>
                <w:sz w:val="24"/>
                <w:szCs w:val="24"/>
              </w:rPr>
              <w:t>Konverta sp. z o. o.</w:t>
            </w:r>
          </w:p>
          <w:p w:rsidR="00431FD4" w:rsidRPr="00CF7835" w:rsidRDefault="00431FD4" w:rsidP="00F9461D">
            <w:pPr>
              <w:rPr>
                <w:rFonts w:ascii="Arial" w:hAnsi="Arial" w:cs="Arial"/>
                <w:sz w:val="24"/>
                <w:szCs w:val="24"/>
              </w:rPr>
            </w:pPr>
            <w:r w:rsidRPr="00431FD4">
              <w:rPr>
                <w:rFonts w:ascii="Arial" w:hAnsi="Arial" w:cs="Arial"/>
                <w:sz w:val="24"/>
                <w:szCs w:val="24"/>
              </w:rPr>
              <w:t>Słowackiego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1FD4">
              <w:rPr>
                <w:rFonts w:ascii="Arial" w:hAnsi="Arial" w:cs="Arial"/>
                <w:sz w:val="24"/>
                <w:szCs w:val="24"/>
              </w:rPr>
              <w:t>6a/10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31FD4" w:rsidRPr="00CF7835" w:rsidRDefault="00431FD4" w:rsidP="00F9461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1FD4">
              <w:rPr>
                <w:rFonts w:ascii="Arial" w:hAnsi="Arial" w:cs="Arial"/>
                <w:sz w:val="24"/>
                <w:szCs w:val="24"/>
              </w:rPr>
              <w:t>42-200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1FD4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1FD4" w:rsidRPr="00CF7835" w:rsidRDefault="00431FD4" w:rsidP="00F9461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1FD4">
              <w:rPr>
                <w:rFonts w:ascii="Arial" w:hAnsi="Arial" w:cs="Arial"/>
                <w:sz w:val="24"/>
                <w:szCs w:val="24"/>
              </w:rPr>
              <w:t>7 978.77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0750" w:rsidRDefault="001D0750">
      <w:r>
        <w:separator/>
      </w:r>
    </w:p>
  </w:endnote>
  <w:endnote w:type="continuationSeparator" w:id="0">
    <w:p w:rsidR="001D0750" w:rsidRDefault="001D0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A73" w:rsidRPr="00D57A73" w:rsidRDefault="00D57A73" w:rsidP="00D57A73">
    <w:pPr>
      <w:spacing w:line="276" w:lineRule="auto"/>
      <w:rPr>
        <w:rFonts w:ascii="Roboto" w:hAnsi="Roboto"/>
        <w:b/>
        <w:bCs/>
        <w:sz w:val="22"/>
        <w:szCs w:val="18"/>
      </w:rPr>
    </w:pPr>
    <w:r w:rsidRPr="00D57A73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D57A73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D57A7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57A73" w:rsidRPr="00D57A73" w:rsidTr="00F9461D">
      <w:tc>
        <w:tcPr>
          <w:tcW w:w="0" w:type="auto"/>
          <w:shd w:val="clear" w:color="auto" w:fill="auto"/>
          <w:vAlign w:val="center"/>
        </w:tcPr>
        <w:p w:rsidR="00D57A73" w:rsidRPr="00D57A73" w:rsidRDefault="00D57A73" w:rsidP="00D57A7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57A73" w:rsidRPr="00D57A73" w:rsidRDefault="00D57A73" w:rsidP="00D57A7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57A7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57A73" w:rsidRPr="00D57A73" w:rsidRDefault="00D57A73" w:rsidP="00D57A7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57A73" w:rsidRPr="00D57A73" w:rsidRDefault="00D57A73" w:rsidP="00D57A7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57A73" w:rsidRPr="00D57A73" w:rsidRDefault="00D57A73" w:rsidP="00D57A73">
    <w:pPr>
      <w:spacing w:line="276" w:lineRule="auto"/>
      <w:rPr>
        <w:rFonts w:ascii="Roboto" w:hAnsi="Roboto"/>
        <w:b/>
        <w:bCs/>
        <w:sz w:val="24"/>
        <w:szCs w:val="24"/>
      </w:rPr>
    </w:pPr>
    <w:r w:rsidRPr="00D57A73">
      <w:rPr>
        <w:rFonts w:ascii="Roboto" w:hAnsi="Roboto"/>
        <w:b/>
        <w:bCs/>
        <w:sz w:val="24"/>
        <w:szCs w:val="18"/>
      </w:rPr>
      <w:t>Kanclerz Politechniki Częstochowskiej</w:t>
    </w:r>
  </w:p>
  <w:p w:rsidR="00D57A73" w:rsidRPr="00D57A73" w:rsidRDefault="00D57A73" w:rsidP="00D57A73">
    <w:pPr>
      <w:spacing w:line="276" w:lineRule="auto"/>
      <w:rPr>
        <w:rFonts w:ascii="Roboto" w:hAnsi="Roboto"/>
        <w:sz w:val="24"/>
        <w:szCs w:val="24"/>
      </w:rPr>
    </w:pPr>
    <w:r w:rsidRPr="00D57A73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D57A73">
      <w:rPr>
        <w:rFonts w:ascii="Roboto" w:hAnsi="Roboto"/>
        <w:sz w:val="24"/>
        <w:szCs w:val="24"/>
      </w:rPr>
      <w:t>ul. Gen. J.H. Dąbrowskiego 69, 42-201 Częstochowa</w:t>
    </w:r>
  </w:p>
  <w:p w:rsidR="00D57A73" w:rsidRPr="00D57A73" w:rsidRDefault="00D57A73" w:rsidP="00D57A73">
    <w:pPr>
      <w:spacing w:line="276" w:lineRule="auto"/>
      <w:rPr>
        <w:rFonts w:ascii="Arial" w:hAnsi="Arial"/>
        <w:noProof/>
        <w:sz w:val="24"/>
        <w:szCs w:val="24"/>
      </w:rPr>
    </w:pPr>
    <w:r w:rsidRPr="00D57A73">
      <w:rPr>
        <w:rFonts w:ascii="Roboto" w:hAnsi="Roboto"/>
        <w:sz w:val="24"/>
        <w:szCs w:val="24"/>
      </w:rPr>
      <w:t>tel. +48 34 325 02 56, e-mail: kanclerz@pcz.pl</w:t>
    </w:r>
  </w:p>
  <w:p w:rsidR="00D57A73" w:rsidRPr="00D57A73" w:rsidRDefault="00D57A73" w:rsidP="00D57A73">
    <w:pPr>
      <w:rPr>
        <w:rFonts w:ascii="Roboto" w:hAnsi="Roboto"/>
        <w:b/>
        <w:sz w:val="24"/>
        <w:szCs w:val="24"/>
      </w:rPr>
    </w:pPr>
    <w:r w:rsidRPr="00D57A73">
      <w:rPr>
        <w:rFonts w:ascii="Roboto" w:hAnsi="Roboto"/>
        <w:b/>
        <w:sz w:val="24"/>
        <w:szCs w:val="24"/>
      </w:rPr>
      <w:t>www.pcz.pl</w:t>
    </w:r>
  </w:p>
  <w:p w:rsidR="009F189D" w:rsidRPr="00960CEB" w:rsidRDefault="00D57A73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>
      <w:rPr>
        <w:rFonts w:ascii="Arial" w:eastAsia="Calibri" w:hAnsi="Arial"/>
        <w:sz w:val="18"/>
        <w:szCs w:val="18"/>
        <w:lang w:eastAsia="en-US"/>
      </w:rPr>
      <w:tab/>
    </w:r>
    <w:r w:rsidR="00960CEB"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noProof/>
        <w:sz w:val="18"/>
        <w:szCs w:val="18"/>
        <w:lang w:eastAsia="en-US"/>
      </w:rPr>
      <w:t>2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="00960CEB" w:rsidRPr="00986737">
      <w:rPr>
        <w:rFonts w:ascii="Arial" w:eastAsia="Calibri" w:hAnsi="Arial"/>
        <w:sz w:val="18"/>
        <w:szCs w:val="18"/>
        <w:lang w:eastAsia="en-US"/>
      </w:rPr>
      <w:t>/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noProof/>
        <w:sz w:val="18"/>
        <w:szCs w:val="18"/>
        <w:lang w:eastAsia="en-US"/>
      </w:rPr>
      <w:t>2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57A7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0750" w:rsidRDefault="001D0750">
      <w:r>
        <w:separator/>
      </w:r>
    </w:p>
  </w:footnote>
  <w:footnote w:type="continuationSeparator" w:id="0">
    <w:p w:rsidR="001D0750" w:rsidRDefault="001D07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1FD4" w:rsidRDefault="00431F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A73" w:rsidRPr="00D57A73" w:rsidRDefault="00D57A73" w:rsidP="00D57A7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D57A73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D57A7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431FD4" w:rsidRDefault="00431F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1FD4" w:rsidRDefault="00431F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0750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1D0750"/>
    <w:rsid w:val="0023318D"/>
    <w:rsid w:val="00355C9D"/>
    <w:rsid w:val="003B6B36"/>
    <w:rsid w:val="003D72FD"/>
    <w:rsid w:val="003F57CD"/>
    <w:rsid w:val="00423179"/>
    <w:rsid w:val="00431FD4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57A73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6FE663A0"/>
  <w15:chartTrackingRefBased/>
  <w15:docId w15:val="{03A0CC96-7514-42E0-AA6C-6E78C693C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140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2024-04-04T09:48:00Z</cp:lastPrinted>
  <dcterms:created xsi:type="dcterms:W3CDTF">2024-04-04T09:48:00Z</dcterms:created>
  <dcterms:modified xsi:type="dcterms:W3CDTF">2024-04-04T09:48:00Z</dcterms:modified>
</cp:coreProperties>
</file>