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57B4" w:rsidRDefault="00BE57B4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E214D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214D6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E214D6">
        <w:rPr>
          <w:rFonts w:ascii="Arial" w:hAnsi="Arial" w:cs="Arial"/>
          <w:sz w:val="24"/>
          <w:szCs w:val="24"/>
        </w:rPr>
        <w:t>2024-04-0</w:t>
      </w:r>
      <w:r w:rsidR="00BE57B4">
        <w:rPr>
          <w:rFonts w:ascii="Arial" w:hAnsi="Arial" w:cs="Arial"/>
          <w:sz w:val="24"/>
          <w:szCs w:val="24"/>
        </w:rPr>
        <w:t>4</w:t>
      </w:r>
    </w:p>
    <w:p w:rsidR="009432A1" w:rsidRPr="009432A1" w:rsidRDefault="00E214D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214D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E214D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E214D6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214D6">
        <w:rPr>
          <w:rFonts w:ascii="Arial" w:hAnsi="Arial" w:cs="Arial"/>
          <w:sz w:val="24"/>
          <w:szCs w:val="24"/>
        </w:rPr>
        <w:t>69</w:t>
      </w:r>
    </w:p>
    <w:p w:rsidR="009432A1" w:rsidRPr="009432A1" w:rsidRDefault="00E214D6" w:rsidP="009432A1">
      <w:pPr>
        <w:rPr>
          <w:rFonts w:ascii="Arial" w:hAnsi="Arial" w:cs="Arial"/>
          <w:sz w:val="24"/>
          <w:szCs w:val="24"/>
        </w:rPr>
      </w:pPr>
      <w:r w:rsidRPr="00E214D6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E214D6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E214D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214D6">
              <w:rPr>
                <w:rFonts w:ascii="Arial" w:hAnsi="Arial" w:cs="Arial"/>
                <w:bCs/>
                <w:sz w:val="24"/>
                <w:szCs w:val="24"/>
              </w:rPr>
              <w:t>Dostawa projektora multimedialnego, uchwytu do projektora, ekranu projekcyjnego dla Katedry Metalurgii i Technologii Metali Politechniki Częstochowskiej.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214D6" w:rsidRPr="004E4B64" w:rsidTr="00E42AB4">
        <w:tc>
          <w:tcPr>
            <w:tcW w:w="2269" w:type="dxa"/>
            <w:shd w:val="clear" w:color="auto" w:fill="auto"/>
          </w:tcPr>
          <w:p w:rsidR="00E214D6" w:rsidRPr="004E4B64" w:rsidRDefault="00E214D6" w:rsidP="00E42A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214D6" w:rsidRPr="004E4B64" w:rsidRDefault="00E214D6" w:rsidP="00E42A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214D6">
              <w:rPr>
                <w:rFonts w:ascii="Arial" w:hAnsi="Arial" w:cs="Arial"/>
                <w:bCs/>
                <w:sz w:val="24"/>
                <w:szCs w:val="24"/>
              </w:rPr>
              <w:t>RK-NZ.261.4.2024.AR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E214D6" w:rsidRPr="00E214D6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E214D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E214D6">
        <w:rPr>
          <w:rFonts w:ascii="Arial" w:hAnsi="Arial" w:cs="Arial"/>
          <w:b/>
          <w:sz w:val="24"/>
          <w:szCs w:val="24"/>
        </w:rPr>
        <w:t>5 289.00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272" w:rsidRDefault="00A86272">
      <w:r>
        <w:separator/>
      </w:r>
    </w:p>
  </w:endnote>
  <w:endnote w:type="continuationSeparator" w:id="0">
    <w:p w:rsidR="00A86272" w:rsidRDefault="00A86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7B4" w:rsidRPr="00BE57B4" w:rsidRDefault="00BE57B4" w:rsidP="00BE57B4">
    <w:pPr>
      <w:spacing w:line="276" w:lineRule="auto"/>
      <w:rPr>
        <w:rFonts w:ascii="Roboto" w:hAnsi="Roboto"/>
        <w:b/>
        <w:bCs/>
        <w:sz w:val="22"/>
        <w:szCs w:val="18"/>
      </w:rPr>
    </w:pPr>
    <w:r w:rsidRPr="00BE57B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BE57B4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BE57B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E57B4" w:rsidRPr="00BE57B4" w:rsidTr="00E42AB4">
      <w:tc>
        <w:tcPr>
          <w:tcW w:w="0" w:type="auto"/>
          <w:shd w:val="clear" w:color="auto" w:fill="auto"/>
          <w:vAlign w:val="center"/>
        </w:tcPr>
        <w:p w:rsidR="00BE57B4" w:rsidRPr="00BE57B4" w:rsidRDefault="00BE57B4" w:rsidP="00BE57B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E57B4" w:rsidRPr="00BE57B4" w:rsidRDefault="00BE57B4" w:rsidP="00BE57B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E57B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E57B4" w:rsidRPr="00BE57B4" w:rsidRDefault="00BE57B4" w:rsidP="00BE57B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E57B4" w:rsidRPr="00BE57B4" w:rsidRDefault="00BE57B4" w:rsidP="00BE57B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E57B4" w:rsidRPr="00BE57B4" w:rsidRDefault="00BE57B4" w:rsidP="00BE57B4">
    <w:pPr>
      <w:spacing w:line="276" w:lineRule="auto"/>
      <w:rPr>
        <w:rFonts w:ascii="Roboto" w:hAnsi="Roboto"/>
        <w:b/>
        <w:bCs/>
        <w:sz w:val="24"/>
        <w:szCs w:val="24"/>
      </w:rPr>
    </w:pPr>
    <w:r w:rsidRPr="00BE57B4">
      <w:rPr>
        <w:rFonts w:ascii="Roboto" w:hAnsi="Roboto"/>
        <w:b/>
        <w:bCs/>
        <w:sz w:val="24"/>
        <w:szCs w:val="18"/>
      </w:rPr>
      <w:t>Kanclerz Politechniki Częstochowskiej</w:t>
    </w:r>
  </w:p>
  <w:p w:rsidR="00BE57B4" w:rsidRPr="00BE57B4" w:rsidRDefault="00BE57B4" w:rsidP="00BE57B4">
    <w:pPr>
      <w:spacing w:line="276" w:lineRule="auto"/>
      <w:rPr>
        <w:rFonts w:ascii="Roboto" w:hAnsi="Roboto"/>
        <w:sz w:val="24"/>
        <w:szCs w:val="24"/>
      </w:rPr>
    </w:pPr>
    <w:r w:rsidRPr="00BE57B4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BE57B4">
      <w:rPr>
        <w:rFonts w:ascii="Roboto" w:hAnsi="Roboto"/>
        <w:sz w:val="24"/>
        <w:szCs w:val="24"/>
      </w:rPr>
      <w:t>ul. Gen. J.H. Dąbrowskiego 69, 42-201 Częstochowa</w:t>
    </w:r>
  </w:p>
  <w:p w:rsidR="00BE57B4" w:rsidRPr="00BE57B4" w:rsidRDefault="00BE57B4" w:rsidP="00BE57B4">
    <w:pPr>
      <w:spacing w:line="276" w:lineRule="auto"/>
      <w:rPr>
        <w:rFonts w:ascii="Arial" w:hAnsi="Arial"/>
        <w:noProof/>
        <w:sz w:val="24"/>
        <w:szCs w:val="24"/>
      </w:rPr>
    </w:pPr>
    <w:r w:rsidRPr="00BE57B4">
      <w:rPr>
        <w:rFonts w:ascii="Roboto" w:hAnsi="Roboto"/>
        <w:sz w:val="24"/>
        <w:szCs w:val="24"/>
      </w:rPr>
      <w:t>tel. +48 34 325 02 56, e-mail: kanclerz@pcz.pl</w:t>
    </w:r>
  </w:p>
  <w:p w:rsidR="00BE57B4" w:rsidRPr="00BE57B4" w:rsidRDefault="00BE57B4" w:rsidP="00BE57B4">
    <w:pPr>
      <w:rPr>
        <w:rFonts w:ascii="Roboto" w:hAnsi="Roboto"/>
        <w:b/>
        <w:sz w:val="24"/>
        <w:szCs w:val="24"/>
      </w:rPr>
    </w:pPr>
    <w:r w:rsidRPr="00BE57B4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BE57B4">
    <w:pPr>
      <w:tabs>
        <w:tab w:val="left" w:pos="3510"/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  <w:r w:rsidR="00BE57B4">
      <w:rPr>
        <w:rFonts w:ascii="Arial" w:hAnsi="Arial"/>
        <w:sz w:val="18"/>
        <w:szCs w:val="24"/>
      </w:rPr>
      <w:tab/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E57B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E57B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E57B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272" w:rsidRDefault="00A86272">
      <w:r>
        <w:separator/>
      </w:r>
    </w:p>
  </w:footnote>
  <w:footnote w:type="continuationSeparator" w:id="0">
    <w:p w:rsidR="00A86272" w:rsidRDefault="00A86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4D6" w:rsidRDefault="00E214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7B4" w:rsidRPr="00BE57B4" w:rsidRDefault="00BE57B4" w:rsidP="00BE57B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BE57B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BE57B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214D6" w:rsidRDefault="00E214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4D6" w:rsidRDefault="00E214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627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86272"/>
    <w:rsid w:val="00B426D2"/>
    <w:rsid w:val="00BE57B4"/>
    <w:rsid w:val="00C236D3"/>
    <w:rsid w:val="00C659E2"/>
    <w:rsid w:val="00CB0802"/>
    <w:rsid w:val="00D7128F"/>
    <w:rsid w:val="00E214D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3D0B039"/>
  <w15:chartTrackingRefBased/>
  <w15:docId w15:val="{2F3BC9D3-3624-4F43-94B0-EBEBB0AD8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2024-04-02T09:48:00Z</cp:lastPrinted>
  <dcterms:created xsi:type="dcterms:W3CDTF">2024-04-02T09:48:00Z</dcterms:created>
  <dcterms:modified xsi:type="dcterms:W3CDTF">2024-04-02T09:48:00Z</dcterms:modified>
</cp:coreProperties>
</file>