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622710" w:rsidRPr="00622710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622710" w:rsidRPr="00622710">
        <w:rPr>
          <w:rFonts w:eastAsia="Times New Roman" w:cs="Calibri"/>
          <w:b/>
          <w:sz w:val="20"/>
          <w:szCs w:val="20"/>
          <w:lang w:eastAsia="pl-PL"/>
        </w:rPr>
        <w:t>CRZP/36/2024/AZP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BB5264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B526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BB526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BB526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BB5264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BB526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B526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BB526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622710" w:rsidRPr="00BB5264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622710" w:rsidRPr="00BB5264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BB526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BB5264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BB5264">
        <w:rPr>
          <w:rFonts w:eastAsia="Times New Roman" w:cs="Calibri"/>
          <w:b/>
          <w:sz w:val="20"/>
          <w:szCs w:val="20"/>
          <w:lang w:eastAsia="pl-PL"/>
        </w:rPr>
        <w:t>„</w:t>
      </w:r>
      <w:r w:rsidR="00622710" w:rsidRPr="00BB5264">
        <w:rPr>
          <w:rFonts w:eastAsia="Times New Roman" w:cs="Calibri"/>
          <w:b/>
          <w:sz w:val="20"/>
          <w:szCs w:val="20"/>
          <w:lang w:eastAsia="pl-PL"/>
        </w:rPr>
        <w:t>Meble hotelowe - wyposażenie pokoi gościnnych Centrum Sportu i Rekreacji UMG</w:t>
      </w:r>
      <w:r w:rsidRPr="00BB5264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BB526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BB526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BB526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BB5264">
        <w:rPr>
          <w:rFonts w:eastAsia="Times New Roman" w:cs="Calibri"/>
          <w:sz w:val="20"/>
          <w:szCs w:val="20"/>
          <w:lang w:eastAsia="pl-PL"/>
        </w:rPr>
        <w:t>e</w:t>
      </w:r>
      <w:r w:rsidR="005E443B" w:rsidRPr="00BB5264">
        <w:rPr>
          <w:rFonts w:eastAsia="Times New Roman" w:cs="Calibri"/>
          <w:sz w:val="20"/>
          <w:szCs w:val="20"/>
          <w:lang w:eastAsia="pl-PL"/>
        </w:rPr>
        <w:t>,</w:t>
      </w:r>
      <w:r w:rsidR="00C16AA2" w:rsidRPr="00BB526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BB5264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BB526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BB5264" w:rsidRPr="00BB5264" w:rsidTr="00991432">
        <w:tc>
          <w:tcPr>
            <w:tcW w:w="532" w:type="dxa"/>
          </w:tcPr>
          <w:p w:rsidR="006A461B" w:rsidRPr="00BB526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B526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B526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BB526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B526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B526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BB526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BB5264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B5264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BB5264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BB5264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B526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BB526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B526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B5264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BB526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B526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B526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045" w:rsidRDefault="00A32045">
      <w:pPr>
        <w:spacing w:after="0" w:line="240" w:lineRule="auto"/>
      </w:pPr>
      <w:r>
        <w:separator/>
      </w:r>
    </w:p>
  </w:endnote>
  <w:endnote w:type="continuationSeparator" w:id="0">
    <w:p w:rsidR="00A32045" w:rsidRDefault="00A32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BB52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B526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B526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BB5264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045" w:rsidRDefault="00A32045">
      <w:pPr>
        <w:spacing w:after="0" w:line="240" w:lineRule="auto"/>
      </w:pPr>
      <w:r>
        <w:separator/>
      </w:r>
    </w:p>
  </w:footnote>
  <w:footnote w:type="continuationSeparator" w:id="0">
    <w:p w:rsidR="00A32045" w:rsidRDefault="00A32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B52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BB5264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62271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Meble hotelowe - wyposażenie pokoi gościnnych Centrum Sportu i Rekreacji UMG</w:t>
    </w:r>
  </w:p>
  <w:p w:rsidR="004E7E0E" w:rsidRPr="004E7E0E" w:rsidRDefault="00BB526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BB52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B52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32045"/>
    <w:rsid w:val="00084773"/>
    <w:rsid w:val="001079FB"/>
    <w:rsid w:val="002C16B6"/>
    <w:rsid w:val="00581849"/>
    <w:rsid w:val="005E443B"/>
    <w:rsid w:val="0060457E"/>
    <w:rsid w:val="00622710"/>
    <w:rsid w:val="006666A6"/>
    <w:rsid w:val="006A461B"/>
    <w:rsid w:val="00787E3E"/>
    <w:rsid w:val="00A2662E"/>
    <w:rsid w:val="00A32045"/>
    <w:rsid w:val="00BB5264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3AE58F2"/>
  <w15:docId w15:val="{08BA3C21-CC40-4CBB-960D-4F09CAC09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BB5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26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2024-02-28T08:24:00Z</cp:lastPrinted>
  <dcterms:created xsi:type="dcterms:W3CDTF">2024-02-28T08:25:00Z</dcterms:created>
  <dcterms:modified xsi:type="dcterms:W3CDTF">2024-02-28T08:25:00Z</dcterms:modified>
</cp:coreProperties>
</file>