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5788E" w:rsidRPr="00C5788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5788E" w:rsidRPr="00C5788E">
        <w:rPr>
          <w:rFonts w:ascii="Calibri" w:hAnsi="Calibri"/>
          <w:b/>
          <w:bCs/>
          <w:i/>
        </w:rPr>
        <w:t>CRZP/28/2024/AZP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5788E" w:rsidRPr="00C5788E">
        <w:rPr>
          <w:rFonts w:ascii="Calibri" w:hAnsi="Calibri"/>
          <w:b/>
          <w:bCs/>
          <w:i/>
        </w:rPr>
        <w:t>Dostawa materiałów higienicznych na potrzeby UMG w roku 2024/2025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5788E" w:rsidRPr="00C5788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5788E" w:rsidRPr="00C5788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5788E" w:rsidRPr="00C5788E">
        <w:rPr>
          <w:rFonts w:ascii="Calibri" w:hAnsi="Calibri" w:cs="Tahoma"/>
          <w:b/>
          <w:sz w:val="22"/>
          <w:szCs w:val="22"/>
        </w:rPr>
        <w:t>Dostawa materiałów higienicznych na potrzeby UMG w roku 2024/2025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7A6177" w:rsidRDefault="007A6177" w:rsidP="007A6177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7A6177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Wypełnić i załączyć do oferty Kalkulację ceny, wartość zamówienia wpisać poniżej: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7A6177" w:rsidRPr="00CA123E" w:rsidTr="00C709DE">
        <w:trPr>
          <w:jc w:val="center"/>
        </w:trPr>
        <w:tc>
          <w:tcPr>
            <w:tcW w:w="7357" w:type="dxa"/>
          </w:tcPr>
          <w:p w:rsidR="007A6177" w:rsidRPr="007A6177" w:rsidRDefault="007A6177" w:rsidP="007A6177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7A6177" w:rsidRPr="007A6177" w:rsidRDefault="007A6177" w:rsidP="007A6177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7A6177">
              <w:rPr>
                <w:rFonts w:ascii="Calibri" w:hAnsi="Calibri" w:cs="Tahoma"/>
                <w:b/>
                <w:sz w:val="22"/>
                <w:szCs w:val="22"/>
              </w:rPr>
              <w:t>Termin dostawy od złożenia zapotrzebowania ………… dni roboczych (maksymalnie 5)</w:t>
            </w:r>
          </w:p>
        </w:tc>
      </w:tr>
      <w:tr w:rsidR="007A6177" w:rsidRPr="00CA123E" w:rsidTr="00C709DE">
        <w:trPr>
          <w:jc w:val="center"/>
        </w:trPr>
        <w:tc>
          <w:tcPr>
            <w:tcW w:w="7357" w:type="dxa"/>
          </w:tcPr>
          <w:p w:rsidR="007A6177" w:rsidRDefault="007A6177" w:rsidP="007A6177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7A6177" w:rsidRPr="007A6177" w:rsidRDefault="007A6177" w:rsidP="007A6177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7A6177">
              <w:rPr>
                <w:rFonts w:ascii="Calibri" w:hAnsi="Calibri" w:cs="Tahoma"/>
                <w:b/>
                <w:sz w:val="22"/>
                <w:szCs w:val="22"/>
              </w:rPr>
              <w:t>Termin płatności faktury…………….dni (maksymalnie 30)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7A617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7A6177">
        <w:rPr>
          <w:rFonts w:ascii="Calibri" w:hAnsi="Calibri" w:cs="Calibri"/>
          <w:sz w:val="22"/>
          <w:szCs w:val="22"/>
        </w:rPr>
        <w:t>Zamówienia.</w:t>
      </w:r>
    </w:p>
    <w:p w:rsidR="00CE57E9" w:rsidRPr="007A617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A617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7A617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7A6177">
        <w:rPr>
          <w:rFonts w:ascii="Calibri" w:hAnsi="Calibri" w:cs="Tahoma"/>
          <w:b/>
          <w:sz w:val="22"/>
          <w:szCs w:val="22"/>
        </w:rPr>
        <w:t xml:space="preserve"> </w:t>
      </w:r>
      <w:r w:rsidR="00C5788E" w:rsidRPr="007A6177">
        <w:rPr>
          <w:rFonts w:ascii="Calibri" w:hAnsi="Calibri" w:cs="Tahoma"/>
          <w:b/>
          <w:sz w:val="22"/>
          <w:szCs w:val="22"/>
        </w:rPr>
        <w:t>sukcesywnie przez okres 12 miesięcy od daty podpisania umowy, lub do wyczerpania kwoty umowy, w zależności od tego, które ze zdarzeń nastąpi jako pierwsze.</w:t>
      </w:r>
      <w:r w:rsidRPr="007A6177">
        <w:rPr>
          <w:rFonts w:ascii="Calibri" w:hAnsi="Calibri" w:cs="Tahoma"/>
          <w:b/>
          <w:sz w:val="22"/>
          <w:szCs w:val="22"/>
        </w:rPr>
        <w:t>.</w:t>
      </w:r>
    </w:p>
    <w:p w:rsidR="00AE009B" w:rsidRPr="007A617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A617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7A6177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7A6177">
        <w:rPr>
          <w:rFonts w:ascii="Calibri" w:hAnsi="Calibri" w:cs="Tahoma"/>
          <w:sz w:val="22"/>
          <w:szCs w:val="22"/>
        </w:rPr>
        <w:t>dostaw</w:t>
      </w:r>
      <w:r w:rsidR="002301EC" w:rsidRPr="007A6177">
        <w:rPr>
          <w:rFonts w:ascii="Calibri" w:hAnsi="Calibri" w:cs="Tahoma"/>
          <w:sz w:val="22"/>
          <w:szCs w:val="22"/>
        </w:rPr>
        <w:t xml:space="preserve"> wynosi </w:t>
      </w:r>
      <w:r w:rsidR="007A6177" w:rsidRPr="007A6177">
        <w:rPr>
          <w:rFonts w:ascii="Calibri" w:hAnsi="Calibri" w:cs="Tahoma"/>
          <w:b/>
          <w:sz w:val="22"/>
          <w:szCs w:val="22"/>
        </w:rPr>
        <w:t>12</w:t>
      </w:r>
      <w:r w:rsidR="00CE57E9" w:rsidRPr="007A6177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7A6177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7A6177">
        <w:rPr>
          <w:rFonts w:ascii="Calibri" w:hAnsi="Calibri" w:cs="Tahoma"/>
          <w:sz w:val="22"/>
          <w:szCs w:val="22"/>
        </w:rPr>
        <w:t xml:space="preserve"> </w:t>
      </w:r>
      <w:r w:rsidR="002301EC" w:rsidRPr="007A6177">
        <w:rPr>
          <w:rFonts w:ascii="Calibri" w:hAnsi="Calibri" w:cs="Tahoma"/>
          <w:sz w:val="22"/>
          <w:szCs w:val="22"/>
        </w:rPr>
        <w:t xml:space="preserve"> </w:t>
      </w:r>
      <w:r w:rsidR="00CE57E9" w:rsidRPr="007A6177">
        <w:rPr>
          <w:rFonts w:ascii="Calibri" w:hAnsi="Calibri" w:cs="Tahoma"/>
          <w:sz w:val="22"/>
          <w:szCs w:val="22"/>
        </w:rPr>
        <w:t xml:space="preserve">licząc od daty </w:t>
      </w:r>
      <w:r w:rsidRPr="007A6177">
        <w:rPr>
          <w:rFonts w:ascii="Calibri" w:hAnsi="Calibri" w:cs="Tahoma"/>
          <w:sz w:val="22"/>
          <w:szCs w:val="22"/>
        </w:rPr>
        <w:t>odbioru końcowego</w:t>
      </w:r>
      <w:r w:rsidR="007A6177" w:rsidRPr="007A6177">
        <w:rPr>
          <w:rFonts w:ascii="Calibri" w:hAnsi="Calibri" w:cs="Tahoma"/>
          <w:sz w:val="22"/>
          <w:szCs w:val="22"/>
        </w:rPr>
        <w:t>, chyba że w SWZ podano inaczej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FC0" w:rsidRDefault="00F13FC0">
      <w:r>
        <w:separator/>
      </w:r>
    </w:p>
  </w:endnote>
  <w:endnote w:type="continuationSeparator" w:id="0">
    <w:p w:rsidR="00F13FC0" w:rsidRDefault="00F13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88E" w:rsidRDefault="00C578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88E" w:rsidRDefault="00C578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FC0" w:rsidRDefault="00F13FC0">
      <w:r>
        <w:separator/>
      </w:r>
    </w:p>
  </w:footnote>
  <w:footnote w:type="continuationSeparator" w:id="0">
    <w:p w:rsidR="00F13FC0" w:rsidRDefault="00F13FC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5788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materiałów higienicznych na potrzeby UMG w roku 2024/2025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C701044"/>
    <w:lvl w:ilvl="0" w:tplc="78A2750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A6177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5788E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13FC0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6573814"/>
  <w15:chartTrackingRefBased/>
  <w15:docId w15:val="{6E95F560-7F5D-4CA2-B0C2-246248A16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DEED3-BC21-4BAE-8FCF-DCCE94376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611</Words>
  <Characters>4820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2024-02-14T07:38:00Z</cp:lastPrinted>
  <dcterms:created xsi:type="dcterms:W3CDTF">2024-02-14T07:38:00Z</dcterms:created>
  <dcterms:modified xsi:type="dcterms:W3CDTF">2024-02-14T07:38:00Z</dcterms:modified>
</cp:coreProperties>
</file>